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572" w:rsidRDefault="00C55572" w:rsidP="00C55572">
      <w:pPr>
        <w:pStyle w:val="PleaseReviewReportTitle"/>
        <w:jc w:val="center"/>
      </w:pPr>
      <w:r>
        <w:t>2019 FIRST CONSULTATION</w:t>
      </w:r>
    </w:p>
    <w:p w:rsidR="00C55572" w:rsidRPr="00D54554" w:rsidRDefault="00C55572" w:rsidP="00C55572">
      <w:pPr>
        <w:pStyle w:val="PleaseReviewReportTitle"/>
        <w:jc w:val="center"/>
        <w:rPr>
          <w:i/>
          <w:iCs/>
        </w:rPr>
      </w:pPr>
      <w:r>
        <w:rPr>
          <w:i/>
          <w:iCs/>
        </w:rPr>
        <w:t>1 July – 30 September 2019</w:t>
      </w:r>
    </w:p>
    <w:p w:rsidR="00C55572" w:rsidRDefault="00C55572" w:rsidP="00C55572">
      <w:pPr>
        <w:pStyle w:val="PleaseReviewReportTitle"/>
      </w:pPr>
      <w:r>
        <w:t>Compiled comments for Draft PT: Cold treatment for Ceratitis capitata on Prunus avium, Prunus domestica and Prunus persica (2017-022A)</w:t>
      </w:r>
    </w:p>
    <w:p w:rsidR="00C55572" w:rsidRDefault="00C55572" w:rsidP="00C55572">
      <w:pPr>
        <w:pStyle w:val="PleaseReviewReportTitle"/>
        <w:jc w:val="center"/>
      </w:pPr>
    </w:p>
    <w:p w:rsidR="00FD7EE0" w:rsidRDefault="00C55572">
      <w:pPr>
        <w:pStyle w:val="PleaseReviewReportTitle"/>
      </w:pPr>
      <w:r>
        <w:t>Summary of comments</w:t>
      </w:r>
    </w:p>
    <w:tbl>
      <w:tblPr>
        <w:tblStyle w:val="TableGrid"/>
        <w:tblW w:w="0" w:type="auto"/>
        <w:tblInd w:w="108" w:type="dxa"/>
        <w:tblLayout w:type="fixed"/>
        <w:tblLook w:val="04A0" w:firstRow="1" w:lastRow="0" w:firstColumn="1" w:lastColumn="0" w:noHBand="0" w:noVBand="1"/>
      </w:tblPr>
      <w:tblGrid>
        <w:gridCol w:w="2400"/>
        <w:gridCol w:w="4130"/>
        <w:gridCol w:w="8099"/>
      </w:tblGrid>
      <w:tr w:rsidR="00D15C3C" w:rsidTr="008A5379">
        <w:trPr>
          <w:trHeight w:val="230"/>
        </w:trPr>
        <w:tc>
          <w:tcPr>
            <w:tcW w:w="2400" w:type="dxa"/>
            <w:vAlign w:val="center"/>
          </w:tcPr>
          <w:p w:rsidR="00D15C3C" w:rsidRDefault="00D15C3C">
            <w:pPr>
              <w:pStyle w:val="PleaseReviewReportHeader"/>
            </w:pPr>
            <w:r>
              <w:t>Name</w:t>
            </w:r>
          </w:p>
        </w:tc>
        <w:tc>
          <w:tcPr>
            <w:tcW w:w="4130" w:type="dxa"/>
            <w:vAlign w:val="center"/>
          </w:tcPr>
          <w:p w:rsidR="00D15C3C" w:rsidRDefault="00D15C3C">
            <w:pPr>
              <w:pStyle w:val="PleaseReviewReportHeader"/>
            </w:pPr>
            <w:r>
              <w:t>Summary</w:t>
            </w:r>
          </w:p>
        </w:tc>
        <w:tc>
          <w:tcPr>
            <w:tcW w:w="8099" w:type="dxa"/>
          </w:tcPr>
          <w:p w:rsidR="00D15C3C" w:rsidRDefault="00D15C3C">
            <w:pPr>
              <w:pStyle w:val="PleaseReviewReportHeader"/>
            </w:pPr>
            <w:r w:rsidRPr="007617A9">
              <w:rPr>
                <w:color w:val="FF0000"/>
              </w:rPr>
              <w:t>Steward’s Response</w:t>
            </w:r>
          </w:p>
        </w:tc>
      </w:tr>
      <w:tr w:rsidR="00145C40" w:rsidRPr="00D15C3C" w:rsidTr="008A5379">
        <w:trPr>
          <w:trHeight w:val="230"/>
        </w:trPr>
        <w:tc>
          <w:tcPr>
            <w:tcW w:w="2400" w:type="dxa"/>
          </w:tcPr>
          <w:p w:rsidR="00145C40" w:rsidRDefault="00145C40" w:rsidP="00145C40">
            <w:pPr>
              <w:pStyle w:val="PleaseReviewReport"/>
            </w:pPr>
            <w:r>
              <w:t>Cuba</w:t>
            </w:r>
          </w:p>
        </w:tc>
        <w:tc>
          <w:tcPr>
            <w:tcW w:w="4130" w:type="dxa"/>
          </w:tcPr>
          <w:p w:rsidR="00145C40" w:rsidRPr="00C55572" w:rsidRDefault="00145C40" w:rsidP="00145C40">
            <w:pPr>
              <w:pStyle w:val="PleaseReviewReport"/>
              <w:rPr>
                <w:lang w:val="es-AR"/>
              </w:rPr>
            </w:pPr>
            <w:r w:rsidRPr="00C55572">
              <w:rPr>
                <w:lang w:val="es-AR"/>
              </w:rPr>
              <w:t>Estamos de acuerdo con la propuesta de tratamiento.</w:t>
            </w:r>
          </w:p>
        </w:tc>
        <w:tc>
          <w:tcPr>
            <w:tcW w:w="8099" w:type="dxa"/>
          </w:tcPr>
          <w:p w:rsidR="00145C40" w:rsidRPr="0087740B" w:rsidRDefault="00145C40" w:rsidP="00145C40">
            <w:pPr>
              <w:pStyle w:val="PleaseReviewReport"/>
              <w:rPr>
                <w:color w:val="FF0000"/>
                <w:lang w:val="es-AR" w:eastAsia="ja-JP"/>
              </w:rPr>
            </w:pPr>
            <w:r w:rsidRPr="0087740B">
              <w:rPr>
                <w:rFonts w:hint="eastAsia"/>
                <w:color w:val="FF0000"/>
                <w:lang w:val="es-AR" w:eastAsia="ja-JP"/>
              </w:rPr>
              <w:t>O</w:t>
            </w:r>
            <w:r w:rsidRPr="0087740B">
              <w:rPr>
                <w:color w:val="FF0000"/>
                <w:lang w:val="es-AR" w:eastAsia="ja-JP"/>
              </w:rPr>
              <w:t>K</w:t>
            </w:r>
          </w:p>
        </w:tc>
      </w:tr>
      <w:tr w:rsidR="00145C40" w:rsidTr="008A5379">
        <w:trPr>
          <w:trHeight w:val="230"/>
        </w:trPr>
        <w:tc>
          <w:tcPr>
            <w:tcW w:w="2400" w:type="dxa"/>
          </w:tcPr>
          <w:p w:rsidR="00145C40" w:rsidRDefault="00145C40" w:rsidP="00145C40">
            <w:pPr>
              <w:pStyle w:val="PleaseReviewReport"/>
            </w:pPr>
            <w:r>
              <w:t>European Union</w:t>
            </w:r>
          </w:p>
        </w:tc>
        <w:tc>
          <w:tcPr>
            <w:tcW w:w="4130" w:type="dxa"/>
          </w:tcPr>
          <w:p w:rsidR="00145C40" w:rsidRDefault="00145C40" w:rsidP="00145C40">
            <w:pPr>
              <w:pStyle w:val="PleaseReviewReport"/>
            </w:pPr>
            <w:r>
              <w:t>Comments submitted by the European Commission on Behalf of the European Union and its 28 Member States.</w:t>
            </w:r>
          </w:p>
        </w:tc>
        <w:tc>
          <w:tcPr>
            <w:tcW w:w="8099" w:type="dxa"/>
            <w:shd w:val="clear" w:color="auto" w:fill="FFFF00"/>
          </w:tcPr>
          <w:p w:rsidR="008A5379" w:rsidRDefault="008A5379" w:rsidP="008A5379">
            <w:pPr>
              <w:pStyle w:val="PleaseReviewReport"/>
              <w:rPr>
                <w:lang w:val="es-AR" w:eastAsia="ja-JP"/>
              </w:rPr>
            </w:pPr>
            <w:r>
              <w:rPr>
                <w:rFonts w:hint="eastAsia"/>
                <w:highlight w:val="yellow"/>
                <w:lang w:val="es-AR" w:eastAsia="ja-JP"/>
              </w:rPr>
              <w:t>I</w:t>
            </w:r>
            <w:r>
              <w:rPr>
                <w:highlight w:val="yellow"/>
                <w:lang w:val="es-AR" w:eastAsia="ja-JP"/>
              </w:rPr>
              <w:t xml:space="preserve">’d like </w:t>
            </w:r>
            <w:r w:rsidR="00B54D5A">
              <w:rPr>
                <w:rFonts w:hint="eastAsia"/>
                <w:highlight w:val="yellow"/>
                <w:lang w:val="es-AR" w:eastAsia="ja-JP"/>
              </w:rPr>
              <w:t>t</w:t>
            </w:r>
            <w:r w:rsidR="00B54D5A">
              <w:rPr>
                <w:highlight w:val="yellow"/>
                <w:lang w:val="es-AR" w:eastAsia="ja-JP"/>
              </w:rPr>
              <w:t xml:space="preserve">he TPPT member </w:t>
            </w:r>
            <w:r>
              <w:rPr>
                <w:highlight w:val="yellow"/>
                <w:lang w:val="es-AR" w:eastAsia="ja-JP"/>
              </w:rPr>
              <w:t xml:space="preserve">to </w:t>
            </w:r>
            <w:r w:rsidR="00B54D5A">
              <w:rPr>
                <w:highlight w:val="yellow"/>
                <w:lang w:val="es-AR" w:eastAsia="ja-JP"/>
              </w:rPr>
              <w:t>review</w:t>
            </w:r>
            <w:r>
              <w:rPr>
                <w:highlight w:val="yellow"/>
                <w:lang w:val="es-AR" w:eastAsia="ja-JP"/>
              </w:rPr>
              <w:t xml:space="preserve"> the following response</w:t>
            </w:r>
            <w:r w:rsidR="00B54D5A">
              <w:rPr>
                <w:highlight w:val="yellow"/>
                <w:lang w:val="es-AR" w:eastAsia="ja-JP"/>
              </w:rPr>
              <w:t xml:space="preserve"> before submittion (deadline: 01 Feb. 2020).</w:t>
            </w:r>
            <w:r>
              <w:rPr>
                <w:highlight w:val="yellow"/>
                <w:lang w:val="es-AR" w:eastAsia="ja-JP"/>
              </w:rPr>
              <w:t xml:space="preserve"> </w:t>
            </w:r>
          </w:p>
          <w:p w:rsidR="008A5379" w:rsidRPr="00B54D5A" w:rsidRDefault="008A5379" w:rsidP="008A5379">
            <w:pPr>
              <w:pStyle w:val="PleaseReviewReport"/>
              <w:rPr>
                <w:highlight w:val="yellow"/>
                <w:lang w:val="es-AR" w:eastAsia="ja-JP"/>
              </w:rPr>
            </w:pPr>
          </w:p>
          <w:p w:rsidR="008A5379" w:rsidRPr="00EA340A" w:rsidRDefault="008A5379" w:rsidP="008A5379">
            <w:pPr>
              <w:pStyle w:val="PleaseReviewReport"/>
              <w:rPr>
                <w:color w:val="FF0000"/>
                <w:u w:val="single"/>
                <w:lang w:val="es-AR" w:eastAsia="ja-JP"/>
              </w:rPr>
            </w:pPr>
            <w:r w:rsidRPr="00EA340A">
              <w:rPr>
                <w:rFonts w:hint="eastAsia"/>
                <w:color w:val="FF0000"/>
                <w:u w:val="single"/>
                <w:lang w:val="es-AR" w:eastAsia="ja-JP"/>
              </w:rPr>
              <w:t>CONSIDERED</w:t>
            </w:r>
            <w:r w:rsidRPr="00EA340A">
              <w:rPr>
                <w:color w:val="FF0000"/>
                <w:u w:val="single"/>
                <w:lang w:val="es-AR" w:eastAsia="ja-JP"/>
              </w:rPr>
              <w:t xml:space="preserve"> BUT NOT INCORPORATED</w:t>
            </w:r>
          </w:p>
          <w:p w:rsidR="00145C40" w:rsidRPr="008A5379" w:rsidRDefault="008A5379" w:rsidP="00DE3A08">
            <w:pPr>
              <w:pStyle w:val="PleaseReviewReport"/>
              <w:ind w:firstLineChars="100" w:firstLine="160"/>
              <w:rPr>
                <w:color w:val="FF0000"/>
                <w:highlight w:val="yellow"/>
                <w:lang w:val="es-AR"/>
              </w:rPr>
            </w:pPr>
            <w:r w:rsidRPr="00EA340A">
              <w:rPr>
                <w:color w:val="FF0000"/>
                <w:lang w:val="es-AR" w:eastAsia="ja-JP"/>
              </w:rPr>
              <w:t xml:space="preserve">The comments from European Union and the drafts PTs (2017-022A and 2017-023A) should be considered separately because some member countries have used the cold treatments against </w:t>
            </w:r>
            <w:r w:rsidRPr="00DE3A08">
              <w:rPr>
                <w:i/>
                <w:color w:val="FF0000"/>
                <w:lang w:val="es-AR" w:eastAsia="ja-JP"/>
              </w:rPr>
              <w:t>Ceratitis capitata</w:t>
            </w:r>
            <w:r w:rsidRPr="00EA340A">
              <w:rPr>
                <w:color w:val="FF0000"/>
                <w:lang w:val="es-AR" w:eastAsia="ja-JP"/>
              </w:rPr>
              <w:t xml:space="preserve"> on agricultural commodities </w:t>
            </w:r>
            <w:r>
              <w:rPr>
                <w:color w:val="FF0000"/>
                <w:lang w:val="es-AR" w:eastAsia="ja-JP"/>
              </w:rPr>
              <w:t>besides</w:t>
            </w:r>
            <w:r w:rsidRPr="00EA340A">
              <w:rPr>
                <w:color w:val="FF0000"/>
                <w:lang w:val="es-AR" w:eastAsia="ja-JP"/>
              </w:rPr>
              <w:t xml:space="preserve"> </w:t>
            </w:r>
            <w:r w:rsidRPr="00DE3A08">
              <w:rPr>
                <w:i/>
                <w:color w:val="FF0000"/>
                <w:lang w:val="es-AR" w:eastAsia="ja-JP"/>
              </w:rPr>
              <w:t>Vitis vinifera</w:t>
            </w:r>
            <w:r w:rsidRPr="00EA340A">
              <w:rPr>
                <w:color w:val="FF0000"/>
                <w:lang w:val="es-AR" w:eastAsia="ja-JP"/>
              </w:rPr>
              <w:t xml:space="preserve">, </w:t>
            </w:r>
            <w:r w:rsidRPr="00DE3A08">
              <w:rPr>
                <w:i/>
                <w:color w:val="FF0000"/>
                <w:lang w:val="es-AR" w:eastAsia="ja-JP"/>
              </w:rPr>
              <w:t>Prunus avium</w:t>
            </w:r>
            <w:r w:rsidRPr="00EA340A">
              <w:rPr>
                <w:color w:val="FF0000"/>
                <w:lang w:val="es-AR" w:eastAsia="ja-JP"/>
              </w:rPr>
              <w:t xml:space="preserve">, </w:t>
            </w:r>
            <w:r w:rsidRPr="00DE3A08">
              <w:rPr>
                <w:i/>
                <w:color w:val="FF0000"/>
                <w:lang w:val="es-AR" w:eastAsia="ja-JP"/>
              </w:rPr>
              <w:t>P. domestica</w:t>
            </w:r>
            <w:r w:rsidRPr="00EA340A">
              <w:rPr>
                <w:color w:val="FF0000"/>
                <w:lang w:val="es-AR" w:eastAsia="ja-JP"/>
              </w:rPr>
              <w:t xml:space="preserve"> and </w:t>
            </w:r>
            <w:r w:rsidRPr="00DE3A08">
              <w:rPr>
                <w:i/>
                <w:color w:val="FF0000"/>
                <w:lang w:val="es-AR" w:eastAsia="ja-JP"/>
              </w:rPr>
              <w:t>P. persica</w:t>
            </w:r>
            <w:r w:rsidRPr="00EA340A">
              <w:rPr>
                <w:color w:val="FF0000"/>
                <w:lang w:val="es-AR" w:eastAsia="ja-JP"/>
              </w:rPr>
              <w:t xml:space="preserve"> for their trade. Member countries will be able to use the EU-proposed cold treatments against </w:t>
            </w:r>
            <w:r w:rsidRPr="00DE3A08">
              <w:rPr>
                <w:i/>
                <w:color w:val="FF0000"/>
                <w:lang w:val="es-AR" w:eastAsia="ja-JP"/>
              </w:rPr>
              <w:t>Ceratitis capitata</w:t>
            </w:r>
            <w:r w:rsidRPr="00EA340A">
              <w:rPr>
                <w:color w:val="FF0000"/>
                <w:lang w:val="es-AR" w:eastAsia="ja-JP"/>
              </w:rPr>
              <w:t xml:space="preserve"> under bilateral </w:t>
            </w:r>
            <w:r w:rsidR="00DE3A08">
              <w:rPr>
                <w:color w:val="FF0000"/>
                <w:lang w:val="es-AR" w:eastAsia="ja-JP"/>
              </w:rPr>
              <w:t>negotiation</w:t>
            </w:r>
            <w:r w:rsidRPr="00EA340A">
              <w:rPr>
                <w:color w:val="FF0000"/>
                <w:lang w:val="es-AR" w:eastAsia="ja-JP"/>
              </w:rPr>
              <w:t>.</w:t>
            </w:r>
          </w:p>
        </w:tc>
      </w:tr>
      <w:tr w:rsidR="00145C40" w:rsidTr="008A5379">
        <w:trPr>
          <w:trHeight w:val="230"/>
        </w:trPr>
        <w:tc>
          <w:tcPr>
            <w:tcW w:w="2400" w:type="dxa"/>
          </w:tcPr>
          <w:p w:rsidR="00145C40" w:rsidRDefault="00145C40" w:rsidP="00145C40">
            <w:pPr>
              <w:pStyle w:val="PleaseReviewReport"/>
            </w:pPr>
            <w:r>
              <w:t>Malawi</w:t>
            </w:r>
          </w:p>
        </w:tc>
        <w:tc>
          <w:tcPr>
            <w:tcW w:w="4130" w:type="dxa"/>
          </w:tcPr>
          <w:p w:rsidR="00145C40" w:rsidRDefault="00145C40" w:rsidP="00145C40">
            <w:pPr>
              <w:pStyle w:val="PleaseReviewReport"/>
            </w:pPr>
            <w:r>
              <w:t>Malawi supports draft Annex to ISPM 28: Cold treatment for Ceratitis capitata on Prunus avium, Prunus domestica and Prunus persica(2017-022A)</w:t>
            </w:r>
          </w:p>
        </w:tc>
        <w:tc>
          <w:tcPr>
            <w:tcW w:w="8099" w:type="dxa"/>
          </w:tcPr>
          <w:p w:rsidR="00145C40" w:rsidRPr="0087740B" w:rsidRDefault="00145C40" w:rsidP="00145C40">
            <w:pPr>
              <w:pStyle w:val="PleaseReviewReport"/>
              <w:rPr>
                <w:color w:val="FF0000"/>
                <w:lang w:eastAsia="ja-JP"/>
              </w:rPr>
            </w:pPr>
            <w:r w:rsidRPr="0087740B">
              <w:rPr>
                <w:rFonts w:hint="eastAsia"/>
                <w:color w:val="FF0000"/>
                <w:lang w:eastAsia="ja-JP"/>
              </w:rPr>
              <w:t>OK</w:t>
            </w:r>
          </w:p>
        </w:tc>
      </w:tr>
      <w:tr w:rsidR="00145C40" w:rsidTr="008A5379">
        <w:trPr>
          <w:trHeight w:val="230"/>
        </w:trPr>
        <w:tc>
          <w:tcPr>
            <w:tcW w:w="2400" w:type="dxa"/>
          </w:tcPr>
          <w:p w:rsidR="00145C40" w:rsidRDefault="00145C40" w:rsidP="00145C40">
            <w:pPr>
              <w:pStyle w:val="PleaseReviewReport"/>
            </w:pPr>
            <w:r>
              <w:t>South Africa</w:t>
            </w:r>
          </w:p>
        </w:tc>
        <w:tc>
          <w:tcPr>
            <w:tcW w:w="4130" w:type="dxa"/>
          </w:tcPr>
          <w:p w:rsidR="00145C40" w:rsidRDefault="00145C40" w:rsidP="00145C40">
            <w:pPr>
              <w:pStyle w:val="PleaseReviewReport"/>
            </w:pPr>
            <w:r>
              <w:t>The National Plant Protection Organisation of South Africa (NPPOZA) has no comments and therefore  accepts this standard.</w:t>
            </w:r>
          </w:p>
        </w:tc>
        <w:tc>
          <w:tcPr>
            <w:tcW w:w="8099" w:type="dxa"/>
          </w:tcPr>
          <w:p w:rsidR="00145C40" w:rsidRPr="0087740B" w:rsidRDefault="00145C40" w:rsidP="00145C40">
            <w:pPr>
              <w:pStyle w:val="PleaseReviewReport"/>
              <w:rPr>
                <w:color w:val="FF0000"/>
                <w:lang w:eastAsia="ja-JP"/>
              </w:rPr>
            </w:pPr>
            <w:r w:rsidRPr="0087740B">
              <w:rPr>
                <w:rFonts w:hint="eastAsia"/>
                <w:color w:val="FF0000"/>
                <w:lang w:eastAsia="ja-JP"/>
              </w:rPr>
              <w:t>OK</w:t>
            </w:r>
          </w:p>
        </w:tc>
      </w:tr>
    </w:tbl>
    <w:p w:rsidR="00C55572" w:rsidRDefault="00C55572">
      <w:pPr>
        <w:pStyle w:val="PleaseReviewKey"/>
        <w:rPr>
          <w:b/>
        </w:rPr>
      </w:pPr>
    </w:p>
    <w:p w:rsidR="00FD7EE0" w:rsidRDefault="00C55572">
      <w:pPr>
        <w:pStyle w:val="PleaseReviewKey"/>
      </w:pPr>
      <w:r>
        <w:rPr>
          <w:b/>
        </w:rPr>
        <w:t xml:space="preserve">T </w:t>
      </w:r>
      <w:r>
        <w:t>(Type) - B = Bullet, C = Comment, P = Proposed Change, R = Rating</w:t>
      </w:r>
    </w:p>
    <w:tbl>
      <w:tblPr>
        <w:tblStyle w:val="TableGrid"/>
        <w:tblW w:w="15055" w:type="dxa"/>
        <w:tblInd w:w="108" w:type="dxa"/>
        <w:tblLayout w:type="fixed"/>
        <w:tblLook w:val="04A0" w:firstRow="1" w:lastRow="0" w:firstColumn="1" w:lastColumn="0" w:noHBand="0" w:noVBand="1"/>
      </w:tblPr>
      <w:tblGrid>
        <w:gridCol w:w="787"/>
        <w:gridCol w:w="630"/>
        <w:gridCol w:w="2880"/>
        <w:gridCol w:w="720"/>
        <w:gridCol w:w="5400"/>
        <w:gridCol w:w="4638"/>
      </w:tblGrid>
      <w:tr w:rsidR="00D15C3C" w:rsidTr="009461B5">
        <w:trPr>
          <w:trHeight w:val="200"/>
        </w:trPr>
        <w:tc>
          <w:tcPr>
            <w:tcW w:w="787" w:type="dxa"/>
            <w:vAlign w:val="center"/>
          </w:tcPr>
          <w:p w:rsidR="00D15C3C" w:rsidRDefault="00D15C3C">
            <w:pPr>
              <w:pStyle w:val="PleaseReviewReportHeader"/>
              <w:jc w:val="center"/>
            </w:pPr>
            <w:r>
              <w:t>FAO sequential number</w:t>
            </w:r>
          </w:p>
        </w:tc>
        <w:tc>
          <w:tcPr>
            <w:tcW w:w="630" w:type="dxa"/>
            <w:vAlign w:val="center"/>
          </w:tcPr>
          <w:p w:rsidR="00D15C3C" w:rsidRDefault="00D15C3C">
            <w:pPr>
              <w:pStyle w:val="PleaseReviewReportHeader"/>
              <w:jc w:val="center"/>
            </w:pPr>
            <w:r>
              <w:t>Para</w:t>
            </w:r>
          </w:p>
        </w:tc>
        <w:tc>
          <w:tcPr>
            <w:tcW w:w="2880" w:type="dxa"/>
            <w:vAlign w:val="center"/>
          </w:tcPr>
          <w:p w:rsidR="00D15C3C" w:rsidRDefault="00D15C3C">
            <w:pPr>
              <w:pStyle w:val="PleaseReviewReportHeader"/>
            </w:pPr>
            <w:r>
              <w:t>Text</w:t>
            </w:r>
          </w:p>
        </w:tc>
        <w:tc>
          <w:tcPr>
            <w:tcW w:w="720" w:type="dxa"/>
            <w:vAlign w:val="center"/>
          </w:tcPr>
          <w:p w:rsidR="00D15C3C" w:rsidRDefault="00D15C3C">
            <w:pPr>
              <w:pStyle w:val="PleaseReviewReportHeader"/>
              <w:jc w:val="center"/>
            </w:pPr>
            <w:r>
              <w:t>T</w:t>
            </w:r>
          </w:p>
        </w:tc>
        <w:tc>
          <w:tcPr>
            <w:tcW w:w="5400" w:type="dxa"/>
            <w:vAlign w:val="center"/>
          </w:tcPr>
          <w:p w:rsidR="00D15C3C" w:rsidRDefault="00D15C3C">
            <w:pPr>
              <w:pStyle w:val="PleaseReviewReportHeader"/>
            </w:pPr>
            <w:r>
              <w:t>Comment</w:t>
            </w:r>
          </w:p>
        </w:tc>
        <w:tc>
          <w:tcPr>
            <w:tcW w:w="4638" w:type="dxa"/>
          </w:tcPr>
          <w:p w:rsidR="00D15C3C" w:rsidRDefault="00D15C3C">
            <w:pPr>
              <w:pStyle w:val="PleaseReviewReportHeader"/>
            </w:pPr>
          </w:p>
          <w:p w:rsidR="00D15C3C" w:rsidRDefault="00D15C3C">
            <w:pPr>
              <w:pStyle w:val="PleaseReviewReportHeader"/>
              <w:rPr>
                <w:color w:val="FF0000"/>
              </w:rPr>
            </w:pPr>
          </w:p>
          <w:p w:rsidR="00D15C3C" w:rsidRDefault="00D15C3C">
            <w:pPr>
              <w:pStyle w:val="PleaseReviewReportHeader"/>
            </w:pPr>
            <w:r w:rsidRPr="007617A9">
              <w:rPr>
                <w:color w:val="FF0000"/>
              </w:rPr>
              <w:t>Steward’s Response</w:t>
            </w:r>
          </w:p>
        </w:tc>
      </w:tr>
      <w:tr w:rsidR="00145C40" w:rsidTr="009461B5">
        <w:tc>
          <w:tcPr>
            <w:tcW w:w="787" w:type="dxa"/>
            <w:shd w:val="clear" w:color="auto" w:fill="D9D9D9"/>
          </w:tcPr>
          <w:p w:rsidR="00145C40" w:rsidRDefault="00145C40" w:rsidP="00145C40">
            <w:pPr>
              <w:pStyle w:val="PleaseReviewReport"/>
              <w:jc w:val="center"/>
            </w:pPr>
            <w:r>
              <w:t>1</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Guyana </w:t>
            </w:r>
            <w:r>
              <w:br/>
              <w:t>We support the document in its entirety and have no objection with it moving forward.</w:t>
            </w:r>
          </w:p>
          <w:p w:rsidR="00145C40" w:rsidRDefault="00145C40" w:rsidP="00145C40">
            <w:pPr>
              <w:pStyle w:val="PleaseReviewReport"/>
            </w:pPr>
            <w:r>
              <w:rPr>
                <w:i/>
              </w:rPr>
              <w:t>Category : SUBSTANTIVE </w:t>
            </w:r>
          </w:p>
        </w:tc>
        <w:tc>
          <w:tcPr>
            <w:tcW w:w="4638" w:type="dxa"/>
            <w:shd w:val="clear" w:color="auto" w:fill="D9D9D9"/>
          </w:tcPr>
          <w:p w:rsidR="00145C40" w:rsidRPr="0087740B" w:rsidRDefault="00145C40" w:rsidP="00145C40">
            <w:pPr>
              <w:pStyle w:val="PleaseReviewReport"/>
              <w:rPr>
                <w:color w:val="FF0000"/>
                <w:lang w:eastAsia="ja-JP"/>
              </w:rPr>
            </w:pPr>
            <w:r w:rsidRPr="0087740B">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2</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Mexico </w:t>
            </w:r>
            <w:r>
              <w:br/>
              <w:t>I support the document as it is and I have no comments</w:t>
            </w:r>
          </w:p>
          <w:p w:rsidR="00145C40" w:rsidRDefault="00145C40" w:rsidP="00145C40">
            <w:pPr>
              <w:pStyle w:val="PleaseReviewReport"/>
            </w:pPr>
            <w:r>
              <w:rPr>
                <w:i/>
              </w:rPr>
              <w:t>Category : SUBSTANTIVE </w:t>
            </w:r>
          </w:p>
        </w:tc>
        <w:tc>
          <w:tcPr>
            <w:tcW w:w="4638" w:type="dxa"/>
            <w:shd w:val="clear" w:color="auto" w:fill="D9D9D9"/>
          </w:tcPr>
          <w:p w:rsidR="00145C40" w:rsidRPr="0087740B" w:rsidRDefault="00145C40" w:rsidP="00145C40">
            <w:pPr>
              <w:pStyle w:val="PleaseReviewReport"/>
              <w:rPr>
                <w:color w:val="FF0000"/>
                <w:lang w:eastAsia="ja-JP"/>
              </w:rPr>
            </w:pPr>
            <w:r w:rsidRPr="0087740B">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3</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Pr="00C55572" w:rsidRDefault="00145C40" w:rsidP="00145C40">
            <w:pPr>
              <w:pStyle w:val="PleaseReviewReport"/>
              <w:rPr>
                <w:lang w:val="es-AR"/>
              </w:rPr>
            </w:pPr>
            <w:r w:rsidRPr="00C55572">
              <w:rPr>
                <w:b/>
                <w:lang w:val="es-AR"/>
              </w:rPr>
              <w:t>Ecuador </w:t>
            </w:r>
            <w:r w:rsidRPr="00C55572">
              <w:rPr>
                <w:lang w:val="es-AR"/>
              </w:rPr>
              <w:br/>
              <w:t>Comentario para las dos propuestas de anexos a la norma 28:</w:t>
            </w:r>
            <w:r w:rsidRPr="00C55572">
              <w:rPr>
                <w:lang w:val="es-AR"/>
              </w:rPr>
              <w:br/>
              <w:t xml:space="preserve">En los protocolos se menciona se tiene un nivel de confianza del </w:t>
            </w:r>
            <w:r w:rsidRPr="00C55572">
              <w:rPr>
                <w:lang w:val="es-AR"/>
              </w:rPr>
              <w:lastRenderedPageBreak/>
              <w:t>95% en que el tratamiento conforme a este protocolo prevenga el desarrollo de puparios en no menos del 99,9979% de los huevos y las larvas de Ceratitis capitata, habla de &amp;quot;huevos&amp;quot; y larvas; mientras que en otra informaci&amp;#243;n pertinente se menciona que la eficacia del tratamiento se basa en la ausencia de desarrollo del pupario como medida de la mortalidad, cuyas cifras estimadas de individuos tratados incluyen a los huevos o solo es la estimaci&amp;#243;n de larvas que no se convirtieron en pupa??</w:t>
            </w:r>
          </w:p>
          <w:p w:rsidR="00145C40" w:rsidRDefault="00145C40" w:rsidP="00145C40">
            <w:pPr>
              <w:pStyle w:val="PleaseReviewReport"/>
            </w:pPr>
            <w:r>
              <w:rPr>
                <w:i/>
              </w:rPr>
              <w:t>Category : TECHNICAL </w:t>
            </w:r>
          </w:p>
        </w:tc>
        <w:tc>
          <w:tcPr>
            <w:tcW w:w="4638" w:type="dxa"/>
            <w:shd w:val="clear" w:color="auto" w:fill="D9D9D9"/>
          </w:tcPr>
          <w:p w:rsidR="00E75409" w:rsidRPr="00EA340A" w:rsidRDefault="00E75409" w:rsidP="00E75409">
            <w:pPr>
              <w:pStyle w:val="PleaseReviewReport"/>
              <w:rPr>
                <w:color w:val="FF0000"/>
                <w:u w:val="single"/>
                <w:lang w:eastAsia="ja-JP"/>
              </w:rPr>
            </w:pPr>
            <w:r w:rsidRPr="00EA340A">
              <w:rPr>
                <w:rFonts w:hint="eastAsia"/>
                <w:color w:val="FF0000"/>
                <w:u w:val="single"/>
                <w:lang w:eastAsia="ja-JP"/>
              </w:rPr>
              <w:lastRenderedPageBreak/>
              <w:t>CONSIDERED BUT NOT INCORPORATED</w:t>
            </w:r>
          </w:p>
          <w:p w:rsidR="00E75409" w:rsidRPr="00E75409" w:rsidRDefault="00EA340A" w:rsidP="00B54D5A">
            <w:pPr>
              <w:pStyle w:val="PleaseReviewReport"/>
              <w:ind w:firstLineChars="100" w:firstLine="160"/>
              <w:rPr>
                <w:b/>
              </w:rPr>
            </w:pPr>
            <w:r w:rsidRPr="00EA340A">
              <w:rPr>
                <w:rFonts w:hint="eastAsia"/>
                <w:color w:val="FF0000"/>
                <w:lang w:eastAsia="ja-JP"/>
              </w:rPr>
              <w:t>D</w:t>
            </w:r>
            <w:r w:rsidRPr="00EA340A">
              <w:rPr>
                <w:color w:val="FF0000"/>
                <w:lang w:eastAsia="ja-JP"/>
              </w:rPr>
              <w:t xml:space="preserve">e Lima(2011) used larvae (more cold -tolerant than eggs) infesting fruit for large scale tests and the </w:t>
            </w:r>
            <w:r w:rsidRPr="00EA340A">
              <w:rPr>
                <w:color w:val="FF0000"/>
                <w:lang w:eastAsia="ja-JP"/>
              </w:rPr>
              <w:lastRenderedPageBreak/>
              <w:t>TPPT calculated the efficacy of schedule using the number of pupae from untreated group.</w:t>
            </w:r>
            <w:r>
              <w:rPr>
                <w:lang w:eastAsia="ja-JP"/>
              </w:rPr>
              <w:t xml:space="preserve"> </w:t>
            </w:r>
          </w:p>
        </w:tc>
      </w:tr>
      <w:tr w:rsidR="00145C40" w:rsidRPr="00770E37" w:rsidTr="009461B5">
        <w:tc>
          <w:tcPr>
            <w:tcW w:w="787" w:type="dxa"/>
            <w:shd w:val="clear" w:color="auto" w:fill="D9D9D9"/>
          </w:tcPr>
          <w:p w:rsidR="00145C40" w:rsidRDefault="00145C40" w:rsidP="00145C40">
            <w:pPr>
              <w:pStyle w:val="PleaseReviewReport"/>
              <w:jc w:val="center"/>
            </w:pPr>
            <w:r>
              <w:lastRenderedPageBreak/>
              <w:t>4</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Pr="00C55572" w:rsidRDefault="00145C40" w:rsidP="00145C40">
            <w:pPr>
              <w:pStyle w:val="PleaseReviewReport"/>
              <w:rPr>
                <w:lang w:val="es-AR"/>
              </w:rPr>
            </w:pPr>
            <w:r w:rsidRPr="00C55572">
              <w:rPr>
                <w:b/>
                <w:lang w:val="es-AR"/>
              </w:rPr>
              <w:t>Peru </w:t>
            </w:r>
            <w:r w:rsidRPr="00C55572">
              <w:rPr>
                <w:lang w:val="es-AR"/>
              </w:rPr>
              <w:br/>
              <w:t>Per&amp;#250; ratifica los comentarios y sugerencias concordados a nivel del COSAVE.</w:t>
            </w:r>
          </w:p>
          <w:p w:rsidR="00145C40" w:rsidRDefault="00145C40" w:rsidP="00145C40">
            <w:pPr>
              <w:pStyle w:val="PleaseReviewReport"/>
            </w:pPr>
            <w:r>
              <w:rPr>
                <w:i/>
              </w:rPr>
              <w:t>Category : SUBSTANTIVE </w:t>
            </w:r>
          </w:p>
        </w:tc>
        <w:tc>
          <w:tcPr>
            <w:tcW w:w="4638" w:type="dxa"/>
            <w:shd w:val="clear" w:color="auto" w:fill="D9D9D9"/>
          </w:tcPr>
          <w:p w:rsidR="00770E37" w:rsidRPr="00EA340A" w:rsidRDefault="00770E37" w:rsidP="00770E37">
            <w:pPr>
              <w:pStyle w:val="PleaseReviewReport"/>
              <w:rPr>
                <w:u w:val="single"/>
                <w:lang w:val="es-AR" w:eastAsia="ja-JP"/>
              </w:rPr>
            </w:pPr>
            <w:r w:rsidRPr="00EA340A">
              <w:rPr>
                <w:rFonts w:hint="eastAsia"/>
                <w:color w:val="FF0000"/>
                <w:u w:val="single"/>
                <w:lang w:val="es-AR" w:eastAsia="ja-JP"/>
              </w:rPr>
              <w:t>CONSIDERED BUT NOT INCORPORATED</w:t>
            </w:r>
          </w:p>
          <w:p w:rsidR="00770E37" w:rsidRPr="00770E37" w:rsidRDefault="00EA340A" w:rsidP="00B54D5A">
            <w:pPr>
              <w:pStyle w:val="PleaseReviewReport"/>
              <w:ind w:firstLineChars="100" w:firstLine="160"/>
              <w:rPr>
                <w:lang w:val="es-AR" w:eastAsia="ja-JP"/>
              </w:rPr>
            </w:pPr>
            <w:r w:rsidRPr="00EA340A">
              <w:rPr>
                <w:color w:val="FF0000"/>
                <w:lang w:val="es-AR" w:eastAsia="ja-JP"/>
              </w:rPr>
              <w:t>S</w:t>
            </w:r>
            <w:r w:rsidRPr="00EA340A">
              <w:rPr>
                <w:rFonts w:hint="eastAsia"/>
                <w:color w:val="FF0000"/>
                <w:lang w:val="es-AR" w:eastAsia="ja-JP"/>
              </w:rPr>
              <w:t xml:space="preserve">ee </w:t>
            </w:r>
            <w:r w:rsidR="00FC42DF">
              <w:rPr>
                <w:color w:val="FF0000"/>
                <w:lang w:val="es-AR" w:eastAsia="ja-JP"/>
              </w:rPr>
              <w:t xml:space="preserve">COSAVE </w:t>
            </w:r>
            <w:r w:rsidRPr="00EA340A">
              <w:rPr>
                <w:color w:val="FF0000"/>
                <w:lang w:val="es-AR" w:eastAsia="ja-JP"/>
              </w:rPr>
              <w:t xml:space="preserve">Comment-33 (Some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p>
        </w:tc>
      </w:tr>
      <w:tr w:rsidR="00145C40" w:rsidTr="009461B5">
        <w:tc>
          <w:tcPr>
            <w:tcW w:w="787" w:type="dxa"/>
            <w:shd w:val="clear" w:color="auto" w:fill="D9D9D9"/>
          </w:tcPr>
          <w:p w:rsidR="00145C40" w:rsidRDefault="00145C40" w:rsidP="00145C40">
            <w:pPr>
              <w:pStyle w:val="PleaseReviewReport"/>
              <w:jc w:val="center"/>
            </w:pPr>
            <w:r>
              <w:t>5</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European Union </w:t>
            </w:r>
            <w:r>
              <w:br/>
              <w:t>There are currently other required cold treatments against Ceratitits capitata in use in international trade, which can be considered as equivalent to the ones currently proposed in the draft Annexes of ISPM N 28. Their effectiveness have been proven. Neither interception nor non-compliances of any type have ever been recorded, which guarantees the continuity of their use in the international trade.</w:t>
            </w:r>
            <w:r>
              <w:br/>
            </w:r>
            <w:r>
              <w:br/>
              <w:t>Details of those cold treatment schedules have been sent to the Secretariat.</w:t>
            </w:r>
          </w:p>
          <w:p w:rsidR="00145C40" w:rsidRDefault="00145C40" w:rsidP="00145C40">
            <w:pPr>
              <w:pStyle w:val="PleaseReviewReport"/>
            </w:pPr>
            <w:r>
              <w:rPr>
                <w:i/>
              </w:rPr>
              <w:t>Category : SUBSTANTIVE </w:t>
            </w:r>
          </w:p>
        </w:tc>
        <w:tc>
          <w:tcPr>
            <w:tcW w:w="4638" w:type="dxa"/>
            <w:shd w:val="clear" w:color="auto" w:fill="D9D9D9"/>
          </w:tcPr>
          <w:p w:rsidR="00770E37" w:rsidRDefault="00EA340A" w:rsidP="00770E37">
            <w:pPr>
              <w:pStyle w:val="PleaseReviewReport"/>
              <w:rPr>
                <w:lang w:val="es-AR" w:eastAsia="ja-JP"/>
              </w:rPr>
            </w:pPr>
            <w:r>
              <w:rPr>
                <w:rFonts w:hint="eastAsia"/>
                <w:highlight w:val="yellow"/>
                <w:lang w:val="es-AR" w:eastAsia="ja-JP"/>
              </w:rPr>
              <w:t>I</w:t>
            </w:r>
            <w:r>
              <w:rPr>
                <w:highlight w:val="yellow"/>
                <w:lang w:val="es-AR" w:eastAsia="ja-JP"/>
              </w:rPr>
              <w:t xml:space="preserve">’d like </w:t>
            </w:r>
            <w:r w:rsidR="00B54D5A">
              <w:rPr>
                <w:highlight w:val="yellow"/>
                <w:lang w:val="es-AR" w:eastAsia="ja-JP"/>
              </w:rPr>
              <w:t xml:space="preserve">the TPPT member </w:t>
            </w:r>
            <w:r>
              <w:rPr>
                <w:highlight w:val="yellow"/>
                <w:lang w:val="es-AR" w:eastAsia="ja-JP"/>
              </w:rPr>
              <w:t xml:space="preserve">to </w:t>
            </w:r>
            <w:r w:rsidR="00B54D5A">
              <w:rPr>
                <w:highlight w:val="yellow"/>
                <w:lang w:val="es-AR" w:eastAsia="ja-JP"/>
              </w:rPr>
              <w:t xml:space="preserve">review </w:t>
            </w:r>
            <w:r>
              <w:rPr>
                <w:highlight w:val="yellow"/>
                <w:lang w:val="es-AR" w:eastAsia="ja-JP"/>
              </w:rPr>
              <w:t xml:space="preserve">the following response </w:t>
            </w:r>
            <w:r w:rsidR="00B54D5A">
              <w:rPr>
                <w:highlight w:val="yellow"/>
                <w:lang w:val="es-AR" w:eastAsia="ja-JP"/>
              </w:rPr>
              <w:t>before submission (deadline: 01 Feb 2020</w:t>
            </w:r>
            <w:r w:rsidR="00B54D5A">
              <w:rPr>
                <w:lang w:val="es-AR" w:eastAsia="ja-JP"/>
              </w:rPr>
              <w:t>)</w:t>
            </w:r>
          </w:p>
          <w:p w:rsidR="00770E37" w:rsidRDefault="00770E37" w:rsidP="00145C40">
            <w:pPr>
              <w:pStyle w:val="PleaseReviewReport"/>
              <w:rPr>
                <w:highlight w:val="yellow"/>
                <w:lang w:val="es-AR" w:eastAsia="ja-JP"/>
              </w:rPr>
            </w:pPr>
          </w:p>
          <w:p w:rsidR="00770E37" w:rsidRPr="00770E37" w:rsidRDefault="00770E37" w:rsidP="00145C40">
            <w:pPr>
              <w:pStyle w:val="PleaseReviewReport"/>
              <w:rPr>
                <w:lang w:val="es-AR" w:eastAsia="ja-JP"/>
              </w:rPr>
            </w:pPr>
          </w:p>
          <w:p w:rsidR="00770E37" w:rsidRPr="00EA340A" w:rsidRDefault="00770E37" w:rsidP="00145C40">
            <w:pPr>
              <w:pStyle w:val="PleaseReviewReport"/>
              <w:rPr>
                <w:color w:val="FF0000"/>
                <w:u w:val="single"/>
                <w:lang w:val="es-AR" w:eastAsia="ja-JP"/>
              </w:rPr>
            </w:pPr>
            <w:r w:rsidRPr="00EA340A">
              <w:rPr>
                <w:rFonts w:hint="eastAsia"/>
                <w:color w:val="FF0000"/>
                <w:u w:val="single"/>
                <w:lang w:val="es-AR" w:eastAsia="ja-JP"/>
              </w:rPr>
              <w:t>CONSIDERED</w:t>
            </w:r>
            <w:r w:rsidRPr="00EA340A">
              <w:rPr>
                <w:color w:val="FF0000"/>
                <w:u w:val="single"/>
                <w:lang w:val="es-AR" w:eastAsia="ja-JP"/>
              </w:rPr>
              <w:t xml:space="preserve"> BUT NOT INCORPORATED</w:t>
            </w:r>
          </w:p>
          <w:p w:rsidR="00EA340A" w:rsidRPr="00EA340A" w:rsidRDefault="00EA340A" w:rsidP="00EA340A">
            <w:pPr>
              <w:pStyle w:val="PleaseReviewReport"/>
              <w:ind w:firstLineChars="100" w:firstLine="160"/>
              <w:rPr>
                <w:color w:val="FF0000"/>
                <w:lang w:val="es-AR" w:eastAsia="ja-JP"/>
              </w:rPr>
            </w:pPr>
            <w:r w:rsidRPr="00EA340A">
              <w:rPr>
                <w:color w:val="FF0000"/>
                <w:lang w:val="es-AR" w:eastAsia="ja-JP"/>
              </w:rPr>
              <w:t xml:space="preserve">The comments from European Union and the drafts PTs (2017-022A and 2017-023A) should be considered separately because some member countries have used the cold treatments against </w:t>
            </w:r>
            <w:r w:rsidRPr="00DE3A08">
              <w:rPr>
                <w:i/>
                <w:color w:val="FF0000"/>
                <w:lang w:val="es-AR" w:eastAsia="ja-JP"/>
              </w:rPr>
              <w:t>Ceratitis capitata</w:t>
            </w:r>
            <w:r w:rsidRPr="00EA340A">
              <w:rPr>
                <w:color w:val="FF0000"/>
                <w:lang w:val="es-AR" w:eastAsia="ja-JP"/>
              </w:rPr>
              <w:t xml:space="preserve"> on agricultural commodities </w:t>
            </w:r>
            <w:r w:rsidR="008A5379">
              <w:rPr>
                <w:color w:val="FF0000"/>
                <w:lang w:val="es-AR" w:eastAsia="ja-JP"/>
              </w:rPr>
              <w:t>besides</w:t>
            </w:r>
            <w:r w:rsidRPr="00EA340A">
              <w:rPr>
                <w:color w:val="FF0000"/>
                <w:lang w:val="es-AR" w:eastAsia="ja-JP"/>
              </w:rPr>
              <w:t xml:space="preserve"> </w:t>
            </w:r>
            <w:r w:rsidRPr="00DE3A08">
              <w:rPr>
                <w:i/>
                <w:color w:val="FF0000"/>
                <w:lang w:val="es-AR" w:eastAsia="ja-JP"/>
              </w:rPr>
              <w:t>Vitis vinifera</w:t>
            </w:r>
            <w:r w:rsidRPr="00EA340A">
              <w:rPr>
                <w:color w:val="FF0000"/>
                <w:lang w:val="es-AR" w:eastAsia="ja-JP"/>
              </w:rPr>
              <w:t xml:space="preserve">, </w:t>
            </w:r>
            <w:r w:rsidRPr="00DE3A08">
              <w:rPr>
                <w:i/>
                <w:color w:val="FF0000"/>
                <w:lang w:val="es-AR" w:eastAsia="ja-JP"/>
              </w:rPr>
              <w:t>Prunus avium</w:t>
            </w:r>
            <w:r w:rsidRPr="00EA340A">
              <w:rPr>
                <w:color w:val="FF0000"/>
                <w:lang w:val="es-AR" w:eastAsia="ja-JP"/>
              </w:rPr>
              <w:t xml:space="preserve">, </w:t>
            </w:r>
            <w:r w:rsidRPr="00DE3A08">
              <w:rPr>
                <w:i/>
                <w:color w:val="FF0000"/>
                <w:lang w:val="es-AR" w:eastAsia="ja-JP"/>
              </w:rPr>
              <w:t>P. domestica</w:t>
            </w:r>
            <w:r w:rsidRPr="00EA340A">
              <w:rPr>
                <w:color w:val="FF0000"/>
                <w:lang w:val="es-AR" w:eastAsia="ja-JP"/>
              </w:rPr>
              <w:t xml:space="preserve"> and </w:t>
            </w:r>
            <w:r w:rsidRPr="00DE3A08">
              <w:rPr>
                <w:i/>
                <w:color w:val="FF0000"/>
                <w:lang w:val="es-AR" w:eastAsia="ja-JP"/>
              </w:rPr>
              <w:t>P. persica</w:t>
            </w:r>
            <w:r w:rsidRPr="00EA340A">
              <w:rPr>
                <w:color w:val="FF0000"/>
                <w:lang w:val="es-AR" w:eastAsia="ja-JP"/>
              </w:rPr>
              <w:t xml:space="preserve"> for their trade. Member countries will be able to use the EU-proposed cold treatments against </w:t>
            </w:r>
            <w:r w:rsidRPr="00DE3A08">
              <w:rPr>
                <w:i/>
                <w:color w:val="FF0000"/>
                <w:lang w:val="es-AR" w:eastAsia="ja-JP"/>
              </w:rPr>
              <w:t>Ceratitis capitata</w:t>
            </w:r>
            <w:r w:rsidRPr="00EA340A">
              <w:rPr>
                <w:color w:val="FF0000"/>
                <w:lang w:val="es-AR" w:eastAsia="ja-JP"/>
              </w:rPr>
              <w:t xml:space="preserve"> under bilateral </w:t>
            </w:r>
            <w:r w:rsidR="00DE3A08">
              <w:rPr>
                <w:color w:val="FF0000"/>
                <w:lang w:val="es-AR" w:eastAsia="ja-JP"/>
              </w:rPr>
              <w:t>negotiation</w:t>
            </w:r>
            <w:r w:rsidRPr="00EA340A">
              <w:rPr>
                <w:color w:val="FF0000"/>
                <w:lang w:val="es-AR" w:eastAsia="ja-JP"/>
              </w:rPr>
              <w:t>.</w:t>
            </w:r>
          </w:p>
          <w:p w:rsidR="00145C40" w:rsidRPr="00770E37" w:rsidRDefault="00145C40" w:rsidP="00EA340A">
            <w:pPr>
              <w:pStyle w:val="PleaseReviewReport"/>
              <w:ind w:firstLineChars="100" w:firstLine="160"/>
              <w:rPr>
                <w:highlight w:val="yellow"/>
                <w:lang w:val="es-AR" w:eastAsia="ja-JP"/>
              </w:rPr>
            </w:pPr>
          </w:p>
        </w:tc>
      </w:tr>
      <w:tr w:rsidR="00145C40" w:rsidTr="009461B5">
        <w:tc>
          <w:tcPr>
            <w:tcW w:w="787" w:type="dxa"/>
            <w:shd w:val="clear" w:color="auto" w:fill="D9D9D9"/>
          </w:tcPr>
          <w:p w:rsidR="00145C40" w:rsidRDefault="00145C40" w:rsidP="00145C40">
            <w:pPr>
              <w:pStyle w:val="PleaseReviewReport"/>
              <w:jc w:val="center"/>
            </w:pPr>
            <w:r>
              <w:t>6</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“mortality of eggs and larvae” in line 23.</w:t>
            </w:r>
            <w:r>
              <w:br/>
              <w:t xml:space="preserve"> 3.The current phytosanitary procedures and regulations including ISPM No.42 will be changed if prevention pupariation is used as the criteria for evaluating treatment efficacy of the fruit flies.</w:t>
            </w:r>
            <w:r>
              <w:br/>
              <w:t>4.The mortality rate should be taken as the treatment efficiency, otherwise, once the live larvae are detected in the port quarantine, the effectiveness of the treatment cannot be judged, which will lead to trade disputes.</w:t>
            </w:r>
          </w:p>
          <w:p w:rsidR="00145C40" w:rsidRDefault="00145C40" w:rsidP="00145C40">
            <w:pPr>
              <w:pStyle w:val="PleaseReviewReport"/>
            </w:pPr>
            <w:r>
              <w:rPr>
                <w:i/>
              </w:rPr>
              <w:t>Category : SUBSTANTIVE </w:t>
            </w:r>
          </w:p>
        </w:tc>
        <w:tc>
          <w:tcPr>
            <w:tcW w:w="4638" w:type="dxa"/>
            <w:shd w:val="clear" w:color="auto" w:fill="D9D9D9"/>
          </w:tcPr>
          <w:p w:rsidR="00145C40" w:rsidRPr="00EA340A" w:rsidRDefault="00145C40" w:rsidP="00145C40">
            <w:pPr>
              <w:pStyle w:val="PleaseReviewReport"/>
              <w:rPr>
                <w:color w:val="FF0000"/>
                <w:u w:val="single"/>
                <w:lang w:eastAsia="ja-JP"/>
              </w:rPr>
            </w:pPr>
            <w:r w:rsidRPr="00EA340A">
              <w:rPr>
                <w:rFonts w:hint="eastAsia"/>
                <w:color w:val="FF0000"/>
                <w:u w:val="single"/>
                <w:lang w:eastAsia="ja-JP"/>
              </w:rPr>
              <w:t>CONSIDERED BUT NOT INCORPORATED</w:t>
            </w:r>
          </w:p>
          <w:p w:rsidR="00EA340A" w:rsidRDefault="00EA340A" w:rsidP="00EA340A">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EA76EE">
              <w:rPr>
                <w:color w:val="FF0000"/>
                <w:lang w:val="es-AR" w:eastAsia="ja-JP"/>
              </w:rPr>
              <w:t>The TPPT decided to mention the end point of the schedules clearly</w:t>
            </w:r>
            <w:r w:rsidR="00EA76EE" w:rsidRPr="00CF380E">
              <w:rPr>
                <w:color w:val="FF0000"/>
                <w:lang w:val="es-AR" w:eastAsia="ja-JP"/>
              </w:rPr>
              <w:t xml:space="preserve"> (TPPT report June 2018, para 36)</w:t>
            </w:r>
            <w:r w:rsidR="00EA76EE">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p w:rsidR="00145C40" w:rsidRPr="00145C40" w:rsidRDefault="00145C40" w:rsidP="00EA340A">
            <w:pPr>
              <w:pStyle w:val="PleaseReviewReport"/>
              <w:ind w:firstLineChars="100" w:firstLine="160"/>
              <w:rPr>
                <w:b/>
              </w:rPr>
            </w:pPr>
          </w:p>
        </w:tc>
      </w:tr>
      <w:tr w:rsidR="00145C40" w:rsidTr="009461B5">
        <w:tc>
          <w:tcPr>
            <w:tcW w:w="787" w:type="dxa"/>
            <w:shd w:val="clear" w:color="auto" w:fill="D9D9D9"/>
          </w:tcPr>
          <w:p w:rsidR="00145C40" w:rsidRDefault="00145C40" w:rsidP="00145C40">
            <w:pPr>
              <w:pStyle w:val="PleaseReviewReport"/>
              <w:jc w:val="center"/>
            </w:pPr>
            <w:r>
              <w:t>7</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Indonesia </w:t>
            </w:r>
            <w:r>
              <w:br/>
              <w:t xml:space="preserve">Indonesia thinks that the failure to pupariate as the measure of mortality for the cold treatment successfulness can be an operational problem for the inspector (especially for the </w:t>
            </w:r>
            <w:r>
              <w:lastRenderedPageBreak/>
              <w:t>importing country). Therefore, Indonesia suggests to further study this phytosanitary treatment.</w:t>
            </w:r>
          </w:p>
          <w:p w:rsidR="00145C40" w:rsidRDefault="00145C40" w:rsidP="00145C40">
            <w:pPr>
              <w:pStyle w:val="PleaseReviewReport"/>
            </w:pPr>
            <w:r>
              <w:rPr>
                <w:i/>
              </w:rPr>
              <w:t>Category : SUBSTANTIVE </w:t>
            </w:r>
          </w:p>
        </w:tc>
        <w:tc>
          <w:tcPr>
            <w:tcW w:w="4638" w:type="dxa"/>
            <w:shd w:val="clear" w:color="auto" w:fill="D9D9D9"/>
          </w:tcPr>
          <w:p w:rsidR="00145C40" w:rsidRPr="00EA340A" w:rsidRDefault="00145C40" w:rsidP="00145C40">
            <w:pPr>
              <w:pStyle w:val="PleaseReviewReport"/>
              <w:rPr>
                <w:color w:val="FF0000"/>
                <w:u w:val="single"/>
                <w:lang w:eastAsia="ja-JP"/>
              </w:rPr>
            </w:pPr>
            <w:r w:rsidRPr="00EA340A">
              <w:rPr>
                <w:rFonts w:hint="eastAsia"/>
                <w:color w:val="FF0000"/>
                <w:u w:val="single"/>
                <w:lang w:eastAsia="ja-JP"/>
              </w:rPr>
              <w:lastRenderedPageBreak/>
              <w:t>CONSIDERED BUT NOT INCORPORATED</w:t>
            </w:r>
          </w:p>
          <w:p w:rsidR="00145C40" w:rsidRPr="00145C40" w:rsidRDefault="00EA340A" w:rsidP="00B54D5A">
            <w:pPr>
              <w:pStyle w:val="PleaseReviewReport"/>
              <w:ind w:firstLineChars="100" w:firstLine="160"/>
              <w:rPr>
                <w:b/>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same criteria mentioned in “Other relevant information”.</w:t>
            </w:r>
            <w:r w:rsidR="00EA76EE">
              <w:rPr>
                <w:color w:val="FF0000"/>
                <w:lang w:val="es-AR" w:eastAsia="ja-JP"/>
              </w:rPr>
              <w:t xml:space="preserve"> The TPPT decided to mention the end </w:t>
            </w:r>
            <w:r w:rsidR="00EA76EE">
              <w:rPr>
                <w:color w:val="FF0000"/>
                <w:lang w:val="es-AR" w:eastAsia="ja-JP"/>
              </w:rPr>
              <w:lastRenderedPageBreak/>
              <w:t>point of the schedules clearly</w:t>
            </w:r>
            <w:r w:rsidR="00EA76EE" w:rsidRPr="00CF380E">
              <w:rPr>
                <w:color w:val="FF0000"/>
                <w:lang w:val="es-AR" w:eastAsia="ja-JP"/>
              </w:rPr>
              <w:t xml:space="preserve"> (TPPT report June 2018, para 36)</w:t>
            </w:r>
            <w:r w:rsidR="00EA76EE">
              <w:rPr>
                <w:color w:val="FF0000"/>
                <w:lang w:val="es-AR" w:eastAsia="ja-JP"/>
              </w:rPr>
              <w:t>.</w:t>
            </w:r>
            <w:r>
              <w:rPr>
                <w:color w:val="FF0000"/>
                <w:lang w:val="es-AR" w:eastAsia="ja-JP"/>
              </w:rPr>
              <w:t xml:space="preserve"> The detail action when the live larvae are detected in import-inspection should be determined in the work plan under the bilateral agreement.</w:t>
            </w:r>
          </w:p>
        </w:tc>
      </w:tr>
      <w:tr w:rsidR="00145C40" w:rsidTr="009461B5">
        <w:tc>
          <w:tcPr>
            <w:tcW w:w="787" w:type="dxa"/>
            <w:shd w:val="clear" w:color="auto" w:fill="D9D9D9"/>
          </w:tcPr>
          <w:p w:rsidR="00145C40" w:rsidRDefault="00145C40" w:rsidP="00145C40">
            <w:pPr>
              <w:pStyle w:val="PleaseReviewReport"/>
              <w:jc w:val="center"/>
            </w:pPr>
            <w:r>
              <w:lastRenderedPageBreak/>
              <w:t>8</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Barbados </w:t>
            </w:r>
            <w:r>
              <w:br/>
              <w:t>Barbados has no changes to make to this draft.</w:t>
            </w:r>
          </w:p>
          <w:p w:rsidR="00145C40" w:rsidRDefault="00145C40" w:rsidP="00145C40">
            <w:pPr>
              <w:pStyle w:val="PleaseReviewReport"/>
            </w:pPr>
            <w:r>
              <w:rPr>
                <w:i/>
              </w:rPr>
              <w:t>Category : EDITORIAL </w:t>
            </w:r>
          </w:p>
        </w:tc>
        <w:tc>
          <w:tcPr>
            <w:tcW w:w="4638" w:type="dxa"/>
            <w:shd w:val="clear" w:color="auto" w:fill="D9D9D9"/>
          </w:tcPr>
          <w:p w:rsidR="00145C40" w:rsidRPr="0087740B" w:rsidRDefault="00145C40" w:rsidP="00145C40">
            <w:pPr>
              <w:pStyle w:val="PleaseReviewReport"/>
              <w:rPr>
                <w:color w:val="FF0000"/>
              </w:rPr>
            </w:pPr>
            <w:r w:rsidRPr="0087740B">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9</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Slovenia </w:t>
            </w:r>
            <w:r>
              <w:br/>
              <w:t xml:space="preserve">Slovenia would like to formally endorse the </w:t>
            </w:r>
            <w:r w:rsidRPr="00EA340A">
              <w:t>EPPO comments</w:t>
            </w:r>
            <w:r>
              <w:t xml:space="preserve"> submitted via the IPPC Online Comment System.</w:t>
            </w:r>
          </w:p>
          <w:p w:rsidR="00145C40" w:rsidRDefault="00145C40" w:rsidP="00145C40">
            <w:pPr>
              <w:pStyle w:val="PleaseReviewReport"/>
            </w:pPr>
            <w:r>
              <w:rPr>
                <w:i/>
              </w:rPr>
              <w:t>Category : TECHNICAL </w:t>
            </w:r>
          </w:p>
        </w:tc>
        <w:tc>
          <w:tcPr>
            <w:tcW w:w="4638" w:type="dxa"/>
            <w:shd w:val="clear" w:color="auto" w:fill="D9D9D9"/>
          </w:tcPr>
          <w:p w:rsidR="00145C40" w:rsidRPr="00EA340A" w:rsidRDefault="00770E37" w:rsidP="00145C40">
            <w:pPr>
              <w:pStyle w:val="PleaseReviewReport"/>
              <w:rPr>
                <w:color w:val="FF0000"/>
                <w:u w:val="single"/>
                <w:lang w:eastAsia="ja-JP"/>
              </w:rPr>
            </w:pPr>
            <w:r w:rsidRPr="00EA340A">
              <w:rPr>
                <w:rFonts w:hint="eastAsia"/>
                <w:color w:val="FF0000"/>
                <w:u w:val="single"/>
                <w:lang w:eastAsia="ja-JP"/>
              </w:rPr>
              <w:t>INCORPORATED</w:t>
            </w:r>
          </w:p>
          <w:p w:rsidR="00770E37" w:rsidRDefault="00EA340A" w:rsidP="00EA340A">
            <w:pPr>
              <w:pStyle w:val="PleaseReviewReport"/>
              <w:ind w:firstLineChars="100" w:firstLine="160"/>
              <w:rPr>
                <w:lang w:eastAsia="ja-JP"/>
              </w:rPr>
            </w:pPr>
            <w:r>
              <w:rPr>
                <w:rFonts w:hint="eastAsia"/>
                <w:lang w:eastAsia="ja-JP"/>
              </w:rPr>
              <w:t>(S</w:t>
            </w:r>
            <w:r w:rsidR="00770E37" w:rsidRPr="00E85E51">
              <w:rPr>
                <w:rFonts w:hint="eastAsia"/>
                <w:lang w:eastAsia="ja-JP"/>
              </w:rPr>
              <w:t xml:space="preserve">ee </w:t>
            </w:r>
            <w:r w:rsidR="00E85E51">
              <w:rPr>
                <w:lang w:eastAsia="ja-JP"/>
              </w:rPr>
              <w:t>EPPO comments</w:t>
            </w:r>
            <w:r>
              <w:rPr>
                <w:rFonts w:hint="eastAsia"/>
                <w:lang w:eastAsia="ja-JP"/>
              </w:rPr>
              <w:t>-</w:t>
            </w:r>
            <w:r w:rsidR="00E85E51" w:rsidRPr="00E85E51">
              <w:rPr>
                <w:lang w:eastAsia="ja-JP"/>
              </w:rPr>
              <w:t>28</w:t>
            </w:r>
            <w:r w:rsidR="00770E37" w:rsidRPr="00E85E51">
              <w:rPr>
                <w:lang w:eastAsia="ja-JP"/>
              </w:rPr>
              <w:t xml:space="preserve">, </w:t>
            </w:r>
            <w:r w:rsidR="00E85E51" w:rsidRPr="00E85E51">
              <w:rPr>
                <w:lang w:eastAsia="ja-JP"/>
              </w:rPr>
              <w:t>30</w:t>
            </w:r>
            <w:r w:rsidR="00770E37" w:rsidRPr="00E85E51">
              <w:rPr>
                <w:lang w:eastAsia="ja-JP"/>
              </w:rPr>
              <w:t xml:space="preserve"> and 3</w:t>
            </w:r>
            <w:r w:rsidR="00E85E51" w:rsidRPr="00E85E51">
              <w:rPr>
                <w:lang w:eastAsia="ja-JP"/>
              </w:rPr>
              <w:t>5</w:t>
            </w:r>
            <w:r>
              <w:rPr>
                <w:rFonts w:hint="eastAsia"/>
                <w:lang w:eastAsia="ja-JP"/>
              </w:rPr>
              <w:t>)</w:t>
            </w:r>
          </w:p>
          <w:p w:rsidR="00EA340A" w:rsidRPr="00EA340A" w:rsidRDefault="00EA340A" w:rsidP="00EA340A">
            <w:pPr>
              <w:pStyle w:val="PleaseReviewReport"/>
              <w:rPr>
                <w:b/>
                <w:color w:val="FF0000"/>
                <w:lang w:eastAsia="ja-JP"/>
              </w:rPr>
            </w:pPr>
          </w:p>
        </w:tc>
      </w:tr>
      <w:tr w:rsidR="00145C40" w:rsidTr="009461B5">
        <w:tc>
          <w:tcPr>
            <w:tcW w:w="787" w:type="dxa"/>
            <w:shd w:val="clear" w:color="auto" w:fill="D9D9D9"/>
          </w:tcPr>
          <w:p w:rsidR="00145C40" w:rsidRDefault="00145C40" w:rsidP="00145C40">
            <w:pPr>
              <w:pStyle w:val="PleaseReviewReport"/>
              <w:jc w:val="center"/>
            </w:pPr>
            <w:r>
              <w:t>10</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Bahrain </w:t>
            </w:r>
            <w:r>
              <w:br/>
              <w:t>no comment</w:t>
            </w:r>
          </w:p>
          <w:p w:rsidR="00145C40" w:rsidRDefault="00145C40" w:rsidP="00145C40">
            <w:pPr>
              <w:pStyle w:val="PleaseReviewReport"/>
            </w:pPr>
            <w:r>
              <w:rPr>
                <w:i/>
              </w:rPr>
              <w:t>Category : TECHNICAL </w:t>
            </w:r>
          </w:p>
        </w:tc>
        <w:tc>
          <w:tcPr>
            <w:tcW w:w="4638" w:type="dxa"/>
            <w:shd w:val="clear" w:color="auto" w:fill="D9D9D9"/>
          </w:tcPr>
          <w:p w:rsidR="00145C40" w:rsidRPr="0087740B" w:rsidRDefault="00145C40" w:rsidP="00145C40">
            <w:pPr>
              <w:pStyle w:val="PleaseReviewReport"/>
              <w:rPr>
                <w:color w:val="FF0000"/>
              </w:rPr>
            </w:pPr>
            <w:r w:rsidRPr="0087740B">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11</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Thailand </w:t>
            </w:r>
            <w:r>
              <w:br/>
              <w:t>Thailand has no objection on the proposed draft cold treatment for Ceratitis capitata on Prunus avium, Prunus domestica and Prunus persica</w:t>
            </w:r>
          </w:p>
          <w:p w:rsidR="00145C40" w:rsidRDefault="00145C40" w:rsidP="00145C40">
            <w:pPr>
              <w:pStyle w:val="PleaseReviewReport"/>
            </w:pPr>
            <w:r>
              <w:rPr>
                <w:i/>
              </w:rPr>
              <w:t>Category : SUBSTANTIVE </w:t>
            </w:r>
          </w:p>
        </w:tc>
        <w:tc>
          <w:tcPr>
            <w:tcW w:w="4638" w:type="dxa"/>
            <w:shd w:val="clear" w:color="auto" w:fill="D9D9D9"/>
          </w:tcPr>
          <w:p w:rsidR="00145C40" w:rsidRPr="0087740B" w:rsidRDefault="00145C40" w:rsidP="00145C40">
            <w:pPr>
              <w:pStyle w:val="PleaseReviewReport"/>
              <w:rPr>
                <w:color w:val="FF0000"/>
              </w:rPr>
            </w:pPr>
            <w:r w:rsidRPr="0087740B">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12</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United States of America </w:t>
            </w:r>
            <w:r>
              <w:br/>
              <w:t>We don&amp;#39;t have any comments for this draft PT.</w:t>
            </w:r>
          </w:p>
          <w:p w:rsidR="00145C40" w:rsidRDefault="00145C40" w:rsidP="00145C40">
            <w:pPr>
              <w:pStyle w:val="PleaseReviewReport"/>
            </w:pPr>
            <w:r>
              <w:rPr>
                <w:i/>
              </w:rPr>
              <w:t>Category : TECHNICAL </w:t>
            </w:r>
          </w:p>
        </w:tc>
        <w:tc>
          <w:tcPr>
            <w:tcW w:w="4638" w:type="dxa"/>
            <w:shd w:val="clear" w:color="auto" w:fill="D9D9D9"/>
          </w:tcPr>
          <w:p w:rsidR="00145C40" w:rsidRPr="00145C40" w:rsidRDefault="00145C40" w:rsidP="00145C40">
            <w:pPr>
              <w:pStyle w:val="PleaseReviewReport"/>
              <w:rPr>
                <w:color w:val="FF0000"/>
              </w:rPr>
            </w:pPr>
            <w:r w:rsidRPr="00145C40">
              <w:rPr>
                <w:rFonts w:hint="eastAsia"/>
                <w:color w:val="FF0000"/>
                <w:lang w:eastAsia="ja-JP"/>
              </w:rPr>
              <w:t>OK</w:t>
            </w:r>
            <w:r>
              <w:rPr>
                <w:rFonts w:hint="eastAsia"/>
                <w:color w:val="FF0000"/>
                <w:lang w:eastAsia="ja-JP"/>
              </w:rPr>
              <w:t xml:space="preserve">　</w:t>
            </w:r>
            <w:r>
              <w:rPr>
                <w:rFonts w:hint="eastAsia"/>
                <w:color w:val="FF0000"/>
                <w:lang w:eastAsia="ja-JP"/>
              </w:rPr>
              <w:t>(</w:t>
            </w:r>
            <w:r>
              <w:rPr>
                <w:color w:val="FF0000"/>
                <w:lang w:eastAsia="ja-JP"/>
              </w:rPr>
              <w:t>We don’t have ~</w:t>
            </w:r>
            <w:r>
              <w:rPr>
                <w:rFonts w:hint="eastAsia"/>
                <w:color w:val="FF0000"/>
                <w:lang w:eastAsia="ja-JP"/>
              </w:rPr>
              <w:t>)</w:t>
            </w:r>
          </w:p>
        </w:tc>
      </w:tr>
      <w:tr w:rsidR="00145C40" w:rsidTr="009461B5">
        <w:tc>
          <w:tcPr>
            <w:tcW w:w="787" w:type="dxa"/>
            <w:shd w:val="clear" w:color="auto" w:fill="D9D9D9"/>
          </w:tcPr>
          <w:p w:rsidR="00145C40" w:rsidRDefault="00145C40" w:rsidP="00145C40">
            <w:pPr>
              <w:pStyle w:val="PleaseReviewReport"/>
              <w:jc w:val="center"/>
            </w:pPr>
            <w:r>
              <w:t>13</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Malawi </w:t>
            </w:r>
            <w:r>
              <w:br/>
              <w:t>Malawi supports Annex ISPM 28: Cold treatment for Ceratitis capitata on Prunus avium, Prunus domestica and Prunus persica (2017-022A)</w:t>
            </w:r>
          </w:p>
          <w:p w:rsidR="00145C40" w:rsidRDefault="00145C40" w:rsidP="00145C40">
            <w:pPr>
              <w:pStyle w:val="PleaseReviewReport"/>
            </w:pPr>
            <w:r>
              <w:rPr>
                <w:i/>
              </w:rPr>
              <w:t>Category : SUBSTANTIVE </w:t>
            </w:r>
          </w:p>
        </w:tc>
        <w:tc>
          <w:tcPr>
            <w:tcW w:w="4638" w:type="dxa"/>
            <w:shd w:val="clear" w:color="auto" w:fill="D9D9D9"/>
          </w:tcPr>
          <w:p w:rsidR="00145C40" w:rsidRPr="0087740B" w:rsidRDefault="00145C40" w:rsidP="00145C40">
            <w:pPr>
              <w:pStyle w:val="PleaseReviewReport"/>
              <w:rPr>
                <w:color w:val="FF0000"/>
              </w:rPr>
            </w:pPr>
            <w:r w:rsidRPr="0087740B">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14</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Botswana </w:t>
            </w:r>
            <w:r>
              <w:br/>
              <w:t>In agreement with the protocol as it is science based</w:t>
            </w:r>
          </w:p>
          <w:p w:rsidR="00145C40" w:rsidRDefault="00145C40" w:rsidP="00145C40">
            <w:pPr>
              <w:pStyle w:val="PleaseReviewReport"/>
            </w:pPr>
            <w:r>
              <w:rPr>
                <w:i/>
              </w:rPr>
              <w:t>Category : TECHNICAL </w:t>
            </w:r>
          </w:p>
        </w:tc>
        <w:tc>
          <w:tcPr>
            <w:tcW w:w="4638" w:type="dxa"/>
            <w:shd w:val="clear" w:color="auto" w:fill="D9D9D9"/>
          </w:tcPr>
          <w:p w:rsidR="00145C40" w:rsidRPr="00145C40" w:rsidRDefault="00145C40" w:rsidP="00145C40">
            <w:pPr>
              <w:pStyle w:val="PleaseReviewReport"/>
            </w:pPr>
            <w:r w:rsidRPr="00145C40">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15</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Default="00145C40" w:rsidP="00145C40">
            <w:pPr>
              <w:pStyle w:val="PleaseReviewReport"/>
            </w:pPr>
            <w:r>
              <w:rPr>
                <w:b/>
              </w:rPr>
              <w:t>New Zealand </w:t>
            </w:r>
            <w:r>
              <w:br/>
              <w:t>New Zealand supports the standard.</w:t>
            </w:r>
          </w:p>
          <w:p w:rsidR="00145C40" w:rsidRDefault="00145C40" w:rsidP="00145C40">
            <w:pPr>
              <w:pStyle w:val="PleaseReviewReport"/>
            </w:pPr>
            <w:r>
              <w:rPr>
                <w:i/>
              </w:rPr>
              <w:t>Category : SUBSTANTIVE </w:t>
            </w:r>
          </w:p>
        </w:tc>
        <w:tc>
          <w:tcPr>
            <w:tcW w:w="4638" w:type="dxa"/>
            <w:shd w:val="clear" w:color="auto" w:fill="D9D9D9"/>
          </w:tcPr>
          <w:p w:rsidR="00145C40" w:rsidRPr="00145C40" w:rsidRDefault="00145C40" w:rsidP="00145C40">
            <w:pPr>
              <w:pStyle w:val="PleaseReviewReport"/>
              <w:rPr>
                <w:lang w:eastAsia="ja-JP"/>
              </w:rPr>
            </w:pPr>
            <w:r w:rsidRPr="00145C40">
              <w:rPr>
                <w:rFonts w:hint="eastAsia"/>
                <w:color w:val="FF0000"/>
                <w:lang w:eastAsia="ja-JP"/>
              </w:rPr>
              <w:t>OK</w:t>
            </w:r>
          </w:p>
        </w:tc>
      </w:tr>
      <w:tr w:rsidR="00145C40" w:rsidTr="009461B5">
        <w:tc>
          <w:tcPr>
            <w:tcW w:w="787" w:type="dxa"/>
            <w:shd w:val="clear" w:color="auto" w:fill="D9D9D9"/>
          </w:tcPr>
          <w:p w:rsidR="00145C40" w:rsidRDefault="00145C40" w:rsidP="00145C40">
            <w:pPr>
              <w:pStyle w:val="PleaseReviewReport"/>
              <w:jc w:val="center"/>
            </w:pPr>
            <w:r>
              <w:t>16</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Pr="00C55572" w:rsidRDefault="00145C40" w:rsidP="00145C40">
            <w:pPr>
              <w:pStyle w:val="PleaseReviewReport"/>
              <w:rPr>
                <w:lang w:val="es-AR"/>
              </w:rPr>
            </w:pPr>
            <w:r w:rsidRPr="00C55572">
              <w:rPr>
                <w:b/>
                <w:lang w:val="es-AR"/>
              </w:rPr>
              <w:t>Congo </w:t>
            </w:r>
            <w:r w:rsidRPr="00C55572">
              <w:rPr>
                <w:lang w:val="es-AR"/>
              </w:rPr>
              <w:br/>
              <w:t>j&amp;#39;approuve le projet d&amp;#39;annexe &amp;#224; la NIMP 28</w:t>
            </w:r>
          </w:p>
          <w:p w:rsidR="00145C40" w:rsidRDefault="00145C40" w:rsidP="00145C40">
            <w:pPr>
              <w:pStyle w:val="PleaseReviewReport"/>
            </w:pPr>
            <w:r>
              <w:rPr>
                <w:i/>
              </w:rPr>
              <w:t>Category : SUBSTANTIVE </w:t>
            </w:r>
          </w:p>
        </w:tc>
        <w:tc>
          <w:tcPr>
            <w:tcW w:w="4638" w:type="dxa"/>
            <w:shd w:val="clear" w:color="auto" w:fill="D9D9D9"/>
          </w:tcPr>
          <w:p w:rsidR="00145C40" w:rsidRPr="00A93175" w:rsidRDefault="00145C40" w:rsidP="00B54D5A">
            <w:pPr>
              <w:pStyle w:val="PleaseReviewReport"/>
              <w:rPr>
                <w:lang w:val="es-AR" w:eastAsia="ja-JP"/>
              </w:rPr>
            </w:pPr>
            <w:r w:rsidRPr="0087740B">
              <w:rPr>
                <w:rFonts w:hint="eastAsia"/>
                <w:color w:val="FF0000"/>
                <w:lang w:val="es-AR" w:eastAsia="ja-JP"/>
              </w:rPr>
              <w:t>OK</w:t>
            </w:r>
          </w:p>
        </w:tc>
      </w:tr>
      <w:tr w:rsidR="00145C40" w:rsidTr="009461B5">
        <w:tc>
          <w:tcPr>
            <w:tcW w:w="787" w:type="dxa"/>
            <w:shd w:val="clear" w:color="auto" w:fill="D9D9D9"/>
          </w:tcPr>
          <w:p w:rsidR="00145C40" w:rsidRDefault="00145C40" w:rsidP="00145C40">
            <w:pPr>
              <w:pStyle w:val="PleaseReviewReport"/>
              <w:jc w:val="center"/>
            </w:pPr>
            <w:r>
              <w:t>17</w:t>
            </w:r>
          </w:p>
        </w:tc>
        <w:tc>
          <w:tcPr>
            <w:tcW w:w="630" w:type="dxa"/>
            <w:shd w:val="clear" w:color="auto" w:fill="D9D9D9"/>
          </w:tcPr>
          <w:p w:rsidR="00145C40" w:rsidRDefault="00145C40" w:rsidP="00145C40">
            <w:pPr>
              <w:pStyle w:val="PleaseReviewReport"/>
              <w:jc w:val="center"/>
            </w:pPr>
            <w:r>
              <w:t>G</w:t>
            </w:r>
          </w:p>
        </w:tc>
        <w:tc>
          <w:tcPr>
            <w:tcW w:w="2880" w:type="dxa"/>
            <w:shd w:val="clear" w:color="auto" w:fill="D9D9D9"/>
          </w:tcPr>
          <w:p w:rsidR="00145C40" w:rsidRDefault="00145C40" w:rsidP="00145C40">
            <w:pPr>
              <w:pStyle w:val="PleaseReviewReport"/>
            </w:pPr>
            <w:r>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Pr="00C55572" w:rsidRDefault="00145C40" w:rsidP="00145C40">
            <w:pPr>
              <w:pStyle w:val="PleaseReviewReport"/>
              <w:rPr>
                <w:lang w:val="es-AR"/>
              </w:rPr>
            </w:pPr>
            <w:r w:rsidRPr="00C55572">
              <w:rPr>
                <w:b/>
                <w:lang w:val="es-AR"/>
              </w:rPr>
              <w:t>Cuba </w:t>
            </w:r>
            <w:r w:rsidRPr="00C55572">
              <w:rPr>
                <w:lang w:val="es-AR"/>
              </w:rPr>
              <w:br/>
              <w:t>Estamos de acuerdo con la propuesta de tratamiento.</w:t>
            </w:r>
          </w:p>
          <w:p w:rsidR="00145C40" w:rsidRDefault="00145C40" w:rsidP="00145C40">
            <w:pPr>
              <w:pStyle w:val="PleaseReviewReport"/>
            </w:pPr>
            <w:r>
              <w:rPr>
                <w:i/>
              </w:rPr>
              <w:t>Category : TECHNICAL </w:t>
            </w:r>
          </w:p>
        </w:tc>
        <w:tc>
          <w:tcPr>
            <w:tcW w:w="4638" w:type="dxa"/>
            <w:shd w:val="clear" w:color="auto" w:fill="D9D9D9"/>
          </w:tcPr>
          <w:p w:rsidR="00145C40" w:rsidRPr="0087740B" w:rsidRDefault="00145C40" w:rsidP="00145C40">
            <w:pPr>
              <w:pStyle w:val="PleaseReviewReport"/>
              <w:rPr>
                <w:color w:val="FF0000"/>
                <w:lang w:val="es-AR" w:eastAsia="ja-JP"/>
              </w:rPr>
            </w:pPr>
            <w:r w:rsidRPr="0087740B">
              <w:rPr>
                <w:rFonts w:hint="eastAsia"/>
                <w:color w:val="FF0000"/>
                <w:lang w:val="es-AR" w:eastAsia="ja-JP"/>
              </w:rPr>
              <w:t>OK</w:t>
            </w:r>
          </w:p>
        </w:tc>
      </w:tr>
      <w:tr w:rsidR="00145C40" w:rsidTr="009461B5">
        <w:tc>
          <w:tcPr>
            <w:tcW w:w="787" w:type="dxa"/>
            <w:shd w:val="clear" w:color="auto" w:fill="D9D9D9"/>
          </w:tcPr>
          <w:p w:rsidR="00145C40" w:rsidRPr="003C65E4" w:rsidRDefault="00145C40" w:rsidP="00145C40">
            <w:pPr>
              <w:pStyle w:val="PleaseReviewReport"/>
              <w:jc w:val="center"/>
            </w:pPr>
            <w:r w:rsidRPr="003C65E4">
              <w:t>18</w:t>
            </w:r>
          </w:p>
        </w:tc>
        <w:tc>
          <w:tcPr>
            <w:tcW w:w="630" w:type="dxa"/>
            <w:shd w:val="clear" w:color="auto" w:fill="D9D9D9"/>
          </w:tcPr>
          <w:p w:rsidR="00145C40" w:rsidRPr="003C65E4" w:rsidRDefault="00145C40" w:rsidP="00145C40">
            <w:pPr>
              <w:pStyle w:val="PleaseReviewReport"/>
              <w:jc w:val="center"/>
            </w:pPr>
            <w:r w:rsidRPr="003C65E4">
              <w:t>G</w:t>
            </w:r>
          </w:p>
        </w:tc>
        <w:tc>
          <w:tcPr>
            <w:tcW w:w="2880" w:type="dxa"/>
            <w:shd w:val="clear" w:color="auto" w:fill="D9D9D9"/>
          </w:tcPr>
          <w:p w:rsidR="00145C40" w:rsidRPr="000A31E7" w:rsidRDefault="00145C40" w:rsidP="00145C40">
            <w:pPr>
              <w:pStyle w:val="PleaseReviewReport"/>
              <w:rPr>
                <w:highlight w:val="yellow"/>
              </w:rPr>
            </w:pPr>
            <w:r w:rsidRPr="000A31E7">
              <w:t>(General Comment)</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145C40" w:rsidRPr="00C55572" w:rsidRDefault="00145C40" w:rsidP="00145C40">
            <w:pPr>
              <w:pStyle w:val="PleaseReviewReport"/>
              <w:rPr>
                <w:lang w:val="es-AR"/>
              </w:rPr>
            </w:pPr>
            <w:r w:rsidRPr="00C55572">
              <w:rPr>
                <w:b/>
                <w:lang w:val="es-AR"/>
              </w:rPr>
              <w:t>Venezuela </w:t>
            </w:r>
            <w:r w:rsidRPr="00C55572">
              <w:rPr>
                <w:lang w:val="es-AR"/>
              </w:rPr>
              <w:br/>
              <w:t xml:space="preserve">Venezuela considera que los tratamientos t&amp;#233;rmicos con fr&amp;#237;o aplicados a fruta como medida cuarentenaria espec&amp;#237;fica para Mosca Mediterr&amp;#225;nea de la Fruta (Ceratitis capitata), es efectiva en diferentes cultivos, entre ellos los del genero Prunus. </w:t>
            </w:r>
            <w:r w:rsidRPr="00C55572">
              <w:rPr>
                <w:lang w:val="es-AR"/>
              </w:rPr>
              <w:br/>
              <w:t xml:space="preserve">En nuestro criterio, temperaturas menores a 5&amp;#186;C (0-2.22&amp;#186;C), producen mayor mortalidad de la plaga, siendo la eficacia un par&amp;#225;metro asociado con el tiempo de </w:t>
            </w:r>
            <w:r w:rsidRPr="00C55572">
              <w:rPr>
                <w:lang w:val="es-AR"/>
              </w:rPr>
              <w:lastRenderedPageBreak/>
              <w:t>tratamiento empleado (el cual no debe exceder los 15 d&amp;#237;as continuos), no obstante, preocupa que pudiera estar comprometida la calidad de los frutos luego de la exposici&amp;#243;n durante un tiempo prolongado a temperaturas extremas.</w:t>
            </w:r>
          </w:p>
          <w:p w:rsidR="00145C40" w:rsidRDefault="00145C40" w:rsidP="00145C40">
            <w:pPr>
              <w:pStyle w:val="PleaseReviewReport"/>
            </w:pPr>
            <w:r>
              <w:rPr>
                <w:i/>
              </w:rPr>
              <w:t>Category : TECHNICAL </w:t>
            </w:r>
          </w:p>
        </w:tc>
        <w:tc>
          <w:tcPr>
            <w:tcW w:w="4638" w:type="dxa"/>
            <w:shd w:val="clear" w:color="auto" w:fill="D9D9D9"/>
          </w:tcPr>
          <w:p w:rsidR="00247418" w:rsidRPr="003C65E4" w:rsidRDefault="003C65E4" w:rsidP="009C12BF">
            <w:pPr>
              <w:pStyle w:val="PleaseReviewReport"/>
              <w:rPr>
                <w:color w:val="FF0000"/>
                <w:u w:val="single"/>
                <w:lang w:val="es-AR" w:eastAsia="ja-JP"/>
              </w:rPr>
            </w:pPr>
            <w:r w:rsidRPr="003C65E4">
              <w:rPr>
                <w:rFonts w:hint="eastAsia"/>
                <w:color w:val="FF0000"/>
                <w:u w:val="single"/>
                <w:lang w:val="es-AR" w:eastAsia="ja-JP"/>
              </w:rPr>
              <w:lastRenderedPageBreak/>
              <w:t>CONSIDERED BUT NOT INCORPORATED</w:t>
            </w:r>
          </w:p>
          <w:p w:rsidR="003C65E4" w:rsidRPr="00247418" w:rsidRDefault="003C65E4" w:rsidP="003833DE">
            <w:pPr>
              <w:pStyle w:val="PleaseReviewReport"/>
              <w:rPr>
                <w:lang w:val="es-AR" w:eastAsia="ja-JP"/>
              </w:rPr>
            </w:pPr>
            <w:r w:rsidRPr="003C65E4">
              <w:rPr>
                <w:color w:val="FF0000"/>
                <w:lang w:val="es-AR" w:eastAsia="ja-JP"/>
              </w:rPr>
              <w:t xml:space="preserve">  Some countries has used the phytosanitary cold treatment with longer than 15 days-duration</w:t>
            </w:r>
            <w:r w:rsidR="003833DE">
              <w:rPr>
                <w:color w:val="FF0000"/>
                <w:lang w:val="es-AR" w:eastAsia="ja-JP"/>
              </w:rPr>
              <w:t xml:space="preserve"> (for example, T107-a </w:t>
            </w:r>
            <w:r w:rsidR="000B2368">
              <w:rPr>
                <w:color w:val="FF0000"/>
                <w:lang w:val="es-AR" w:eastAsia="ja-JP"/>
              </w:rPr>
              <w:t xml:space="preserve">and T107-a-1 </w:t>
            </w:r>
            <w:r w:rsidR="003833DE">
              <w:rPr>
                <w:color w:val="FF0000"/>
                <w:lang w:val="es-AR" w:eastAsia="ja-JP"/>
              </w:rPr>
              <w:t>in USDA-APHIS-PPQ Treatment Manual)</w:t>
            </w:r>
            <w:r w:rsidRPr="003C65E4">
              <w:rPr>
                <w:color w:val="FF0000"/>
                <w:lang w:val="es-AR" w:eastAsia="ja-JP"/>
              </w:rPr>
              <w:t>.</w:t>
            </w:r>
          </w:p>
        </w:tc>
      </w:tr>
      <w:tr w:rsidR="00145C40" w:rsidTr="009461B5">
        <w:tc>
          <w:tcPr>
            <w:tcW w:w="10417" w:type="dxa"/>
            <w:gridSpan w:val="5"/>
            <w:vAlign w:val="center"/>
          </w:tcPr>
          <w:p w:rsidR="00145C40" w:rsidRDefault="00145C40" w:rsidP="00145C40">
            <w:pPr>
              <w:pStyle w:val="Normal647"/>
            </w:pPr>
            <w:r>
              <w:t>Treatment schedule</w:t>
            </w:r>
          </w:p>
        </w:tc>
        <w:tc>
          <w:tcPr>
            <w:tcW w:w="4638" w:type="dxa"/>
          </w:tcPr>
          <w:p w:rsidR="00145C40" w:rsidRDefault="00145C40" w:rsidP="00145C40">
            <w:pPr>
              <w:pStyle w:val="Normal647"/>
            </w:pPr>
          </w:p>
        </w:tc>
      </w:tr>
      <w:tr w:rsidR="00145C40" w:rsidTr="009461B5">
        <w:tc>
          <w:tcPr>
            <w:tcW w:w="787" w:type="dxa"/>
          </w:tcPr>
          <w:p w:rsidR="00145C40" w:rsidRDefault="00145C40" w:rsidP="00145C40">
            <w:pPr>
              <w:pStyle w:val="PleaseReviewReport"/>
              <w:jc w:val="center"/>
            </w:pPr>
            <w:r>
              <w:t>19</w:t>
            </w:r>
          </w:p>
        </w:tc>
        <w:tc>
          <w:tcPr>
            <w:tcW w:w="630" w:type="dxa"/>
          </w:tcPr>
          <w:p w:rsidR="00145C40" w:rsidRDefault="00145C40" w:rsidP="00145C40">
            <w:pPr>
              <w:pStyle w:val="PleaseReviewReport"/>
              <w:jc w:val="center"/>
            </w:pPr>
            <w:r>
              <w:t>33</w:t>
            </w:r>
          </w:p>
        </w:tc>
        <w:tc>
          <w:tcPr>
            <w:tcW w:w="2880" w:type="dxa"/>
          </w:tcPr>
          <w:p w:rsidR="00145C40" w:rsidRDefault="00145C40" w:rsidP="00145C40">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Prunus avium</w:t>
            </w:r>
            <w:r>
              <w:rPr>
                <w:rFonts w:ascii="Times New Roman" w:hAnsi="Times New Roman" w:cs="Times New Roman"/>
                <w:sz w:val="22"/>
                <w:szCs w:val="22"/>
              </w:rPr>
              <w:t xml:space="preserve"> 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99.9979% of eggs and larvae of </w:t>
            </w:r>
            <w:r>
              <w:rPr>
                <w:rFonts w:ascii="Times New Roman" w:hAnsi="Times New Roman" w:cs="Times New Roman"/>
                <w:i/>
                <w:sz w:val="22"/>
                <w:szCs w:val="22"/>
              </w:rPr>
              <w:t>Ceratitis capitata.</w:t>
            </w:r>
          </w:p>
        </w:tc>
        <w:tc>
          <w:tcPr>
            <w:tcW w:w="720" w:type="dxa"/>
          </w:tcPr>
          <w:p w:rsidR="00145C40" w:rsidRDefault="00145C40" w:rsidP="00145C40">
            <w:pPr>
              <w:pStyle w:val="PleaseReviewReport"/>
              <w:jc w:val="center"/>
            </w:pPr>
            <w:r>
              <w:t>P</w:t>
            </w:r>
          </w:p>
        </w:tc>
        <w:tc>
          <w:tcPr>
            <w:tcW w:w="5400" w:type="dxa"/>
          </w:tcPr>
          <w:p w:rsidR="00145C40" w:rsidRDefault="00145C40" w:rsidP="00145C40">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“mortality of eggs and larvae” in line 23.</w:t>
            </w:r>
            <w:r>
              <w:br/>
              <w:t xml:space="preserve"> 3.The current phytosanitary procedures and regulations including ISPM No.42 will be changed if prevention pupariation is used as the criteria for evaluating treatment efficacy of the fruit flies.</w:t>
            </w:r>
            <w:r>
              <w:br/>
              <w:t>4.The mortality rate should be taken as the treatment efficiency, otherwise, once the live larvae are detected in the port quarantine, the effectiveness of the treatment cannot be judged, which will lead to trade disputes.</w:t>
            </w:r>
          </w:p>
          <w:p w:rsidR="00145C40" w:rsidRDefault="00145C40" w:rsidP="00145C40">
            <w:pPr>
              <w:pStyle w:val="PleaseReviewReport"/>
            </w:pPr>
            <w:r>
              <w:rPr>
                <w:i/>
              </w:rPr>
              <w:t>Category : SUBSTANTIVE </w:t>
            </w:r>
          </w:p>
        </w:tc>
        <w:tc>
          <w:tcPr>
            <w:tcW w:w="4638" w:type="dxa"/>
          </w:tcPr>
          <w:p w:rsidR="00EA340A" w:rsidRPr="00EA340A" w:rsidRDefault="00EA340A" w:rsidP="00EA340A">
            <w:pPr>
              <w:pStyle w:val="PleaseReviewReport"/>
              <w:rPr>
                <w:color w:val="FF0000"/>
                <w:u w:val="single"/>
                <w:lang w:eastAsia="ja-JP"/>
              </w:rPr>
            </w:pPr>
            <w:r w:rsidRPr="00EA340A">
              <w:rPr>
                <w:rFonts w:hint="eastAsia"/>
                <w:color w:val="FF0000"/>
                <w:u w:val="single"/>
                <w:lang w:eastAsia="ja-JP"/>
              </w:rPr>
              <w:t>CONSIDERED BUT NOT INCORPORATED</w:t>
            </w:r>
          </w:p>
          <w:p w:rsidR="00EA340A" w:rsidRDefault="00EA340A" w:rsidP="00EA340A">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same criteria mentioned in “Other relevant information”.</w:t>
            </w:r>
            <w:r w:rsidR="00EA76EE">
              <w:rPr>
                <w:color w:val="FF0000"/>
                <w:lang w:val="es-AR" w:eastAsia="ja-JP"/>
              </w:rPr>
              <w:t xml:space="preserve"> The TPPT decided to mention the end point of the schedules clearly</w:t>
            </w:r>
            <w:r w:rsidR="00EA76EE" w:rsidRPr="00CF380E">
              <w:rPr>
                <w:color w:val="FF0000"/>
                <w:lang w:val="es-AR" w:eastAsia="ja-JP"/>
              </w:rPr>
              <w:t xml:space="preserve"> (TPPT report June 2018, para 36)</w:t>
            </w:r>
            <w:r w:rsidR="00EA76EE">
              <w:rPr>
                <w:color w:val="FF0000"/>
                <w:lang w:val="es-AR" w:eastAsia="ja-JP"/>
              </w:rPr>
              <w:t>.</w:t>
            </w:r>
            <w:r>
              <w:rPr>
                <w:color w:val="FF0000"/>
                <w:lang w:val="es-AR" w:eastAsia="ja-JP"/>
              </w:rPr>
              <w:t xml:space="preserve"> The detail action when the live larvae are detected in import-inspection should be determined in the work plan under the bilateral agreement.</w:t>
            </w:r>
          </w:p>
          <w:p w:rsidR="00145C40" w:rsidRPr="00145C40" w:rsidRDefault="00145C40" w:rsidP="00EA340A">
            <w:pPr>
              <w:pStyle w:val="PleaseReviewReport"/>
              <w:ind w:firstLineChars="100" w:firstLine="160"/>
              <w:rPr>
                <w:b/>
              </w:rPr>
            </w:pPr>
          </w:p>
        </w:tc>
      </w:tr>
      <w:tr w:rsidR="00145C40" w:rsidTr="009461B5">
        <w:tc>
          <w:tcPr>
            <w:tcW w:w="787" w:type="dxa"/>
            <w:shd w:val="clear" w:color="auto" w:fill="D9D9D9"/>
          </w:tcPr>
          <w:p w:rsidR="00145C40" w:rsidRDefault="00145C40" w:rsidP="00145C40">
            <w:pPr>
              <w:pStyle w:val="PleaseReviewReport"/>
              <w:jc w:val="center"/>
            </w:pPr>
            <w:r>
              <w:t>20</w:t>
            </w:r>
          </w:p>
        </w:tc>
        <w:tc>
          <w:tcPr>
            <w:tcW w:w="630" w:type="dxa"/>
            <w:shd w:val="clear" w:color="auto" w:fill="D9D9D9"/>
          </w:tcPr>
          <w:p w:rsidR="00145C40" w:rsidRDefault="00145C40" w:rsidP="00145C40">
            <w:pPr>
              <w:pStyle w:val="PleaseReviewReport"/>
              <w:jc w:val="center"/>
            </w:pPr>
            <w:r>
              <w:t>34</w:t>
            </w:r>
          </w:p>
        </w:tc>
        <w:tc>
          <w:tcPr>
            <w:tcW w:w="2880" w:type="dxa"/>
            <w:shd w:val="clear" w:color="auto" w:fill="D9D9D9"/>
          </w:tcPr>
          <w:p w:rsidR="00145C40" w:rsidRDefault="00145C40" w:rsidP="00145C40">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 xml:space="preserve">Prunus domestica </w:t>
            </w: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 9984% of eggs and larvae of </w:t>
            </w:r>
            <w:r>
              <w:rPr>
                <w:rFonts w:ascii="Times New Roman" w:hAnsi="Times New Roman" w:cs="Times New Roman"/>
                <w:i/>
                <w:sz w:val="22"/>
                <w:szCs w:val="22"/>
              </w:rPr>
              <w:t>Ceratitis capitata.</w:t>
            </w:r>
          </w:p>
        </w:tc>
        <w:tc>
          <w:tcPr>
            <w:tcW w:w="720" w:type="dxa"/>
            <w:shd w:val="clear" w:color="auto" w:fill="D9D9D9"/>
          </w:tcPr>
          <w:p w:rsidR="00145C40" w:rsidRDefault="00145C40" w:rsidP="00145C40">
            <w:pPr>
              <w:pStyle w:val="PleaseReviewReport"/>
              <w:jc w:val="center"/>
            </w:pPr>
            <w:r>
              <w:t>P</w:t>
            </w:r>
          </w:p>
        </w:tc>
        <w:tc>
          <w:tcPr>
            <w:tcW w:w="5400" w:type="dxa"/>
            <w:shd w:val="clear" w:color="auto" w:fill="D9D9D9"/>
          </w:tcPr>
          <w:p w:rsidR="00145C40" w:rsidRDefault="00145C40" w:rsidP="00145C40">
            <w:pPr>
              <w:pStyle w:val="PleaseReviewReport"/>
            </w:pPr>
            <w:r>
              <w:rPr>
                <w:b/>
              </w:rPr>
              <w:t>China </w:t>
            </w:r>
            <w:r>
              <w:br/>
            </w:r>
          </w:p>
          <w:p w:rsidR="00145C40" w:rsidRDefault="00145C40" w:rsidP="00145C40">
            <w:pPr>
              <w:pStyle w:val="PleaseReviewReport"/>
            </w:pPr>
            <w:r>
              <w:rPr>
                <w:i/>
              </w:rPr>
              <w:t>Category : SUBSTANTIVE </w:t>
            </w:r>
          </w:p>
        </w:tc>
        <w:tc>
          <w:tcPr>
            <w:tcW w:w="4638" w:type="dxa"/>
            <w:shd w:val="clear" w:color="auto" w:fill="D9D9D9"/>
          </w:tcPr>
          <w:p w:rsidR="00145C40" w:rsidRPr="00EA340A" w:rsidRDefault="00145C40" w:rsidP="00145C40">
            <w:pPr>
              <w:pStyle w:val="PleaseReviewReport"/>
              <w:rPr>
                <w:color w:val="0000CC"/>
                <w:u w:val="single"/>
                <w:lang w:eastAsia="ja-JP"/>
              </w:rPr>
            </w:pPr>
            <w:r w:rsidRPr="00EA340A">
              <w:rPr>
                <w:rFonts w:hint="eastAsia"/>
                <w:color w:val="FF0000"/>
                <w:u w:val="single"/>
                <w:lang w:eastAsia="ja-JP"/>
              </w:rPr>
              <w:t>CONSIDERED BUT NOT INCORPORATED</w:t>
            </w:r>
          </w:p>
          <w:p w:rsidR="00145C40" w:rsidRDefault="009461B5" w:rsidP="009461B5">
            <w:pPr>
              <w:pStyle w:val="PleaseReviewReport"/>
              <w:ind w:firstLineChars="100" w:firstLine="160"/>
              <w:rPr>
                <w:b/>
              </w:rPr>
            </w:pPr>
            <w:r>
              <w:rPr>
                <w:rFonts w:hint="eastAsia"/>
                <w:color w:val="FF0000"/>
                <w:lang w:eastAsia="ja-JP"/>
              </w:rPr>
              <w:t>(</w:t>
            </w:r>
            <w:r>
              <w:rPr>
                <w:color w:val="FF0000"/>
                <w:lang w:eastAsia="ja-JP"/>
              </w:rPr>
              <w:t>s</w:t>
            </w:r>
            <w:r w:rsidR="00E85E51" w:rsidRPr="00EA340A">
              <w:rPr>
                <w:rFonts w:hint="eastAsia"/>
                <w:color w:val="FF0000"/>
                <w:lang w:eastAsia="ja-JP"/>
              </w:rPr>
              <w:t xml:space="preserve">ee </w:t>
            </w:r>
            <w:r w:rsidR="00E85E51" w:rsidRPr="00EA340A">
              <w:rPr>
                <w:color w:val="FF0000"/>
                <w:lang w:eastAsia="ja-JP"/>
              </w:rPr>
              <w:t>Steward’s Response in 19</w:t>
            </w:r>
            <w:r>
              <w:rPr>
                <w:color w:val="FF0000"/>
                <w:lang w:eastAsia="ja-JP"/>
              </w:rPr>
              <w:t>)</w:t>
            </w:r>
          </w:p>
        </w:tc>
      </w:tr>
      <w:tr w:rsidR="00145C40" w:rsidTr="009461B5">
        <w:tc>
          <w:tcPr>
            <w:tcW w:w="787" w:type="dxa"/>
          </w:tcPr>
          <w:p w:rsidR="00145C40" w:rsidRDefault="00145C40" w:rsidP="00145C40">
            <w:pPr>
              <w:pStyle w:val="PleaseReviewReport"/>
              <w:jc w:val="center"/>
            </w:pPr>
            <w:r>
              <w:t>21</w:t>
            </w:r>
          </w:p>
        </w:tc>
        <w:tc>
          <w:tcPr>
            <w:tcW w:w="630" w:type="dxa"/>
          </w:tcPr>
          <w:p w:rsidR="00145C40" w:rsidRDefault="00145C40" w:rsidP="00145C40">
            <w:pPr>
              <w:pStyle w:val="PleaseReviewReport"/>
              <w:jc w:val="center"/>
            </w:pPr>
            <w:r>
              <w:t>35</w:t>
            </w:r>
          </w:p>
        </w:tc>
        <w:tc>
          <w:tcPr>
            <w:tcW w:w="2880" w:type="dxa"/>
          </w:tcPr>
          <w:p w:rsidR="00145C40" w:rsidRDefault="00145C40" w:rsidP="00145C40">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Prunus persica</w:t>
            </w:r>
            <w:r>
              <w:rPr>
                <w:rFonts w:ascii="Times New Roman" w:hAnsi="Times New Roman" w:cs="Times New Roman"/>
                <w:sz w:val="22"/>
                <w:szCs w:val="22"/>
              </w:rPr>
              <w:t xml:space="preserve"> 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99.9983% of eggs and larvae of </w:t>
            </w:r>
            <w:r>
              <w:rPr>
                <w:rFonts w:ascii="Times New Roman" w:hAnsi="Times New Roman" w:cs="Times New Roman"/>
                <w:i/>
                <w:sz w:val="22"/>
                <w:szCs w:val="22"/>
              </w:rPr>
              <w:t>Ceratitis capitata.</w:t>
            </w:r>
          </w:p>
        </w:tc>
        <w:tc>
          <w:tcPr>
            <w:tcW w:w="720" w:type="dxa"/>
          </w:tcPr>
          <w:p w:rsidR="00145C40" w:rsidRDefault="00145C40" w:rsidP="00145C40">
            <w:pPr>
              <w:pStyle w:val="PleaseReviewReport"/>
              <w:jc w:val="center"/>
            </w:pPr>
            <w:r>
              <w:t>P</w:t>
            </w:r>
          </w:p>
        </w:tc>
        <w:tc>
          <w:tcPr>
            <w:tcW w:w="5400" w:type="dxa"/>
          </w:tcPr>
          <w:p w:rsidR="00145C40" w:rsidRDefault="00145C40" w:rsidP="00145C40">
            <w:pPr>
              <w:pStyle w:val="PleaseReviewReport"/>
            </w:pPr>
            <w:r>
              <w:rPr>
                <w:b/>
              </w:rPr>
              <w:t>China </w:t>
            </w:r>
            <w:r>
              <w:br/>
            </w:r>
          </w:p>
          <w:p w:rsidR="00145C40" w:rsidRDefault="00145C40" w:rsidP="00145C40">
            <w:pPr>
              <w:pStyle w:val="PleaseReviewReport"/>
            </w:pPr>
            <w:r>
              <w:rPr>
                <w:i/>
              </w:rPr>
              <w:t>Category : SUBSTANTIVE </w:t>
            </w:r>
          </w:p>
        </w:tc>
        <w:tc>
          <w:tcPr>
            <w:tcW w:w="4638" w:type="dxa"/>
          </w:tcPr>
          <w:p w:rsidR="00145C40" w:rsidRPr="00FC42DF" w:rsidRDefault="00145C40" w:rsidP="00145C40">
            <w:pPr>
              <w:pStyle w:val="PleaseReviewReport"/>
              <w:rPr>
                <w:color w:val="0000CC"/>
                <w:u w:val="single"/>
                <w:lang w:eastAsia="ja-JP"/>
              </w:rPr>
            </w:pPr>
            <w:r w:rsidRPr="00FC42DF">
              <w:rPr>
                <w:rFonts w:hint="eastAsia"/>
                <w:color w:val="FF0000"/>
                <w:u w:val="single"/>
                <w:lang w:eastAsia="ja-JP"/>
              </w:rPr>
              <w:t>CONSIDERED BUT NOT INCORPORATED</w:t>
            </w:r>
          </w:p>
          <w:p w:rsidR="00145C40" w:rsidRDefault="009461B5" w:rsidP="009461B5">
            <w:pPr>
              <w:pStyle w:val="PleaseReviewReport"/>
              <w:ind w:firstLineChars="100" w:firstLine="160"/>
              <w:rPr>
                <w:b/>
              </w:rPr>
            </w:pPr>
            <w:r>
              <w:rPr>
                <w:rFonts w:hint="eastAsia"/>
                <w:color w:val="FF0000"/>
                <w:lang w:eastAsia="ja-JP"/>
              </w:rPr>
              <w:t>(</w:t>
            </w:r>
            <w:r>
              <w:rPr>
                <w:color w:val="FF0000"/>
                <w:lang w:eastAsia="ja-JP"/>
              </w:rPr>
              <w:t>s</w:t>
            </w:r>
            <w:r w:rsidR="00E85E51" w:rsidRPr="00EA340A">
              <w:rPr>
                <w:rFonts w:hint="eastAsia"/>
                <w:color w:val="FF0000"/>
                <w:lang w:eastAsia="ja-JP"/>
              </w:rPr>
              <w:t xml:space="preserve">ee </w:t>
            </w:r>
            <w:r w:rsidR="00E85E51" w:rsidRPr="00EA340A">
              <w:rPr>
                <w:color w:val="FF0000"/>
                <w:lang w:eastAsia="ja-JP"/>
              </w:rPr>
              <w:t>Steward’s Response in 19</w:t>
            </w:r>
            <w:r>
              <w:rPr>
                <w:color w:val="FF0000"/>
                <w:lang w:eastAsia="ja-JP"/>
              </w:rPr>
              <w:t>)</w:t>
            </w:r>
          </w:p>
        </w:tc>
      </w:tr>
      <w:tr w:rsidR="00145C40" w:rsidTr="009461B5">
        <w:tc>
          <w:tcPr>
            <w:tcW w:w="787" w:type="dxa"/>
            <w:shd w:val="clear" w:color="auto" w:fill="D9D9D9"/>
          </w:tcPr>
          <w:p w:rsidR="00145C40" w:rsidRDefault="00145C40" w:rsidP="00145C40">
            <w:pPr>
              <w:pStyle w:val="PleaseReviewReport"/>
              <w:jc w:val="center"/>
            </w:pPr>
            <w:r>
              <w:t>22</w:t>
            </w:r>
          </w:p>
        </w:tc>
        <w:tc>
          <w:tcPr>
            <w:tcW w:w="630" w:type="dxa"/>
            <w:shd w:val="clear" w:color="auto" w:fill="D9D9D9"/>
          </w:tcPr>
          <w:p w:rsidR="00145C40" w:rsidRDefault="00145C40" w:rsidP="00145C40">
            <w:pPr>
              <w:pStyle w:val="PleaseReviewReport"/>
              <w:jc w:val="center"/>
            </w:pPr>
            <w:r>
              <w:t>37</w:t>
            </w:r>
          </w:p>
        </w:tc>
        <w:tc>
          <w:tcPr>
            <w:tcW w:w="2880" w:type="dxa"/>
            <w:shd w:val="clear" w:color="auto" w:fill="D9D9D9"/>
          </w:tcPr>
          <w:p w:rsidR="00145C40" w:rsidRDefault="00145C40" w:rsidP="00145C40">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Prunus avium</w:t>
            </w:r>
            <w:r>
              <w:rPr>
                <w:rFonts w:ascii="Times New Roman" w:hAnsi="Times New Roman" w:cs="Times New Roman"/>
                <w:sz w:val="22"/>
                <w:szCs w:val="22"/>
              </w:rPr>
              <w:t xml:space="preserve"> 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w:t>
            </w:r>
            <w:r>
              <w:rPr>
                <w:rFonts w:ascii="Times New Roman" w:hAnsi="Times New Roman" w:cs="Times New Roman"/>
                <w:sz w:val="22"/>
                <w:szCs w:val="22"/>
              </w:rPr>
              <w:lastRenderedPageBreak/>
              <w:t xml:space="preserve">99.9982% of eggs and larvae of </w:t>
            </w:r>
            <w:r>
              <w:rPr>
                <w:rFonts w:ascii="Times New Roman" w:hAnsi="Times New Roman" w:cs="Times New Roman"/>
                <w:i/>
                <w:sz w:val="22"/>
                <w:szCs w:val="22"/>
              </w:rPr>
              <w:t>Ceratitis capitata.</w:t>
            </w:r>
          </w:p>
        </w:tc>
        <w:tc>
          <w:tcPr>
            <w:tcW w:w="720" w:type="dxa"/>
            <w:shd w:val="clear" w:color="auto" w:fill="D9D9D9"/>
          </w:tcPr>
          <w:p w:rsidR="00145C40" w:rsidRDefault="00145C40" w:rsidP="00145C40">
            <w:pPr>
              <w:pStyle w:val="PleaseReviewReport"/>
              <w:jc w:val="center"/>
            </w:pPr>
            <w:r>
              <w:lastRenderedPageBreak/>
              <w:t>P</w:t>
            </w:r>
          </w:p>
        </w:tc>
        <w:tc>
          <w:tcPr>
            <w:tcW w:w="5400" w:type="dxa"/>
            <w:shd w:val="clear" w:color="auto" w:fill="D9D9D9"/>
          </w:tcPr>
          <w:p w:rsidR="00145C40" w:rsidRDefault="00145C40" w:rsidP="00145C40">
            <w:pPr>
              <w:pStyle w:val="PleaseReviewReport"/>
            </w:pPr>
            <w:r>
              <w:rPr>
                <w:b/>
              </w:rPr>
              <w:t>China </w:t>
            </w:r>
            <w:r>
              <w:br/>
            </w:r>
          </w:p>
          <w:p w:rsidR="00145C40" w:rsidRDefault="00145C40" w:rsidP="00145C40">
            <w:pPr>
              <w:pStyle w:val="PleaseReviewReport"/>
            </w:pPr>
            <w:r>
              <w:rPr>
                <w:i/>
              </w:rPr>
              <w:t>Category : SUBSTANTIVE </w:t>
            </w:r>
          </w:p>
        </w:tc>
        <w:tc>
          <w:tcPr>
            <w:tcW w:w="4638" w:type="dxa"/>
            <w:shd w:val="clear" w:color="auto" w:fill="D9D9D9"/>
          </w:tcPr>
          <w:p w:rsidR="00145C40" w:rsidRPr="00FC42DF" w:rsidRDefault="00145C40" w:rsidP="00145C40">
            <w:pPr>
              <w:pStyle w:val="PleaseReviewReport"/>
              <w:rPr>
                <w:color w:val="0000CC"/>
                <w:u w:val="single"/>
                <w:lang w:eastAsia="ja-JP"/>
              </w:rPr>
            </w:pPr>
            <w:r w:rsidRPr="00FC42DF">
              <w:rPr>
                <w:rFonts w:hint="eastAsia"/>
                <w:color w:val="FF0000"/>
                <w:u w:val="single"/>
                <w:lang w:eastAsia="ja-JP"/>
              </w:rPr>
              <w:t>CONSIDERED BUT NOT INCORPORATED</w:t>
            </w:r>
          </w:p>
          <w:p w:rsidR="00145C40" w:rsidRDefault="009461B5" w:rsidP="009461B5">
            <w:pPr>
              <w:pStyle w:val="PleaseReviewReport"/>
              <w:ind w:firstLineChars="100" w:firstLine="160"/>
              <w:rPr>
                <w:b/>
              </w:rPr>
            </w:pPr>
            <w:r>
              <w:rPr>
                <w:color w:val="FF0000"/>
                <w:lang w:eastAsia="ja-JP"/>
              </w:rPr>
              <w:t>(</w:t>
            </w:r>
            <w:r w:rsidR="00E85E51" w:rsidRPr="00EA340A">
              <w:rPr>
                <w:rFonts w:hint="eastAsia"/>
                <w:color w:val="FF0000"/>
                <w:lang w:eastAsia="ja-JP"/>
              </w:rPr>
              <w:t xml:space="preserve">see </w:t>
            </w:r>
            <w:r w:rsidR="00E85E51" w:rsidRPr="00EA340A">
              <w:rPr>
                <w:color w:val="FF0000"/>
                <w:lang w:eastAsia="ja-JP"/>
              </w:rPr>
              <w:t>Steward’s Response in 19</w:t>
            </w:r>
            <w:r>
              <w:rPr>
                <w:color w:val="FF0000"/>
                <w:lang w:eastAsia="ja-JP"/>
              </w:rPr>
              <w:t>)</w:t>
            </w:r>
          </w:p>
        </w:tc>
      </w:tr>
      <w:tr w:rsidR="00145C40" w:rsidTr="009461B5">
        <w:tc>
          <w:tcPr>
            <w:tcW w:w="787" w:type="dxa"/>
          </w:tcPr>
          <w:p w:rsidR="00145C40" w:rsidRDefault="00145C40" w:rsidP="00145C40">
            <w:pPr>
              <w:pStyle w:val="PleaseReviewReport"/>
              <w:jc w:val="center"/>
            </w:pPr>
            <w:r>
              <w:t>23</w:t>
            </w:r>
          </w:p>
        </w:tc>
        <w:tc>
          <w:tcPr>
            <w:tcW w:w="630" w:type="dxa"/>
          </w:tcPr>
          <w:p w:rsidR="00145C40" w:rsidRDefault="00145C40" w:rsidP="00145C40">
            <w:pPr>
              <w:pStyle w:val="PleaseReviewReport"/>
              <w:jc w:val="center"/>
            </w:pPr>
            <w:r>
              <w:t>38</w:t>
            </w:r>
          </w:p>
        </w:tc>
        <w:tc>
          <w:tcPr>
            <w:tcW w:w="2880" w:type="dxa"/>
          </w:tcPr>
          <w:p w:rsidR="00145C40" w:rsidRDefault="00145C40" w:rsidP="00145C40">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 xml:space="preserve">Prunus domestica </w:t>
            </w: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99.9978% of eggs and larvae of </w:t>
            </w:r>
            <w:r>
              <w:rPr>
                <w:rFonts w:ascii="Times New Roman" w:hAnsi="Times New Roman" w:cs="Times New Roman"/>
                <w:i/>
                <w:sz w:val="22"/>
                <w:szCs w:val="22"/>
              </w:rPr>
              <w:t>Ceratitis capitata.</w:t>
            </w:r>
          </w:p>
        </w:tc>
        <w:tc>
          <w:tcPr>
            <w:tcW w:w="720" w:type="dxa"/>
          </w:tcPr>
          <w:p w:rsidR="00145C40" w:rsidRDefault="00145C40" w:rsidP="00145C40">
            <w:pPr>
              <w:pStyle w:val="PleaseReviewReport"/>
              <w:jc w:val="center"/>
            </w:pPr>
            <w:r>
              <w:t>P</w:t>
            </w:r>
          </w:p>
        </w:tc>
        <w:tc>
          <w:tcPr>
            <w:tcW w:w="5400" w:type="dxa"/>
          </w:tcPr>
          <w:p w:rsidR="00145C40" w:rsidRDefault="00145C40" w:rsidP="00145C40">
            <w:pPr>
              <w:pStyle w:val="PleaseReviewReport"/>
            </w:pPr>
            <w:r>
              <w:rPr>
                <w:b/>
              </w:rPr>
              <w:t>China </w:t>
            </w:r>
            <w:r>
              <w:br/>
            </w:r>
          </w:p>
          <w:p w:rsidR="00145C40" w:rsidRDefault="00145C40" w:rsidP="00145C40">
            <w:pPr>
              <w:pStyle w:val="PleaseReviewReport"/>
            </w:pPr>
            <w:r>
              <w:rPr>
                <w:i/>
              </w:rPr>
              <w:t>Category : SUBSTANTIVE </w:t>
            </w:r>
          </w:p>
        </w:tc>
        <w:tc>
          <w:tcPr>
            <w:tcW w:w="4638" w:type="dxa"/>
          </w:tcPr>
          <w:p w:rsidR="00145C40" w:rsidRPr="00FC42DF" w:rsidRDefault="00145C40" w:rsidP="00145C40">
            <w:pPr>
              <w:pStyle w:val="PleaseReviewReport"/>
              <w:rPr>
                <w:color w:val="0000CC"/>
                <w:u w:val="single"/>
                <w:lang w:eastAsia="ja-JP"/>
              </w:rPr>
            </w:pPr>
            <w:r w:rsidRPr="00FC42DF">
              <w:rPr>
                <w:rFonts w:hint="eastAsia"/>
                <w:color w:val="FF0000"/>
                <w:u w:val="single"/>
                <w:lang w:eastAsia="ja-JP"/>
              </w:rPr>
              <w:t>CONSIDERED BUT NOT INCORPORATED</w:t>
            </w:r>
          </w:p>
          <w:p w:rsidR="00145C40" w:rsidRDefault="009461B5" w:rsidP="009461B5">
            <w:pPr>
              <w:pStyle w:val="PleaseReviewReport"/>
              <w:ind w:firstLineChars="100" w:firstLine="160"/>
              <w:rPr>
                <w:b/>
              </w:rPr>
            </w:pPr>
            <w:r>
              <w:rPr>
                <w:rFonts w:hint="eastAsia"/>
                <w:color w:val="FF0000"/>
                <w:lang w:eastAsia="ja-JP"/>
              </w:rPr>
              <w:t>(</w:t>
            </w:r>
            <w:r>
              <w:rPr>
                <w:color w:val="FF0000"/>
                <w:lang w:eastAsia="ja-JP"/>
              </w:rPr>
              <w:t>s</w:t>
            </w:r>
            <w:r w:rsidR="00E85E51" w:rsidRPr="00EA340A">
              <w:rPr>
                <w:rFonts w:hint="eastAsia"/>
                <w:color w:val="FF0000"/>
                <w:lang w:eastAsia="ja-JP"/>
              </w:rPr>
              <w:t xml:space="preserve">ee </w:t>
            </w:r>
            <w:r w:rsidR="00E85E51" w:rsidRPr="00EA340A">
              <w:rPr>
                <w:color w:val="FF0000"/>
                <w:lang w:eastAsia="ja-JP"/>
              </w:rPr>
              <w:t>Steward’s Response in 19</w:t>
            </w:r>
            <w:r>
              <w:rPr>
                <w:color w:val="FF0000"/>
                <w:lang w:eastAsia="ja-JP"/>
              </w:rPr>
              <w:t>)</w:t>
            </w:r>
          </w:p>
        </w:tc>
      </w:tr>
      <w:tr w:rsidR="00145C40" w:rsidRPr="009461B5" w:rsidTr="009461B5">
        <w:tc>
          <w:tcPr>
            <w:tcW w:w="787" w:type="dxa"/>
            <w:shd w:val="clear" w:color="auto" w:fill="D9D9D9"/>
          </w:tcPr>
          <w:p w:rsidR="00145C40" w:rsidRDefault="00145C40" w:rsidP="00145C40">
            <w:pPr>
              <w:pStyle w:val="PleaseReviewReport"/>
              <w:jc w:val="center"/>
            </w:pPr>
            <w:r>
              <w:t>24</w:t>
            </w:r>
          </w:p>
        </w:tc>
        <w:tc>
          <w:tcPr>
            <w:tcW w:w="630" w:type="dxa"/>
            <w:shd w:val="clear" w:color="auto" w:fill="D9D9D9"/>
          </w:tcPr>
          <w:p w:rsidR="00145C40" w:rsidRDefault="00145C40" w:rsidP="00145C40">
            <w:pPr>
              <w:pStyle w:val="PleaseReviewReport"/>
              <w:jc w:val="center"/>
            </w:pPr>
            <w:r>
              <w:t>39</w:t>
            </w:r>
          </w:p>
        </w:tc>
        <w:tc>
          <w:tcPr>
            <w:tcW w:w="2880" w:type="dxa"/>
            <w:shd w:val="clear" w:color="auto" w:fill="D9D9D9"/>
          </w:tcPr>
          <w:p w:rsidR="00145C40" w:rsidRDefault="00145C40" w:rsidP="00145C40">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Prunus persica</w:t>
            </w:r>
            <w:r>
              <w:rPr>
                <w:rFonts w:ascii="Times New Roman" w:hAnsi="Times New Roman" w:cs="Times New Roman"/>
                <w:sz w:val="22"/>
                <w:szCs w:val="22"/>
              </w:rPr>
              <w:t xml:space="preserve"> 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99.9986% of eggs and larvae of </w:t>
            </w:r>
            <w:r>
              <w:rPr>
                <w:rFonts w:ascii="Times New Roman" w:hAnsi="Times New Roman" w:cs="Times New Roman"/>
                <w:i/>
                <w:sz w:val="22"/>
                <w:szCs w:val="22"/>
              </w:rPr>
              <w:t>Ceratitis capitata.</w:t>
            </w:r>
          </w:p>
        </w:tc>
        <w:tc>
          <w:tcPr>
            <w:tcW w:w="720" w:type="dxa"/>
            <w:shd w:val="clear" w:color="auto" w:fill="D9D9D9"/>
          </w:tcPr>
          <w:p w:rsidR="00145C40" w:rsidRDefault="00145C40" w:rsidP="00145C40">
            <w:pPr>
              <w:pStyle w:val="PleaseReviewReport"/>
              <w:jc w:val="center"/>
            </w:pPr>
            <w:r>
              <w:t>P</w:t>
            </w:r>
          </w:p>
        </w:tc>
        <w:tc>
          <w:tcPr>
            <w:tcW w:w="5400" w:type="dxa"/>
            <w:shd w:val="clear" w:color="auto" w:fill="D9D9D9"/>
          </w:tcPr>
          <w:p w:rsidR="00145C40" w:rsidRDefault="00145C40" w:rsidP="00145C40">
            <w:pPr>
              <w:pStyle w:val="PleaseReviewReport"/>
            </w:pPr>
            <w:r>
              <w:rPr>
                <w:b/>
              </w:rPr>
              <w:t>China </w:t>
            </w:r>
            <w:r>
              <w:br/>
            </w:r>
          </w:p>
          <w:p w:rsidR="00145C40" w:rsidRDefault="00145C40" w:rsidP="00145C40">
            <w:pPr>
              <w:pStyle w:val="PleaseReviewReport"/>
            </w:pPr>
            <w:r>
              <w:rPr>
                <w:i/>
              </w:rPr>
              <w:t>Category : SUBSTANTIVE </w:t>
            </w:r>
          </w:p>
        </w:tc>
        <w:tc>
          <w:tcPr>
            <w:tcW w:w="4638" w:type="dxa"/>
            <w:shd w:val="clear" w:color="auto" w:fill="D9D9D9"/>
          </w:tcPr>
          <w:p w:rsidR="00145C40" w:rsidRPr="00FC42DF" w:rsidRDefault="00145C40" w:rsidP="00145C40">
            <w:pPr>
              <w:pStyle w:val="PleaseReviewReport"/>
              <w:rPr>
                <w:color w:val="0000CC"/>
                <w:u w:val="single"/>
                <w:lang w:eastAsia="ja-JP"/>
              </w:rPr>
            </w:pPr>
            <w:r w:rsidRPr="00FC42DF">
              <w:rPr>
                <w:rFonts w:hint="eastAsia"/>
                <w:color w:val="FF0000"/>
                <w:u w:val="single"/>
                <w:lang w:eastAsia="ja-JP"/>
              </w:rPr>
              <w:t>CONSIDERED BUT NOT INCORPORATED</w:t>
            </w:r>
          </w:p>
          <w:p w:rsidR="00145C40" w:rsidRDefault="009461B5" w:rsidP="009461B5">
            <w:pPr>
              <w:pStyle w:val="PleaseReviewReport"/>
              <w:ind w:firstLineChars="100" w:firstLine="160"/>
              <w:rPr>
                <w:b/>
              </w:rPr>
            </w:pPr>
            <w:r>
              <w:rPr>
                <w:rFonts w:hint="eastAsia"/>
                <w:color w:val="FF0000"/>
                <w:lang w:eastAsia="ja-JP"/>
              </w:rPr>
              <w:t>(</w:t>
            </w:r>
            <w:r>
              <w:rPr>
                <w:color w:val="FF0000"/>
                <w:lang w:eastAsia="ja-JP"/>
              </w:rPr>
              <w:t>s</w:t>
            </w:r>
            <w:r w:rsidR="00E85E51" w:rsidRPr="00EA340A">
              <w:rPr>
                <w:rFonts w:hint="eastAsia"/>
                <w:color w:val="FF0000"/>
                <w:lang w:eastAsia="ja-JP"/>
              </w:rPr>
              <w:t xml:space="preserve">ee </w:t>
            </w:r>
            <w:r w:rsidR="00E85E51" w:rsidRPr="00EA340A">
              <w:rPr>
                <w:color w:val="FF0000"/>
                <w:lang w:eastAsia="ja-JP"/>
              </w:rPr>
              <w:t>Steward’s Response in 19</w:t>
            </w:r>
            <w:r>
              <w:rPr>
                <w:color w:val="FF0000"/>
                <w:lang w:eastAsia="ja-JP"/>
              </w:rPr>
              <w:t>)</w:t>
            </w:r>
          </w:p>
        </w:tc>
      </w:tr>
      <w:tr w:rsidR="00145C40" w:rsidTr="009461B5">
        <w:tc>
          <w:tcPr>
            <w:tcW w:w="787" w:type="dxa"/>
          </w:tcPr>
          <w:p w:rsidR="00145C40" w:rsidRDefault="00145C40" w:rsidP="00145C40">
            <w:pPr>
              <w:pStyle w:val="PleaseReviewReport"/>
              <w:jc w:val="center"/>
            </w:pPr>
            <w:r>
              <w:t>25</w:t>
            </w:r>
          </w:p>
        </w:tc>
        <w:tc>
          <w:tcPr>
            <w:tcW w:w="630" w:type="dxa"/>
          </w:tcPr>
          <w:p w:rsidR="00145C40" w:rsidRDefault="00145C40" w:rsidP="00145C40">
            <w:pPr>
              <w:pStyle w:val="PleaseReviewReport"/>
              <w:jc w:val="center"/>
            </w:pPr>
            <w:r>
              <w:t>40</w:t>
            </w:r>
          </w:p>
        </w:tc>
        <w:tc>
          <w:tcPr>
            <w:tcW w:w="2880" w:type="dxa"/>
          </w:tcPr>
          <w:p w:rsidR="00145C40" w:rsidRDefault="00145C40" w:rsidP="00145C40">
            <w:pPr>
              <w:pStyle w:val="PleaseReviewReport"/>
            </w:pPr>
            <w:r>
              <w:rPr>
                <w:rFonts w:ascii="Times New Roman" w:hAnsi="Times New Roman" w:cs="Times New Roman"/>
                <w:sz w:val="22"/>
                <w:szCs w:val="22"/>
              </w:rPr>
              <w:t xml:space="preserve">For both schedules, the fruit must reach the treatment temperature before treatment exposure time commences. The fruit </w:t>
            </w:r>
            <w:r>
              <w:rPr>
                <w:rFonts w:ascii="Times New Roman" w:hAnsi="Times New Roman" w:cs="Times New Roman"/>
                <w:color w:val="800080"/>
                <w:sz w:val="22"/>
                <w:szCs w:val="22"/>
                <w:u w:val="single"/>
              </w:rPr>
              <w:t xml:space="preserve">core </w:t>
            </w:r>
            <w:r>
              <w:rPr>
                <w:rFonts w:ascii="Times New Roman" w:hAnsi="Times New Roman" w:cs="Times New Roman"/>
                <w:sz w:val="22"/>
                <w:szCs w:val="22"/>
              </w:rPr>
              <w:t>temperature should be monitored and recorded, and the temperature should not exceed the stated level throughout the duration of the treatment.</w:t>
            </w:r>
          </w:p>
        </w:tc>
        <w:tc>
          <w:tcPr>
            <w:tcW w:w="720" w:type="dxa"/>
          </w:tcPr>
          <w:p w:rsidR="00145C40" w:rsidRDefault="00145C40" w:rsidP="00145C40">
            <w:pPr>
              <w:pStyle w:val="PleaseReviewReport"/>
              <w:jc w:val="center"/>
            </w:pPr>
            <w:r>
              <w:t>P</w:t>
            </w:r>
          </w:p>
        </w:tc>
        <w:tc>
          <w:tcPr>
            <w:tcW w:w="5400" w:type="dxa"/>
          </w:tcPr>
          <w:p w:rsidR="00145C40" w:rsidRDefault="00145C40" w:rsidP="00145C40">
            <w:pPr>
              <w:pStyle w:val="PleaseReviewReport"/>
            </w:pPr>
            <w:r>
              <w:rPr>
                <w:b/>
              </w:rPr>
              <w:t>Japan </w:t>
            </w:r>
            <w:r>
              <w:br/>
              <w:t>As defined in section 4.2 of ISPM 42, the fruit core temperature should be monitored during cold treatment, so add “core” to clarify the monitoring point.</w:t>
            </w:r>
            <w:r>
              <w:br/>
              <w:t xml:space="preserve"> In TPs of cold treatment that have been adopted so far, “core” is not defined in their requirements. However, in TPs of vapor heat treatment (PT 21, 30-32), “core” is defined in their requirements as defined in ISPM 42 (Section 4.2.3).</w:t>
            </w:r>
            <w:r>
              <w:br/>
              <w:t>Therefore, TPs of cold treatment that have been adopted so far need to be revised where necessary.</w:t>
            </w:r>
          </w:p>
          <w:p w:rsidR="00145C40" w:rsidRDefault="00145C40" w:rsidP="00145C40">
            <w:pPr>
              <w:pStyle w:val="PleaseReviewReport"/>
            </w:pPr>
            <w:r>
              <w:rPr>
                <w:i/>
              </w:rPr>
              <w:t>Category : SUBSTANTIVE </w:t>
            </w:r>
          </w:p>
        </w:tc>
        <w:tc>
          <w:tcPr>
            <w:tcW w:w="4638" w:type="dxa"/>
          </w:tcPr>
          <w:p w:rsidR="00145C40" w:rsidRPr="00FC42DF" w:rsidRDefault="00145C40" w:rsidP="00145C40">
            <w:pPr>
              <w:pStyle w:val="PleaseReviewReport"/>
              <w:rPr>
                <w:color w:val="FF0000"/>
                <w:u w:val="single"/>
              </w:rPr>
            </w:pPr>
            <w:r w:rsidRPr="00FC42DF">
              <w:rPr>
                <w:color w:val="FF0000"/>
                <w:u w:val="single"/>
              </w:rPr>
              <w:t>INCORPORATED</w:t>
            </w:r>
          </w:p>
          <w:p w:rsidR="00145C40" w:rsidRPr="001B4F09" w:rsidRDefault="00FC42DF" w:rsidP="00FC42DF">
            <w:pPr>
              <w:pStyle w:val="PleaseReviewReport"/>
              <w:ind w:firstLineChars="100" w:firstLine="160"/>
              <w:rPr>
                <w:lang w:eastAsia="ja-JP"/>
              </w:rPr>
            </w:pPr>
            <w:r>
              <w:rPr>
                <w:rFonts w:hint="eastAsia"/>
                <w:lang w:eastAsia="ja-JP"/>
              </w:rPr>
              <w:t xml:space="preserve"> </w:t>
            </w:r>
            <w:r w:rsidR="00B54D5A">
              <w:rPr>
                <w:lang w:eastAsia="ja-JP"/>
              </w:rPr>
              <w:t xml:space="preserve">Revised draft </w:t>
            </w:r>
            <w:r>
              <w:rPr>
                <w:rFonts w:hint="eastAsia"/>
                <w:lang w:eastAsia="ja-JP"/>
              </w:rPr>
              <w:t>PT</w:t>
            </w:r>
            <w:r w:rsidR="00B54D5A">
              <w:rPr>
                <w:lang w:eastAsia="ja-JP"/>
              </w:rPr>
              <w:t>.</w:t>
            </w:r>
          </w:p>
          <w:p w:rsidR="00145C40" w:rsidRPr="001B4F09" w:rsidRDefault="00145C40" w:rsidP="00145C40">
            <w:pPr>
              <w:pStyle w:val="PleaseReviewReport"/>
              <w:rPr>
                <w:lang w:eastAsia="ja-JP"/>
              </w:rPr>
            </w:pPr>
          </w:p>
          <w:p w:rsidR="00FC42DF" w:rsidRDefault="00145C40" w:rsidP="00FC42DF">
            <w:pPr>
              <w:pStyle w:val="PleaseReviewReport"/>
              <w:rPr>
                <w:color w:val="FF0000"/>
                <w:u w:val="single"/>
                <w:lang w:eastAsia="ja-JP"/>
              </w:rPr>
            </w:pPr>
            <w:r w:rsidRPr="00B54D5A">
              <w:rPr>
                <w:rFonts w:hint="eastAsia"/>
                <w:color w:val="FF0000"/>
                <w:highlight w:val="yellow"/>
                <w:u w:val="single"/>
                <w:lang w:eastAsia="ja-JP"/>
              </w:rPr>
              <w:t>FOR</w:t>
            </w:r>
            <w:r w:rsidRPr="00B54D5A">
              <w:rPr>
                <w:color w:val="FF0000"/>
                <w:highlight w:val="yellow"/>
                <w:u w:val="single"/>
                <w:lang w:eastAsia="ja-JP"/>
              </w:rPr>
              <w:t xml:space="preserve"> CONSIDERATION BY TPPT</w:t>
            </w:r>
          </w:p>
          <w:p w:rsidR="00145C40" w:rsidRDefault="00FC42DF" w:rsidP="00B54D5A">
            <w:pPr>
              <w:pStyle w:val="PleaseReviewReport"/>
              <w:ind w:firstLineChars="100" w:firstLine="160"/>
              <w:rPr>
                <w:b/>
              </w:rPr>
            </w:pPr>
            <w:r w:rsidRPr="00FC42DF">
              <w:rPr>
                <w:rFonts w:hint="eastAsia"/>
                <w:color w:val="FF0000"/>
                <w:lang w:eastAsia="ja-JP"/>
              </w:rPr>
              <w:t xml:space="preserve">Revision </w:t>
            </w:r>
            <w:r w:rsidRPr="00FC42DF">
              <w:rPr>
                <w:color w:val="FF0000"/>
                <w:lang w:eastAsia="ja-JP"/>
              </w:rPr>
              <w:t xml:space="preserve">(“fruit temperature” to “fruit core temperature) </w:t>
            </w:r>
            <w:r w:rsidRPr="00FC42DF">
              <w:rPr>
                <w:rFonts w:hint="eastAsia"/>
                <w:color w:val="FF0000"/>
                <w:lang w:eastAsia="ja-JP"/>
              </w:rPr>
              <w:t xml:space="preserve">as for </w:t>
            </w:r>
            <w:r w:rsidRPr="00FC42DF">
              <w:rPr>
                <w:color w:val="FF0000"/>
                <w:lang w:eastAsia="ja-JP"/>
              </w:rPr>
              <w:t>PT 16, 17, 18, 24, 25, 26, 27, 28 and 29.</w:t>
            </w:r>
            <w:r>
              <w:rPr>
                <w:lang w:eastAsia="ja-JP"/>
              </w:rPr>
              <w:t xml:space="preserve"> </w:t>
            </w:r>
          </w:p>
        </w:tc>
      </w:tr>
      <w:tr w:rsidR="00145C40" w:rsidTr="009461B5">
        <w:tc>
          <w:tcPr>
            <w:tcW w:w="10417" w:type="dxa"/>
            <w:gridSpan w:val="5"/>
            <w:vAlign w:val="center"/>
          </w:tcPr>
          <w:p w:rsidR="00145C40" w:rsidRDefault="00145C40" w:rsidP="00145C40">
            <w:pPr>
              <w:pStyle w:val="Normal647"/>
            </w:pPr>
            <w:r>
              <w:t>Other relevant information</w:t>
            </w:r>
          </w:p>
        </w:tc>
        <w:tc>
          <w:tcPr>
            <w:tcW w:w="4638" w:type="dxa"/>
          </w:tcPr>
          <w:p w:rsidR="00145C40" w:rsidRDefault="00145C40" w:rsidP="00145C40">
            <w:pPr>
              <w:pStyle w:val="Normal647"/>
            </w:pPr>
          </w:p>
        </w:tc>
      </w:tr>
      <w:tr w:rsidR="00145C40" w:rsidRPr="00794C5A" w:rsidTr="009461B5">
        <w:tc>
          <w:tcPr>
            <w:tcW w:w="787" w:type="dxa"/>
            <w:shd w:val="clear" w:color="auto" w:fill="D9D9D9"/>
          </w:tcPr>
          <w:p w:rsidR="00145C40" w:rsidRPr="00ED02D2" w:rsidRDefault="00145C40" w:rsidP="00145C40">
            <w:pPr>
              <w:pStyle w:val="PleaseReviewReport"/>
              <w:jc w:val="center"/>
            </w:pPr>
            <w:r w:rsidRPr="00ED02D2">
              <w:t>26</w:t>
            </w:r>
          </w:p>
        </w:tc>
        <w:tc>
          <w:tcPr>
            <w:tcW w:w="630" w:type="dxa"/>
            <w:shd w:val="clear" w:color="auto" w:fill="D9D9D9"/>
          </w:tcPr>
          <w:p w:rsidR="00145C40" w:rsidRPr="00ED02D2" w:rsidRDefault="00145C40" w:rsidP="00145C40">
            <w:pPr>
              <w:pStyle w:val="PleaseReviewReport"/>
              <w:jc w:val="center"/>
            </w:pPr>
            <w:r w:rsidRPr="00ED02D2">
              <w:t>44</w:t>
            </w:r>
          </w:p>
        </w:tc>
        <w:tc>
          <w:tcPr>
            <w:tcW w:w="2880" w:type="dxa"/>
            <w:shd w:val="clear" w:color="auto" w:fill="D9D9D9"/>
          </w:tcPr>
          <w:p w:rsidR="00145C40" w:rsidRDefault="00145C40" w:rsidP="00145C40">
            <w:pPr>
              <w:pStyle w:val="PleaseReviewReport"/>
            </w:pPr>
            <w:r>
              <w:rPr>
                <w:rFonts w:ascii="Century" w:hAnsi="Century" w:cs="Century"/>
                <w:sz w:val="21"/>
                <w:szCs w:val="21"/>
              </w:rPr>
              <w:t xml:space="preserve">Schedules 1 and 2 were based on the work of De Lima (2011) and developed using failure to pupariate as the measure of mortality. </w:t>
            </w:r>
          </w:p>
        </w:tc>
        <w:tc>
          <w:tcPr>
            <w:tcW w:w="720" w:type="dxa"/>
            <w:shd w:val="clear" w:color="auto" w:fill="D9D9D9"/>
          </w:tcPr>
          <w:p w:rsidR="00145C40" w:rsidRDefault="00145C40" w:rsidP="00145C40">
            <w:pPr>
              <w:pStyle w:val="PleaseReviewReport"/>
              <w:jc w:val="center"/>
            </w:pPr>
            <w:r>
              <w:t>C</w:t>
            </w:r>
          </w:p>
        </w:tc>
        <w:tc>
          <w:tcPr>
            <w:tcW w:w="5400" w:type="dxa"/>
            <w:shd w:val="clear" w:color="auto" w:fill="D9D9D9"/>
          </w:tcPr>
          <w:p w:rsidR="00ED02D2" w:rsidRDefault="00145C40" w:rsidP="00145C40">
            <w:pPr>
              <w:pStyle w:val="PleaseReviewReport"/>
            </w:pPr>
            <w:r>
              <w:rPr>
                <w:b/>
              </w:rPr>
              <w:t>China </w:t>
            </w:r>
            <w:r>
              <w:br/>
              <w:t>Please explain why the results from Delima (2011) are inconsistent with Hallman et al. (2019) for the most cold tolerant stage(s) of the Mediterranean fruit flies from Australia.</w:t>
            </w:r>
            <w:r>
              <w:br/>
              <w:t xml:space="preserve"> The most tolerant stage(s) is an important basis for formulating phytosanitary standard and evaluating the treatment efficacy.</w:t>
            </w:r>
            <w:r>
              <w:br/>
            </w:r>
          </w:p>
          <w:p w:rsidR="00ED02D2" w:rsidRDefault="00145C40" w:rsidP="00145C40">
            <w:pPr>
              <w:pStyle w:val="PleaseReviewReport"/>
            </w:pPr>
            <w:r>
              <w:t xml:space="preserve"> References: </w:t>
            </w:r>
            <w:r>
              <w:br/>
            </w:r>
          </w:p>
          <w:p w:rsidR="00ED02D2" w:rsidRDefault="00145C40" w:rsidP="00145C40">
            <w:pPr>
              <w:pStyle w:val="PleaseReviewReport"/>
              <w:rPr>
                <w:highlight w:val="yellow"/>
              </w:rPr>
            </w:pPr>
            <w:r w:rsidRPr="00ED02D2">
              <w:t>De Lima, C.P.F. (2011).</w:t>
            </w:r>
            <w:r>
              <w:t xml:space="preserve"> Cold treatment and methyl bromide fumigation of Australian cherries, peaches, nectarines and plums (8 cultivars) infested with eggs and larvae of the Mediterranean fruit fly (Ceratitis capitata Wiedemann) Diptera: </w:t>
            </w:r>
            <w:r>
              <w:lastRenderedPageBreak/>
              <w:t>Tephritidae. South Perth, Australia, Department of Agriculture and Food Western Australia. 420 pp.</w:t>
            </w:r>
            <w:r>
              <w:br/>
            </w:r>
          </w:p>
          <w:p w:rsidR="00145C40" w:rsidRDefault="00145C40" w:rsidP="00ED02D2">
            <w:pPr>
              <w:pStyle w:val="PleaseReviewReport"/>
            </w:pPr>
            <w:r w:rsidRPr="00ED02D2">
              <w:t>Hallman G. J., Wang L. C., Uzel G. D., Cancio-Martinez E., C&amp;#225;ceres-Barrios C. E., Myers S. W., and Vreysen1 M. J. B. 2019.</w:t>
            </w:r>
            <w:r>
              <w:t xml:space="preserve"> Comparison of Populations of Ceratitis capitata (Diptera: Tephritidae) from Three Continents for Susceptibility to Cold Phytosanitary Treatment and Implications for Generic Cold Treatments. Journal of Economic Entomology, 112(1):127-133, doi: https://doi.org/10.1093/jee/toy331</w:t>
            </w:r>
          </w:p>
          <w:p w:rsidR="00145C40" w:rsidRDefault="00145C40" w:rsidP="00145C40">
            <w:pPr>
              <w:pStyle w:val="PleaseReviewReport"/>
            </w:pPr>
            <w:r>
              <w:rPr>
                <w:i/>
              </w:rPr>
              <w:t>Category : SUBSTANTIVE </w:t>
            </w:r>
          </w:p>
        </w:tc>
        <w:tc>
          <w:tcPr>
            <w:tcW w:w="4638" w:type="dxa"/>
            <w:shd w:val="clear" w:color="auto" w:fill="D9D9D9"/>
          </w:tcPr>
          <w:p w:rsidR="00420E56" w:rsidRPr="00ED02D2" w:rsidRDefault="00420E56" w:rsidP="00420E56">
            <w:pPr>
              <w:pStyle w:val="PleaseReviewReport"/>
              <w:rPr>
                <w:color w:val="FF0000"/>
                <w:u w:val="single"/>
                <w:lang w:val="es-AR" w:eastAsia="ja-JP"/>
              </w:rPr>
            </w:pPr>
            <w:r w:rsidRPr="00ED02D2">
              <w:rPr>
                <w:rFonts w:hint="eastAsia"/>
                <w:color w:val="FF0000"/>
                <w:u w:val="single"/>
                <w:lang w:val="es-AR" w:eastAsia="ja-JP"/>
              </w:rPr>
              <w:lastRenderedPageBreak/>
              <w:t>CONSIDERED</w:t>
            </w:r>
            <w:r w:rsidRPr="00ED02D2">
              <w:rPr>
                <w:color w:val="FF0000"/>
                <w:u w:val="single"/>
                <w:lang w:val="es-AR" w:eastAsia="ja-JP"/>
              </w:rPr>
              <w:t xml:space="preserve"> BUT NOT INCORPORATED</w:t>
            </w:r>
          </w:p>
          <w:p w:rsidR="00794C5A" w:rsidRDefault="00ED02D2" w:rsidP="00ED02D2">
            <w:pPr>
              <w:pStyle w:val="PleaseReviewReport"/>
              <w:ind w:firstLineChars="100" w:firstLine="160"/>
              <w:rPr>
                <w:color w:val="FF0000"/>
                <w:lang w:val="es-AR" w:eastAsia="ja-JP"/>
              </w:rPr>
            </w:pPr>
            <w:r w:rsidRPr="00ED02D2">
              <w:rPr>
                <w:rFonts w:hint="eastAsia"/>
                <w:color w:val="FF0000"/>
                <w:lang w:val="es-AR" w:eastAsia="ja-JP"/>
              </w:rPr>
              <w:t>Natural infestation were used in both</w:t>
            </w:r>
            <w:r w:rsidRPr="00ED02D2">
              <w:rPr>
                <w:color w:val="FF0000"/>
                <w:lang w:val="es-AR" w:eastAsia="ja-JP"/>
              </w:rPr>
              <w:t xml:space="preserve"> </w:t>
            </w:r>
            <w:r w:rsidRPr="00ED02D2">
              <w:rPr>
                <w:rFonts w:hint="eastAsia"/>
                <w:color w:val="FF0000"/>
                <w:lang w:val="es-AR" w:eastAsia="ja-JP"/>
              </w:rPr>
              <w:t>reference</w:t>
            </w:r>
            <w:r w:rsidRPr="00ED02D2">
              <w:rPr>
                <w:color w:val="FF0000"/>
                <w:lang w:val="es-AR" w:eastAsia="ja-JP"/>
              </w:rPr>
              <w:t>s. The test fruit, however, were different between De Lima (2011) (cherry, plum, peach, nectarine) and Hallman et al. (2019) (mandarin). Furthermore, the methodologies were different between De Lima (2011) (for example, 1.0</w:t>
            </w:r>
            <w:r w:rsidR="00234D3F">
              <w:rPr>
                <w:rFonts w:hint="eastAsia"/>
                <w:color w:val="FF0000"/>
                <w:lang w:val="es-AR" w:eastAsia="ja-JP"/>
              </w:rPr>
              <w:t>±</w:t>
            </w:r>
            <w:r w:rsidR="00234D3F">
              <w:rPr>
                <w:rFonts w:hint="eastAsia"/>
                <w:color w:val="FF0000"/>
                <w:lang w:val="es-AR" w:eastAsia="ja-JP"/>
              </w:rPr>
              <w:t>0.5</w:t>
            </w:r>
            <w:r w:rsidR="00664452" w:rsidRPr="00F60B88">
              <w:rPr>
                <w:rFonts w:ascii="Century" w:hAnsi="Century" w:cs="Century"/>
                <w:bCs/>
                <w:color w:val="FF0000"/>
                <w:lang w:val="es-AR"/>
              </w:rPr>
              <w:t>°C</w:t>
            </w:r>
            <w:r w:rsidRPr="00ED02D2">
              <w:rPr>
                <w:color w:val="FF0000"/>
                <w:lang w:val="es-AR" w:eastAsia="ja-JP"/>
              </w:rPr>
              <w:t xml:space="preserve"> for 1-20 days and counted the number of normal pupae after cold treatment) and Hallman et al. (2019) (1.1</w:t>
            </w:r>
            <w:r w:rsidR="00664452" w:rsidRPr="00F60B88">
              <w:rPr>
                <w:rFonts w:ascii="Century" w:hAnsi="Century" w:cs="Century"/>
                <w:bCs/>
                <w:color w:val="FF0000"/>
                <w:lang w:val="es-AR"/>
              </w:rPr>
              <w:t>°C</w:t>
            </w:r>
            <w:r w:rsidR="00664452" w:rsidRPr="00ED02D2">
              <w:rPr>
                <w:color w:val="FF0000"/>
                <w:lang w:val="es-AR" w:eastAsia="ja-JP"/>
              </w:rPr>
              <w:t xml:space="preserve"> </w:t>
            </w:r>
            <w:r w:rsidRPr="00ED02D2">
              <w:rPr>
                <w:color w:val="FF0000"/>
                <w:lang w:val="es-AR" w:eastAsia="ja-JP"/>
              </w:rPr>
              <w:t xml:space="preserve">for 9 days and counted the number of alive 3rd instars after cold treatment). Therefore, such differences mentioned above might </w:t>
            </w:r>
            <w:r w:rsidR="00B54D5A">
              <w:rPr>
                <w:color w:val="FF0000"/>
                <w:lang w:val="es-AR" w:eastAsia="ja-JP"/>
              </w:rPr>
              <w:t>h</w:t>
            </w:r>
            <w:r w:rsidRPr="00ED02D2">
              <w:rPr>
                <w:color w:val="FF0000"/>
                <w:lang w:val="es-AR" w:eastAsia="ja-JP"/>
              </w:rPr>
              <w:t>ave brought the inconsistecy of the most cold tolerant stage between the 2 references.</w:t>
            </w:r>
          </w:p>
          <w:p w:rsidR="00ED02D2" w:rsidRPr="00B54D5A" w:rsidRDefault="00ED02D2" w:rsidP="00ED02D2">
            <w:pPr>
              <w:pStyle w:val="PleaseReviewReport"/>
              <w:ind w:firstLineChars="100" w:firstLine="160"/>
              <w:rPr>
                <w:lang w:val="es-AR" w:eastAsia="ja-JP"/>
              </w:rPr>
            </w:pPr>
          </w:p>
        </w:tc>
      </w:tr>
      <w:tr w:rsidR="00145C40" w:rsidTr="009461B5">
        <w:tc>
          <w:tcPr>
            <w:tcW w:w="787" w:type="dxa"/>
          </w:tcPr>
          <w:p w:rsidR="00145C40" w:rsidRDefault="00145C40" w:rsidP="00145C40">
            <w:pPr>
              <w:pStyle w:val="PleaseReviewReport"/>
              <w:jc w:val="center"/>
            </w:pPr>
            <w:r>
              <w:lastRenderedPageBreak/>
              <w:t>27</w:t>
            </w:r>
          </w:p>
        </w:tc>
        <w:tc>
          <w:tcPr>
            <w:tcW w:w="630" w:type="dxa"/>
          </w:tcPr>
          <w:p w:rsidR="00145C40" w:rsidRDefault="00145C40" w:rsidP="00145C40">
            <w:pPr>
              <w:pStyle w:val="PleaseReviewReport"/>
              <w:jc w:val="center"/>
            </w:pPr>
            <w:r>
              <w:t>45</w:t>
            </w:r>
          </w:p>
        </w:tc>
        <w:tc>
          <w:tcPr>
            <w:tcW w:w="2880" w:type="dxa"/>
          </w:tcPr>
          <w:p w:rsidR="00145C40" w:rsidRDefault="00145C40" w:rsidP="00145C40">
            <w:pPr>
              <w:pStyle w:val="PleaseReviewReport"/>
            </w:pPr>
            <w:r>
              <w:rPr>
                <w:rFonts w:ascii="Times New Roman" w:hAnsi="Times New Roman" w:cs="Times New Roman"/>
                <w:sz w:val="22"/>
                <w:szCs w:val="22"/>
              </w:rPr>
              <w:t xml:space="preserve">The efficacy of schedule 1 was calculated based on the following estimated </w:t>
            </w:r>
            <w:r>
              <w:rPr>
                <w:rFonts w:ascii="Times New Roman" w:hAnsi="Times New Roman" w:cs="Times New Roman"/>
                <w:strike/>
                <w:color w:val="00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0000FF"/>
                <w:sz w:val="22"/>
                <w:szCs w:val="22"/>
                <w:u w:val="single"/>
              </w:rPr>
              <w:t xml:space="preserve">of treated </w:t>
            </w:r>
            <w:r>
              <w:rPr>
                <w:rFonts w:ascii="Times New Roman" w:hAnsi="Times New Roman" w:cs="Times New Roman"/>
                <w:i/>
                <w:color w:val="0000FF"/>
                <w:sz w:val="22"/>
                <w:szCs w:val="22"/>
                <w:u w:val="single"/>
              </w:rPr>
              <w:t>Ceratitis capitata</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with no survivors:</w:t>
            </w:r>
          </w:p>
        </w:tc>
        <w:tc>
          <w:tcPr>
            <w:tcW w:w="720" w:type="dxa"/>
          </w:tcPr>
          <w:p w:rsidR="00145C40" w:rsidRDefault="00145C40" w:rsidP="00145C40">
            <w:pPr>
              <w:pStyle w:val="PleaseReviewReport"/>
              <w:jc w:val="center"/>
            </w:pPr>
            <w:r>
              <w:t>P</w:t>
            </w:r>
          </w:p>
        </w:tc>
        <w:tc>
          <w:tcPr>
            <w:tcW w:w="5400" w:type="dxa"/>
          </w:tcPr>
          <w:p w:rsidR="00145C40" w:rsidRDefault="00145C40" w:rsidP="00145C40">
            <w:pPr>
              <w:pStyle w:val="PleaseReviewReport"/>
            </w:pPr>
            <w:r>
              <w:rPr>
                <w:b/>
              </w:rPr>
              <w:t>European Union </w:t>
            </w:r>
            <w:r>
              <w:br/>
              <w:t>For clarity (see paragraph 65 and Appendix 7 of the 2018-06 TPPT report).</w:t>
            </w:r>
          </w:p>
          <w:p w:rsidR="00145C40" w:rsidRDefault="00145C40" w:rsidP="00145C40">
            <w:pPr>
              <w:pStyle w:val="PleaseReviewReport"/>
            </w:pPr>
            <w:r>
              <w:rPr>
                <w:i/>
              </w:rPr>
              <w:t>Category : EDITORIAL </w:t>
            </w:r>
          </w:p>
        </w:tc>
        <w:tc>
          <w:tcPr>
            <w:tcW w:w="4638" w:type="dxa"/>
          </w:tcPr>
          <w:p w:rsidR="00145C40" w:rsidRPr="00FC42DF" w:rsidRDefault="00145C40" w:rsidP="00145C40">
            <w:pPr>
              <w:pStyle w:val="PleaseReviewReport"/>
              <w:rPr>
                <w:color w:val="FF0000"/>
                <w:u w:val="single"/>
                <w:lang w:eastAsia="ja-JP"/>
              </w:rPr>
            </w:pPr>
            <w:r w:rsidRPr="00FC42DF">
              <w:rPr>
                <w:rFonts w:hint="eastAsia"/>
                <w:color w:val="FF0000"/>
                <w:u w:val="single"/>
                <w:lang w:eastAsia="ja-JP"/>
              </w:rPr>
              <w:t>INCORPORATED</w:t>
            </w:r>
          </w:p>
          <w:p w:rsidR="00145C40" w:rsidRDefault="00145C40" w:rsidP="00145C40">
            <w:pPr>
              <w:pStyle w:val="PleaseReviewReport"/>
              <w:rPr>
                <w:color w:val="FF0000"/>
                <w:lang w:eastAsia="ja-JP"/>
              </w:rPr>
            </w:pPr>
            <w:r>
              <w:rPr>
                <w:color w:val="FF0000"/>
                <w:lang w:eastAsia="ja-JP"/>
              </w:rPr>
              <w:t xml:space="preserve"> </w:t>
            </w:r>
            <w:r w:rsidR="00B54D5A">
              <w:rPr>
                <w:color w:val="FF0000"/>
                <w:lang w:eastAsia="ja-JP"/>
              </w:rPr>
              <w:t xml:space="preserve">  </w:t>
            </w:r>
            <w:r w:rsidR="00B54D5A">
              <w:rPr>
                <w:lang w:eastAsia="ja-JP"/>
              </w:rPr>
              <w:t xml:space="preserve">Revised draft </w:t>
            </w:r>
            <w:r w:rsidR="00B54D5A">
              <w:rPr>
                <w:rFonts w:hint="eastAsia"/>
                <w:lang w:eastAsia="ja-JP"/>
              </w:rPr>
              <w:t>PT</w:t>
            </w:r>
            <w:r w:rsidR="00B54D5A">
              <w:rPr>
                <w:lang w:eastAsia="ja-JP"/>
              </w:rPr>
              <w:t>.</w:t>
            </w:r>
          </w:p>
          <w:p w:rsidR="00145C40" w:rsidRPr="0087740B" w:rsidRDefault="00145C40" w:rsidP="00B54D5A">
            <w:pPr>
              <w:pStyle w:val="PleaseReviewReport"/>
              <w:rPr>
                <w:color w:val="FF0000"/>
                <w:lang w:eastAsia="ja-JP"/>
              </w:rPr>
            </w:pPr>
          </w:p>
        </w:tc>
      </w:tr>
      <w:tr w:rsidR="00145C40" w:rsidTr="009461B5">
        <w:tc>
          <w:tcPr>
            <w:tcW w:w="787" w:type="dxa"/>
          </w:tcPr>
          <w:p w:rsidR="00145C40" w:rsidRDefault="00145C40" w:rsidP="00145C40">
            <w:pPr>
              <w:pStyle w:val="PleaseReviewReport"/>
              <w:jc w:val="center"/>
            </w:pPr>
            <w:r>
              <w:t>28</w:t>
            </w:r>
          </w:p>
        </w:tc>
        <w:tc>
          <w:tcPr>
            <w:tcW w:w="630" w:type="dxa"/>
          </w:tcPr>
          <w:p w:rsidR="00145C40" w:rsidRDefault="00145C40" w:rsidP="00145C40">
            <w:pPr>
              <w:pStyle w:val="PleaseReviewReport"/>
              <w:jc w:val="center"/>
            </w:pPr>
            <w:r>
              <w:t>45</w:t>
            </w:r>
          </w:p>
        </w:tc>
        <w:tc>
          <w:tcPr>
            <w:tcW w:w="2880" w:type="dxa"/>
          </w:tcPr>
          <w:p w:rsidR="00145C40" w:rsidRDefault="00145C40" w:rsidP="00145C40">
            <w:pPr>
              <w:pStyle w:val="PleaseReviewReport"/>
            </w:pPr>
            <w:r>
              <w:rPr>
                <w:rFonts w:ascii="Times New Roman" w:hAnsi="Times New Roman" w:cs="Times New Roman"/>
                <w:sz w:val="22"/>
                <w:szCs w:val="22"/>
              </w:rPr>
              <w:t xml:space="preserve">The efficacy of schedule 1 was calculated based on the following estimated </w:t>
            </w:r>
            <w:r>
              <w:rPr>
                <w:rFonts w:ascii="Times New Roman" w:hAnsi="Times New Roman" w:cs="Times New Roman"/>
                <w:strike/>
                <w:color w:val="FF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FF00FF"/>
                <w:sz w:val="22"/>
                <w:szCs w:val="22"/>
                <w:u w:val="single"/>
              </w:rPr>
              <w:t xml:space="preserve">of treated </w:t>
            </w:r>
            <w:r>
              <w:rPr>
                <w:rFonts w:ascii="Times New Roman" w:hAnsi="Times New Roman" w:cs="Times New Roman"/>
                <w:i/>
                <w:color w:val="FF00FF"/>
                <w:sz w:val="22"/>
                <w:szCs w:val="22"/>
                <w:u w:val="single"/>
              </w:rPr>
              <w:t>Ceratitis capitata</w:t>
            </w:r>
            <w:r>
              <w:rPr>
                <w:rFonts w:ascii="Times New Roman" w:hAnsi="Times New Roman" w:cs="Times New Roman"/>
                <w:color w:val="FF00FF"/>
                <w:sz w:val="22"/>
                <w:szCs w:val="22"/>
                <w:u w:val="single"/>
              </w:rPr>
              <w:t xml:space="preserve"> </w:t>
            </w:r>
            <w:r>
              <w:rPr>
                <w:rFonts w:ascii="Times New Roman" w:hAnsi="Times New Roman" w:cs="Times New Roman"/>
                <w:sz w:val="22"/>
                <w:szCs w:val="22"/>
              </w:rPr>
              <w:t>with no survivors:</w:t>
            </w:r>
          </w:p>
        </w:tc>
        <w:tc>
          <w:tcPr>
            <w:tcW w:w="720" w:type="dxa"/>
          </w:tcPr>
          <w:p w:rsidR="00145C40" w:rsidRDefault="00145C40" w:rsidP="00145C40">
            <w:pPr>
              <w:pStyle w:val="PleaseReviewReport"/>
              <w:jc w:val="center"/>
            </w:pPr>
            <w:r>
              <w:t>P</w:t>
            </w:r>
          </w:p>
        </w:tc>
        <w:tc>
          <w:tcPr>
            <w:tcW w:w="5400" w:type="dxa"/>
          </w:tcPr>
          <w:p w:rsidR="00145C40" w:rsidRDefault="00145C40" w:rsidP="00145C40">
            <w:pPr>
              <w:pStyle w:val="PleaseReviewReport"/>
            </w:pPr>
            <w:r>
              <w:rPr>
                <w:b/>
              </w:rPr>
              <w:t>EPPO </w:t>
            </w:r>
            <w:r>
              <w:br/>
              <w:t>For clarity (see paragraph 65 and Appendix 7 of the 2018-06 TPPT report).</w:t>
            </w:r>
          </w:p>
          <w:p w:rsidR="00145C40" w:rsidRDefault="00145C40" w:rsidP="00145C40">
            <w:pPr>
              <w:pStyle w:val="PleaseReviewReport"/>
            </w:pPr>
            <w:r>
              <w:rPr>
                <w:i/>
              </w:rPr>
              <w:t>Category : EDITORIAL </w:t>
            </w:r>
          </w:p>
        </w:tc>
        <w:tc>
          <w:tcPr>
            <w:tcW w:w="4638" w:type="dxa"/>
          </w:tcPr>
          <w:p w:rsidR="00E85E51" w:rsidRPr="00FC42DF" w:rsidRDefault="00145C40" w:rsidP="00E85E51">
            <w:pPr>
              <w:pStyle w:val="PleaseReviewReport"/>
              <w:rPr>
                <w:color w:val="FF0000"/>
                <w:u w:val="single"/>
                <w:lang w:eastAsia="ja-JP"/>
              </w:rPr>
            </w:pPr>
            <w:r w:rsidRPr="00FC42DF">
              <w:rPr>
                <w:rFonts w:hint="eastAsia"/>
                <w:color w:val="FF0000"/>
                <w:u w:val="single"/>
                <w:lang w:eastAsia="ja-JP"/>
              </w:rPr>
              <w:t>INCORPORATED</w:t>
            </w:r>
            <w:r w:rsidRPr="00FC42DF">
              <w:rPr>
                <w:color w:val="FF0000"/>
                <w:u w:val="single"/>
                <w:lang w:eastAsia="ja-JP"/>
              </w:rPr>
              <w:t xml:space="preserve"> </w:t>
            </w:r>
          </w:p>
          <w:p w:rsidR="00145C40" w:rsidRPr="00E85E51" w:rsidRDefault="00B54D5A" w:rsidP="00B54D5A">
            <w:pPr>
              <w:pStyle w:val="PleaseReviewReport"/>
              <w:ind w:firstLineChars="150" w:firstLine="240"/>
              <w:rPr>
                <w:color w:val="FF0000"/>
                <w:lang w:eastAsia="ja-JP"/>
              </w:rPr>
            </w:pPr>
            <w:r>
              <w:rPr>
                <w:lang w:eastAsia="ja-JP"/>
              </w:rPr>
              <w:t xml:space="preserve">Revised draft </w:t>
            </w:r>
            <w:r>
              <w:rPr>
                <w:rFonts w:hint="eastAsia"/>
                <w:lang w:eastAsia="ja-JP"/>
              </w:rPr>
              <w:t>PT</w:t>
            </w:r>
            <w:r>
              <w:rPr>
                <w:lang w:eastAsia="ja-JP"/>
              </w:rPr>
              <w:t>.</w:t>
            </w:r>
            <w:r>
              <w:rPr>
                <w:rFonts w:hint="eastAsia"/>
                <w:highlight w:val="yellow"/>
                <w:lang w:eastAsia="ja-JP"/>
              </w:rPr>
              <w:t xml:space="preserve"> </w:t>
            </w:r>
          </w:p>
        </w:tc>
      </w:tr>
      <w:tr w:rsidR="00145C40" w:rsidTr="009461B5">
        <w:tc>
          <w:tcPr>
            <w:tcW w:w="787" w:type="dxa"/>
            <w:shd w:val="clear" w:color="auto" w:fill="D9D9D9"/>
          </w:tcPr>
          <w:p w:rsidR="00145C40" w:rsidRDefault="00145C40" w:rsidP="00145C40">
            <w:pPr>
              <w:pStyle w:val="PleaseReviewReport"/>
              <w:jc w:val="center"/>
            </w:pPr>
            <w:r>
              <w:t>29</w:t>
            </w:r>
          </w:p>
        </w:tc>
        <w:tc>
          <w:tcPr>
            <w:tcW w:w="630" w:type="dxa"/>
            <w:shd w:val="clear" w:color="auto" w:fill="D9D9D9"/>
          </w:tcPr>
          <w:p w:rsidR="00145C40" w:rsidRDefault="00145C40" w:rsidP="00145C40">
            <w:pPr>
              <w:pStyle w:val="PleaseReviewReport"/>
              <w:jc w:val="center"/>
            </w:pPr>
            <w:r>
              <w:t>49</w:t>
            </w:r>
          </w:p>
        </w:tc>
        <w:tc>
          <w:tcPr>
            <w:tcW w:w="2880" w:type="dxa"/>
            <w:shd w:val="clear" w:color="auto" w:fill="D9D9D9"/>
          </w:tcPr>
          <w:p w:rsidR="00145C40" w:rsidRDefault="00145C40" w:rsidP="00145C40">
            <w:pPr>
              <w:pStyle w:val="PleaseReviewReport"/>
            </w:pPr>
            <w:r>
              <w:rPr>
                <w:rFonts w:ascii="Times New Roman" w:hAnsi="Times New Roman" w:cs="Times New Roman"/>
                <w:sz w:val="22"/>
                <w:szCs w:val="22"/>
              </w:rPr>
              <w:t xml:space="preserve">The efficacy of schedule 2 was calculated based on the following estimated </w:t>
            </w:r>
            <w:r>
              <w:rPr>
                <w:rFonts w:ascii="Times New Roman" w:hAnsi="Times New Roman" w:cs="Times New Roman"/>
                <w:strike/>
                <w:color w:val="00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0000FF"/>
                <w:sz w:val="22"/>
                <w:szCs w:val="22"/>
                <w:u w:val="single"/>
              </w:rPr>
              <w:t xml:space="preserve">of treated </w:t>
            </w:r>
            <w:r>
              <w:rPr>
                <w:rFonts w:ascii="Times New Roman" w:hAnsi="Times New Roman" w:cs="Times New Roman"/>
                <w:i/>
                <w:color w:val="0000FF"/>
                <w:sz w:val="22"/>
                <w:szCs w:val="22"/>
                <w:u w:val="single"/>
              </w:rPr>
              <w:t>Ceratitis capitata</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with no survivors:</w:t>
            </w:r>
          </w:p>
        </w:tc>
        <w:tc>
          <w:tcPr>
            <w:tcW w:w="720" w:type="dxa"/>
            <w:shd w:val="clear" w:color="auto" w:fill="D9D9D9"/>
          </w:tcPr>
          <w:p w:rsidR="00145C40" w:rsidRDefault="00145C40" w:rsidP="00145C40">
            <w:pPr>
              <w:pStyle w:val="PleaseReviewReport"/>
              <w:jc w:val="center"/>
            </w:pPr>
            <w:r>
              <w:t>P</w:t>
            </w:r>
          </w:p>
        </w:tc>
        <w:tc>
          <w:tcPr>
            <w:tcW w:w="5400" w:type="dxa"/>
            <w:shd w:val="clear" w:color="auto" w:fill="D9D9D9"/>
          </w:tcPr>
          <w:p w:rsidR="00145C40" w:rsidRDefault="00145C40" w:rsidP="00145C40">
            <w:pPr>
              <w:pStyle w:val="PleaseReviewReport"/>
            </w:pPr>
            <w:r>
              <w:rPr>
                <w:b/>
              </w:rPr>
              <w:t>European Union </w:t>
            </w:r>
            <w:r>
              <w:br/>
              <w:t>For clarity (see paragraph 65 and Appendix 7 of the 2018-06 TPPT report).</w:t>
            </w:r>
          </w:p>
          <w:p w:rsidR="00145C40" w:rsidRDefault="00145C40" w:rsidP="00145C40">
            <w:pPr>
              <w:pStyle w:val="PleaseReviewReport"/>
            </w:pPr>
            <w:r>
              <w:rPr>
                <w:i/>
              </w:rPr>
              <w:t>Category : EDITORIAL </w:t>
            </w:r>
          </w:p>
        </w:tc>
        <w:tc>
          <w:tcPr>
            <w:tcW w:w="4638" w:type="dxa"/>
            <w:shd w:val="clear" w:color="auto" w:fill="D9D9D9"/>
          </w:tcPr>
          <w:p w:rsidR="00145C40" w:rsidRPr="00FC42DF" w:rsidRDefault="00145C40" w:rsidP="00145C40">
            <w:pPr>
              <w:pStyle w:val="PleaseReviewReport"/>
              <w:rPr>
                <w:color w:val="FF0000"/>
                <w:u w:val="single"/>
                <w:lang w:eastAsia="ja-JP"/>
              </w:rPr>
            </w:pPr>
            <w:r w:rsidRPr="00FC42DF">
              <w:rPr>
                <w:rFonts w:hint="eastAsia"/>
                <w:color w:val="FF0000"/>
                <w:u w:val="single"/>
                <w:lang w:eastAsia="ja-JP"/>
              </w:rPr>
              <w:t>INCORPORATED</w:t>
            </w:r>
          </w:p>
          <w:p w:rsidR="00E85E51" w:rsidRPr="0087740B" w:rsidRDefault="00B54D5A" w:rsidP="00B54D5A">
            <w:pPr>
              <w:pStyle w:val="PleaseReviewReport"/>
              <w:ind w:firstLineChars="150" w:firstLine="240"/>
              <w:rPr>
                <w:color w:val="FF0000"/>
                <w:lang w:eastAsia="ja-JP"/>
              </w:rPr>
            </w:pPr>
            <w:r>
              <w:rPr>
                <w:lang w:eastAsia="ja-JP"/>
              </w:rPr>
              <w:t xml:space="preserve">Revised draft </w:t>
            </w:r>
            <w:r>
              <w:rPr>
                <w:rFonts w:hint="eastAsia"/>
                <w:lang w:eastAsia="ja-JP"/>
              </w:rPr>
              <w:t>PT</w:t>
            </w:r>
            <w:r>
              <w:rPr>
                <w:lang w:eastAsia="ja-JP"/>
              </w:rPr>
              <w:t>.</w:t>
            </w:r>
            <w:r>
              <w:rPr>
                <w:rFonts w:hint="eastAsia"/>
                <w:highlight w:val="yellow"/>
                <w:lang w:eastAsia="ja-JP"/>
              </w:rPr>
              <w:t xml:space="preserve"> </w:t>
            </w:r>
          </w:p>
        </w:tc>
      </w:tr>
      <w:tr w:rsidR="00145C40" w:rsidTr="009461B5">
        <w:tc>
          <w:tcPr>
            <w:tcW w:w="787" w:type="dxa"/>
            <w:shd w:val="clear" w:color="auto" w:fill="D9D9D9"/>
          </w:tcPr>
          <w:p w:rsidR="00145C40" w:rsidRDefault="00145C40" w:rsidP="00145C40">
            <w:pPr>
              <w:pStyle w:val="PleaseReviewReport"/>
              <w:jc w:val="center"/>
            </w:pPr>
            <w:r>
              <w:t>30</w:t>
            </w:r>
          </w:p>
        </w:tc>
        <w:tc>
          <w:tcPr>
            <w:tcW w:w="630" w:type="dxa"/>
            <w:shd w:val="clear" w:color="auto" w:fill="D9D9D9"/>
          </w:tcPr>
          <w:p w:rsidR="00145C40" w:rsidRDefault="00145C40" w:rsidP="00145C40">
            <w:pPr>
              <w:pStyle w:val="PleaseReviewReport"/>
              <w:jc w:val="center"/>
            </w:pPr>
            <w:r>
              <w:t>49</w:t>
            </w:r>
          </w:p>
        </w:tc>
        <w:tc>
          <w:tcPr>
            <w:tcW w:w="2880" w:type="dxa"/>
            <w:shd w:val="clear" w:color="auto" w:fill="D9D9D9"/>
          </w:tcPr>
          <w:p w:rsidR="00145C40" w:rsidRDefault="00145C40" w:rsidP="00145C40">
            <w:pPr>
              <w:pStyle w:val="PleaseReviewReport"/>
            </w:pPr>
            <w:r>
              <w:rPr>
                <w:rFonts w:ascii="Times New Roman" w:hAnsi="Times New Roman" w:cs="Times New Roman"/>
                <w:sz w:val="22"/>
                <w:szCs w:val="22"/>
              </w:rPr>
              <w:t xml:space="preserve">The efficacy of schedule 2 was calculated based on the following estimated </w:t>
            </w:r>
            <w:r>
              <w:rPr>
                <w:rFonts w:ascii="Times New Roman" w:hAnsi="Times New Roman" w:cs="Times New Roman"/>
                <w:strike/>
                <w:color w:val="FF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FF00FF"/>
                <w:sz w:val="22"/>
                <w:szCs w:val="22"/>
                <w:u w:val="single"/>
              </w:rPr>
              <w:t xml:space="preserve">of treated </w:t>
            </w:r>
            <w:r>
              <w:rPr>
                <w:rFonts w:ascii="Times New Roman" w:hAnsi="Times New Roman" w:cs="Times New Roman"/>
                <w:i/>
                <w:color w:val="FF00FF"/>
                <w:sz w:val="22"/>
                <w:szCs w:val="22"/>
                <w:u w:val="single"/>
              </w:rPr>
              <w:t>Ceratitis capitata</w:t>
            </w:r>
            <w:r>
              <w:rPr>
                <w:rFonts w:ascii="Times New Roman" w:hAnsi="Times New Roman" w:cs="Times New Roman"/>
                <w:color w:val="FF00FF"/>
                <w:sz w:val="22"/>
                <w:szCs w:val="22"/>
                <w:u w:val="single"/>
              </w:rPr>
              <w:t xml:space="preserve"> </w:t>
            </w:r>
            <w:r>
              <w:rPr>
                <w:rFonts w:ascii="Times New Roman" w:hAnsi="Times New Roman" w:cs="Times New Roman"/>
                <w:sz w:val="22"/>
                <w:szCs w:val="22"/>
              </w:rPr>
              <w:t>with no survivors:</w:t>
            </w:r>
          </w:p>
        </w:tc>
        <w:tc>
          <w:tcPr>
            <w:tcW w:w="720" w:type="dxa"/>
            <w:shd w:val="clear" w:color="auto" w:fill="D9D9D9"/>
          </w:tcPr>
          <w:p w:rsidR="00145C40" w:rsidRDefault="00145C40" w:rsidP="00145C40">
            <w:pPr>
              <w:pStyle w:val="PleaseReviewReport"/>
              <w:jc w:val="center"/>
            </w:pPr>
            <w:r>
              <w:t>P</w:t>
            </w:r>
          </w:p>
        </w:tc>
        <w:tc>
          <w:tcPr>
            <w:tcW w:w="5400" w:type="dxa"/>
            <w:shd w:val="clear" w:color="auto" w:fill="D9D9D9"/>
          </w:tcPr>
          <w:p w:rsidR="00145C40" w:rsidRDefault="00145C40" w:rsidP="00145C40">
            <w:pPr>
              <w:pStyle w:val="PleaseReviewReport"/>
            </w:pPr>
            <w:r>
              <w:rPr>
                <w:b/>
              </w:rPr>
              <w:t>EPPO </w:t>
            </w:r>
            <w:r>
              <w:br/>
              <w:t>For clarity (see paragraph 65 and Appendix 7 of the 2018-06 TPPT report).</w:t>
            </w:r>
          </w:p>
          <w:p w:rsidR="00145C40" w:rsidRDefault="00145C40" w:rsidP="00145C40">
            <w:pPr>
              <w:pStyle w:val="PleaseReviewReport"/>
            </w:pPr>
            <w:r>
              <w:rPr>
                <w:i/>
              </w:rPr>
              <w:t>Category : EDITORIAL </w:t>
            </w:r>
          </w:p>
        </w:tc>
        <w:tc>
          <w:tcPr>
            <w:tcW w:w="4638" w:type="dxa"/>
            <w:shd w:val="clear" w:color="auto" w:fill="D9D9D9"/>
          </w:tcPr>
          <w:p w:rsidR="00145C40" w:rsidRPr="00FC42DF" w:rsidRDefault="00145C40" w:rsidP="00145C40">
            <w:pPr>
              <w:pStyle w:val="PleaseReviewReport"/>
              <w:rPr>
                <w:color w:val="FF0000"/>
                <w:u w:val="single"/>
                <w:lang w:eastAsia="ja-JP"/>
              </w:rPr>
            </w:pPr>
            <w:r w:rsidRPr="00FC42DF">
              <w:rPr>
                <w:rFonts w:hint="eastAsia"/>
                <w:color w:val="FF0000"/>
                <w:u w:val="single"/>
                <w:lang w:eastAsia="ja-JP"/>
              </w:rPr>
              <w:t>INCORPORATED</w:t>
            </w:r>
          </w:p>
          <w:p w:rsidR="00E85E51" w:rsidRPr="0087740B" w:rsidRDefault="00B54D5A" w:rsidP="00B54D5A">
            <w:pPr>
              <w:pStyle w:val="PleaseReviewReport"/>
              <w:ind w:firstLineChars="150" w:firstLine="240"/>
              <w:rPr>
                <w:color w:val="FF0000"/>
                <w:lang w:eastAsia="ja-JP"/>
              </w:rPr>
            </w:pPr>
            <w:r>
              <w:rPr>
                <w:lang w:eastAsia="ja-JP"/>
              </w:rPr>
              <w:t xml:space="preserve">Revised draft </w:t>
            </w:r>
            <w:r>
              <w:rPr>
                <w:rFonts w:hint="eastAsia"/>
                <w:lang w:eastAsia="ja-JP"/>
              </w:rPr>
              <w:t>PT</w:t>
            </w:r>
            <w:r>
              <w:rPr>
                <w:lang w:eastAsia="ja-JP"/>
              </w:rPr>
              <w:t>.</w:t>
            </w:r>
          </w:p>
        </w:tc>
      </w:tr>
      <w:tr w:rsidR="00145C40" w:rsidTr="009461B5">
        <w:tc>
          <w:tcPr>
            <w:tcW w:w="787" w:type="dxa"/>
          </w:tcPr>
          <w:p w:rsidR="00145C40" w:rsidRDefault="00145C40" w:rsidP="00145C40">
            <w:pPr>
              <w:pStyle w:val="PleaseReviewReport"/>
              <w:jc w:val="center"/>
            </w:pPr>
            <w:r>
              <w:t>31</w:t>
            </w:r>
          </w:p>
        </w:tc>
        <w:tc>
          <w:tcPr>
            <w:tcW w:w="630" w:type="dxa"/>
          </w:tcPr>
          <w:p w:rsidR="00145C40" w:rsidRDefault="00145C40" w:rsidP="00145C40">
            <w:pPr>
              <w:pStyle w:val="PleaseReviewReport"/>
              <w:jc w:val="center"/>
            </w:pPr>
            <w:r>
              <w:t>53</w:t>
            </w:r>
          </w:p>
        </w:tc>
        <w:tc>
          <w:tcPr>
            <w:tcW w:w="2880" w:type="dxa"/>
          </w:tcPr>
          <w:p w:rsidR="00145C40" w:rsidRDefault="00145C40" w:rsidP="00145C40">
            <w:pPr>
              <w:pStyle w:val="PleaseReviewReport"/>
            </w:pPr>
            <w:r>
              <w:rPr>
                <w:rFonts w:ascii="Century" w:hAnsi="Century" w:cs="Century"/>
                <w:sz w:val="21"/>
                <w:szCs w:val="21"/>
              </w:rPr>
              <w:t>Schedules 1 and 2 were developed using the following commodities and cultivars:</w:t>
            </w:r>
          </w:p>
        </w:tc>
        <w:tc>
          <w:tcPr>
            <w:tcW w:w="720" w:type="dxa"/>
          </w:tcPr>
          <w:p w:rsidR="00145C40" w:rsidRDefault="00145C40" w:rsidP="00145C40">
            <w:pPr>
              <w:pStyle w:val="PleaseReviewReport"/>
              <w:jc w:val="center"/>
            </w:pPr>
            <w:r>
              <w:t>C</w:t>
            </w:r>
          </w:p>
        </w:tc>
        <w:tc>
          <w:tcPr>
            <w:tcW w:w="5400" w:type="dxa"/>
          </w:tcPr>
          <w:p w:rsidR="00145C40" w:rsidRDefault="00145C40" w:rsidP="00145C40">
            <w:pPr>
              <w:pStyle w:val="PleaseReviewReport"/>
            </w:pPr>
            <w:r>
              <w:rPr>
                <w:b/>
              </w:rPr>
              <w:t>Argentina </w:t>
            </w:r>
            <w:r>
              <w:br/>
              <w:t>It is recommended not to mention varieties in this section, in order to avoid confusion when implementing the treatment scheme in the different species of Prunus. For more information, see the references section.</w:t>
            </w:r>
            <w:r>
              <w:br/>
              <w:t>On the other hand, according to ISPM 28, the requirement for varietal tests must be based on evidence that varietal differences have implications for treatment efficacy.</w:t>
            </w:r>
          </w:p>
          <w:p w:rsidR="00145C40" w:rsidRDefault="00145C40" w:rsidP="00145C40">
            <w:pPr>
              <w:pStyle w:val="PleaseReviewReport"/>
            </w:pPr>
            <w:r>
              <w:rPr>
                <w:i/>
              </w:rPr>
              <w:t>Category : SUBSTANTIVE </w:t>
            </w:r>
          </w:p>
        </w:tc>
        <w:tc>
          <w:tcPr>
            <w:tcW w:w="4638" w:type="dxa"/>
          </w:tcPr>
          <w:p w:rsidR="00145C40" w:rsidRPr="00FC42DF" w:rsidRDefault="00145C40" w:rsidP="00145C40">
            <w:pPr>
              <w:pStyle w:val="PleaseReviewReport"/>
              <w:rPr>
                <w:u w:val="single"/>
                <w:lang w:eastAsia="ja-JP"/>
              </w:rPr>
            </w:pPr>
            <w:r w:rsidRPr="00FC42DF">
              <w:rPr>
                <w:rFonts w:hint="eastAsia"/>
                <w:color w:val="FF0000"/>
                <w:u w:val="single"/>
                <w:lang w:eastAsia="ja-JP"/>
              </w:rPr>
              <w:t>CONSIDERED BUT NOT INCORPORATED</w:t>
            </w:r>
          </w:p>
          <w:p w:rsidR="00FC42DF" w:rsidRDefault="00FC42DF" w:rsidP="00145C40">
            <w:pPr>
              <w:pStyle w:val="PleaseReviewReport"/>
              <w:rPr>
                <w:lang w:eastAsia="ja-JP"/>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p w:rsidR="00145C40" w:rsidRPr="00145C40" w:rsidRDefault="00145C40" w:rsidP="00FC42DF">
            <w:pPr>
              <w:pStyle w:val="PleaseReviewReport"/>
              <w:ind w:firstLineChars="100" w:firstLine="160"/>
              <w:rPr>
                <w:b/>
              </w:rPr>
            </w:pPr>
          </w:p>
        </w:tc>
      </w:tr>
      <w:tr w:rsidR="00145C40" w:rsidTr="009461B5">
        <w:tc>
          <w:tcPr>
            <w:tcW w:w="787" w:type="dxa"/>
          </w:tcPr>
          <w:p w:rsidR="00145C40" w:rsidRDefault="00145C40" w:rsidP="00145C40">
            <w:pPr>
              <w:pStyle w:val="PleaseReviewReport"/>
              <w:jc w:val="center"/>
            </w:pPr>
            <w:r>
              <w:t>32</w:t>
            </w:r>
          </w:p>
        </w:tc>
        <w:tc>
          <w:tcPr>
            <w:tcW w:w="630" w:type="dxa"/>
          </w:tcPr>
          <w:p w:rsidR="00145C40" w:rsidRDefault="00145C40" w:rsidP="00145C40">
            <w:pPr>
              <w:pStyle w:val="PleaseReviewReport"/>
              <w:jc w:val="center"/>
            </w:pPr>
            <w:r>
              <w:t>53</w:t>
            </w:r>
          </w:p>
        </w:tc>
        <w:tc>
          <w:tcPr>
            <w:tcW w:w="2880" w:type="dxa"/>
          </w:tcPr>
          <w:p w:rsidR="00145C40" w:rsidRDefault="00145C40" w:rsidP="00145C40">
            <w:pPr>
              <w:pStyle w:val="PleaseReviewReport"/>
            </w:pPr>
            <w:r>
              <w:rPr>
                <w:rFonts w:ascii="Times New Roman" w:hAnsi="Times New Roman" w:cs="Times New Roman"/>
                <w:sz w:val="22"/>
                <w:szCs w:val="22"/>
                <w:highlight w:val="cyan"/>
              </w:rPr>
              <w:t xml:space="preserve">Schedules 1 and 2 were developed using the </w:t>
            </w:r>
            <w:r>
              <w:rPr>
                <w:rFonts w:ascii="Times New Roman" w:hAnsi="Times New Roman" w:cs="Times New Roman"/>
                <w:sz w:val="22"/>
                <w:szCs w:val="22"/>
                <w:highlight w:val="cyan"/>
              </w:rPr>
              <w:lastRenderedPageBreak/>
              <w:t>following commodities and cultivars:</w:t>
            </w:r>
          </w:p>
        </w:tc>
        <w:tc>
          <w:tcPr>
            <w:tcW w:w="720" w:type="dxa"/>
          </w:tcPr>
          <w:p w:rsidR="00145C40" w:rsidRDefault="00145C40" w:rsidP="00145C40">
            <w:pPr>
              <w:pStyle w:val="PleaseReviewReport"/>
              <w:jc w:val="center"/>
            </w:pPr>
            <w:r>
              <w:lastRenderedPageBreak/>
              <w:t>C</w:t>
            </w:r>
          </w:p>
        </w:tc>
        <w:tc>
          <w:tcPr>
            <w:tcW w:w="5400" w:type="dxa"/>
          </w:tcPr>
          <w:p w:rsidR="00145C40" w:rsidRDefault="00145C40" w:rsidP="00145C40">
            <w:pPr>
              <w:pStyle w:val="PleaseReviewReport"/>
            </w:pPr>
            <w:r>
              <w:rPr>
                <w:b/>
              </w:rPr>
              <w:t>Uruguay </w:t>
            </w:r>
            <w:r>
              <w:br/>
              <w:t xml:space="preserve">It is recommended not to mention cultivars in this section, in order to avoid confusion when implementing the treatment </w:t>
            </w:r>
            <w:r>
              <w:lastRenderedPageBreak/>
              <w:t>schedule in different cultivars of Prunus sp. Detailed information on cultivars can be found in the references listed in &amp;quot;References&amp;quot; section. On the other hand, according to ISPM 28, a requirement for varietal testing should be based on evidence that the varietal differences impact treatment efficacy, and data should be provided to support the</w:t>
            </w:r>
            <w:r w:rsidR="00FC42DF">
              <w:t xml:space="preserve"> </w:t>
            </w:r>
            <w:r>
              <w:t>requirement</w:t>
            </w:r>
          </w:p>
          <w:p w:rsidR="00145C40" w:rsidRDefault="00145C40" w:rsidP="00145C40">
            <w:pPr>
              <w:pStyle w:val="PleaseReviewReport"/>
            </w:pPr>
            <w:r>
              <w:rPr>
                <w:i/>
              </w:rPr>
              <w:t>Category : TECHNICAL </w:t>
            </w:r>
          </w:p>
        </w:tc>
        <w:tc>
          <w:tcPr>
            <w:tcW w:w="4638" w:type="dxa"/>
          </w:tcPr>
          <w:p w:rsidR="00145C40" w:rsidRPr="00FC42DF" w:rsidRDefault="00145C40" w:rsidP="00145C40">
            <w:pPr>
              <w:pStyle w:val="PleaseReviewReport"/>
              <w:rPr>
                <w:u w:val="single"/>
                <w:lang w:eastAsia="ja-JP"/>
              </w:rPr>
            </w:pPr>
            <w:r w:rsidRPr="00FC42DF">
              <w:rPr>
                <w:rFonts w:hint="eastAsia"/>
                <w:color w:val="FF0000"/>
                <w:u w:val="single"/>
                <w:lang w:eastAsia="ja-JP"/>
              </w:rPr>
              <w:lastRenderedPageBreak/>
              <w:t>CONSIDERED BUT NOT INCORPORATED</w:t>
            </w:r>
          </w:p>
          <w:p w:rsidR="00FC42DF" w:rsidRDefault="00FC42DF" w:rsidP="00FC42DF">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w:t>
            </w:r>
            <w:r w:rsidRPr="00EA340A">
              <w:rPr>
                <w:color w:val="FF0000"/>
                <w:lang w:val="es-AR" w:eastAsia="ja-JP"/>
              </w:rPr>
              <w:lastRenderedPageBreak/>
              <w:t xml:space="preserve">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p w:rsidR="00145C40" w:rsidRPr="00145C40" w:rsidRDefault="00145C40" w:rsidP="00B54D5A">
            <w:pPr>
              <w:pStyle w:val="PleaseReviewReport"/>
              <w:ind w:firstLineChars="100" w:firstLine="160"/>
              <w:rPr>
                <w:b/>
              </w:rPr>
            </w:pPr>
          </w:p>
        </w:tc>
      </w:tr>
      <w:tr w:rsidR="00145C40" w:rsidTr="009461B5">
        <w:tc>
          <w:tcPr>
            <w:tcW w:w="787" w:type="dxa"/>
          </w:tcPr>
          <w:p w:rsidR="00145C40" w:rsidRDefault="00145C40" w:rsidP="00145C40">
            <w:pPr>
              <w:pStyle w:val="PleaseReviewReport"/>
              <w:jc w:val="center"/>
            </w:pPr>
            <w:r>
              <w:lastRenderedPageBreak/>
              <w:t>33</w:t>
            </w:r>
          </w:p>
        </w:tc>
        <w:tc>
          <w:tcPr>
            <w:tcW w:w="630" w:type="dxa"/>
          </w:tcPr>
          <w:p w:rsidR="00145C40" w:rsidRDefault="00145C40" w:rsidP="00145C40">
            <w:pPr>
              <w:pStyle w:val="PleaseReviewReport"/>
              <w:jc w:val="center"/>
            </w:pPr>
            <w:r>
              <w:t>53</w:t>
            </w:r>
          </w:p>
        </w:tc>
        <w:tc>
          <w:tcPr>
            <w:tcW w:w="2880" w:type="dxa"/>
          </w:tcPr>
          <w:p w:rsidR="00145C40" w:rsidRDefault="00145C40" w:rsidP="00145C40">
            <w:pPr>
              <w:pStyle w:val="PleaseReviewReport"/>
            </w:pPr>
            <w:r>
              <w:rPr>
                <w:rFonts w:ascii="Century" w:hAnsi="Century" w:cs="Century"/>
                <w:sz w:val="21"/>
                <w:szCs w:val="21"/>
              </w:rPr>
              <w:t>Schedules 1 and 2 were developed using the following commodities and cultivars:</w:t>
            </w:r>
          </w:p>
        </w:tc>
        <w:tc>
          <w:tcPr>
            <w:tcW w:w="720" w:type="dxa"/>
          </w:tcPr>
          <w:p w:rsidR="00145C40" w:rsidRDefault="00145C40" w:rsidP="00145C40">
            <w:pPr>
              <w:pStyle w:val="PleaseReviewReport"/>
              <w:jc w:val="center"/>
            </w:pPr>
            <w:r>
              <w:t>C</w:t>
            </w:r>
          </w:p>
        </w:tc>
        <w:tc>
          <w:tcPr>
            <w:tcW w:w="5400" w:type="dxa"/>
          </w:tcPr>
          <w:p w:rsidR="00145C40" w:rsidRDefault="00145C40" w:rsidP="00145C40">
            <w:pPr>
              <w:pStyle w:val="PleaseReviewReport"/>
            </w:pPr>
            <w:r w:rsidRPr="00C55572">
              <w:rPr>
                <w:b/>
                <w:lang w:val="es-AR"/>
              </w:rPr>
              <w:t>COSAVE </w:t>
            </w:r>
            <w:r w:rsidRPr="00C55572">
              <w:rPr>
                <w:lang w:val="es-AR"/>
              </w:rPr>
              <w:br/>
              <w:t>Se recomienda no hacer menci&amp;#243;n a los cultivares en esta secci&amp;#243;n, a fin de evitar confusi&amp;#243;n cuando se implemente el protocolo de tratamiento en las distintas especies de Prunus. Para mas informaci&amp;#243;n, se encuentra la secci&amp;#243;n de referencias. Por otro lado de acuerdo a la NIMF 28, la exigencia de pruebas varietales deben basarse en la evidencia de que las diferencias varietales tienen consecuencias para la eficacia del tratamiento.</w:t>
            </w:r>
            <w:r w:rsidRPr="00C55572">
              <w:rPr>
                <w:lang w:val="es-AR"/>
              </w:rPr>
              <w:br/>
            </w:r>
            <w:r w:rsidRPr="00C55572">
              <w:rPr>
                <w:lang w:val="es-AR"/>
              </w:rPr>
              <w:br/>
              <w:t xml:space="preserve"> </w:t>
            </w:r>
            <w:r>
              <w:t>It is recommended not to mention varieties in this section, in order to avoid confusion when implementing the treatment scheme in the different species of Prunus.</w:t>
            </w:r>
            <w:r>
              <w:br/>
              <w:t>For more information, see the references section. On the other hand, according to ISPM 28, the requirement for varietal tests must be based on evidence that varietal differences have implications for treatment efficacy.</w:t>
            </w:r>
          </w:p>
          <w:p w:rsidR="00145C40" w:rsidRDefault="00145C40" w:rsidP="00145C40">
            <w:pPr>
              <w:pStyle w:val="PleaseReviewReport"/>
            </w:pPr>
            <w:r>
              <w:rPr>
                <w:i/>
              </w:rPr>
              <w:t>Category : TECHNICAL </w:t>
            </w:r>
          </w:p>
        </w:tc>
        <w:tc>
          <w:tcPr>
            <w:tcW w:w="4638" w:type="dxa"/>
          </w:tcPr>
          <w:p w:rsidR="00145C40" w:rsidRPr="00FC42DF" w:rsidRDefault="00145C40" w:rsidP="00145C40">
            <w:pPr>
              <w:pStyle w:val="PleaseReviewReport"/>
              <w:rPr>
                <w:u w:val="single"/>
                <w:lang w:eastAsia="ja-JP"/>
              </w:rPr>
            </w:pPr>
            <w:r w:rsidRPr="00FC42DF">
              <w:rPr>
                <w:rFonts w:hint="eastAsia"/>
                <w:color w:val="FF0000"/>
                <w:u w:val="single"/>
                <w:lang w:eastAsia="ja-JP"/>
              </w:rPr>
              <w:t>CONSIDERED BUT NOT INCORPORATED</w:t>
            </w:r>
          </w:p>
          <w:p w:rsidR="00FC42DF" w:rsidRDefault="00FC42DF" w:rsidP="00FC42DF">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p w:rsidR="00145C40" w:rsidRPr="00145C40" w:rsidRDefault="00145C40" w:rsidP="00B54D5A">
            <w:pPr>
              <w:pStyle w:val="PleaseReviewReport"/>
              <w:ind w:firstLineChars="100" w:firstLine="160"/>
              <w:rPr>
                <w:b/>
              </w:rPr>
            </w:pPr>
          </w:p>
        </w:tc>
      </w:tr>
      <w:tr w:rsidR="00145C40" w:rsidTr="009461B5">
        <w:tc>
          <w:tcPr>
            <w:tcW w:w="10417" w:type="dxa"/>
            <w:gridSpan w:val="5"/>
            <w:vAlign w:val="center"/>
          </w:tcPr>
          <w:p w:rsidR="00145C40" w:rsidRDefault="00145C40" w:rsidP="00145C40">
            <w:pPr>
              <w:pStyle w:val="Normal647"/>
            </w:pPr>
            <w:r>
              <w:t>References</w:t>
            </w:r>
          </w:p>
        </w:tc>
        <w:tc>
          <w:tcPr>
            <w:tcW w:w="4638" w:type="dxa"/>
          </w:tcPr>
          <w:p w:rsidR="00145C40" w:rsidRDefault="00145C40" w:rsidP="00145C40">
            <w:pPr>
              <w:pStyle w:val="Normal647"/>
            </w:pPr>
          </w:p>
        </w:tc>
      </w:tr>
      <w:tr w:rsidR="00145C40" w:rsidTr="009461B5">
        <w:tc>
          <w:tcPr>
            <w:tcW w:w="787" w:type="dxa"/>
            <w:shd w:val="clear" w:color="auto" w:fill="D9D9D9"/>
          </w:tcPr>
          <w:p w:rsidR="00145C40" w:rsidRDefault="00145C40" w:rsidP="00145C40">
            <w:pPr>
              <w:pStyle w:val="PleaseReviewReport"/>
              <w:jc w:val="center"/>
            </w:pPr>
            <w:r>
              <w:t>34</w:t>
            </w:r>
          </w:p>
        </w:tc>
        <w:tc>
          <w:tcPr>
            <w:tcW w:w="630" w:type="dxa"/>
            <w:shd w:val="clear" w:color="auto" w:fill="D9D9D9"/>
          </w:tcPr>
          <w:p w:rsidR="00145C40" w:rsidRDefault="00145C40" w:rsidP="00145C40">
            <w:pPr>
              <w:pStyle w:val="PleaseReviewReport"/>
              <w:jc w:val="center"/>
            </w:pPr>
            <w:r>
              <w:t>63</w:t>
            </w:r>
          </w:p>
        </w:tc>
        <w:tc>
          <w:tcPr>
            <w:tcW w:w="2880" w:type="dxa"/>
            <w:shd w:val="clear" w:color="auto" w:fill="D9D9D9"/>
          </w:tcPr>
          <w:p w:rsidR="00145C40" w:rsidRDefault="00145C40" w:rsidP="00145C40">
            <w:pPr>
              <w:pStyle w:val="PleaseReviewReport"/>
            </w:pPr>
            <w:r w:rsidRPr="00C55572">
              <w:rPr>
                <w:rFonts w:ascii="Times New Roman" w:hAnsi="Times New Roman" w:cs="Times New Roman"/>
                <w:b/>
                <w:bCs/>
                <w:sz w:val="22"/>
                <w:szCs w:val="22"/>
                <w:lang w:val="es-AR"/>
              </w:rPr>
              <w:t>Vendramin E., Pea G., Dondini L., Pacheco I., Dettori MT., Gazza L., Scalabrin S., Strozzi F., Tartarini S., Bassi D., Verde I., Rossini L.,</w:t>
            </w:r>
            <w:r w:rsidRPr="00C55572">
              <w:rPr>
                <w:rFonts w:ascii="Times New Roman" w:hAnsi="Times New Roman" w:cs="Times New Roman"/>
                <w:sz w:val="22"/>
                <w:szCs w:val="22"/>
                <w:lang w:val="es-AR"/>
              </w:rPr>
              <w:t xml:space="preserve"> </w:t>
            </w:r>
            <w:r w:rsidRPr="00C55572">
              <w:rPr>
                <w:rFonts w:ascii="Times New Roman" w:hAnsi="Times New Roman" w:cs="Times New Roman"/>
                <w:strike/>
                <w:color w:val="0000FF"/>
                <w:sz w:val="22"/>
                <w:szCs w:val="22"/>
                <w:lang w:val="es-AR"/>
              </w:rPr>
              <w:t xml:space="preserve">2014 </w:t>
            </w:r>
            <w:r w:rsidRPr="00C55572">
              <w:rPr>
                <w:rFonts w:ascii="Times New Roman" w:hAnsi="Times New Roman" w:cs="Times New Roman"/>
                <w:color w:val="0000FF"/>
                <w:sz w:val="22"/>
                <w:szCs w:val="22"/>
                <w:u w:val="single"/>
                <w:lang w:val="es-AR"/>
              </w:rPr>
              <w:t xml:space="preserve">2014. </w:t>
            </w:r>
            <w:r>
              <w:rPr>
                <w:rFonts w:ascii="Times New Roman" w:hAnsi="Times New Roman" w:cs="Times New Roman"/>
                <w:sz w:val="22"/>
                <w:szCs w:val="22"/>
              </w:rPr>
              <w:t>A Unique Mutation in a MYB Gene Cosegregates with the Nectarine Phenotype in Peach. PLoS One March 2014 9(3); e90574., doi: 10.1371/journal.pone.0090574.</w:t>
            </w:r>
          </w:p>
        </w:tc>
        <w:tc>
          <w:tcPr>
            <w:tcW w:w="720" w:type="dxa"/>
            <w:shd w:val="clear" w:color="auto" w:fill="D9D9D9"/>
          </w:tcPr>
          <w:p w:rsidR="00145C40" w:rsidRDefault="00145C40" w:rsidP="00145C40">
            <w:pPr>
              <w:pStyle w:val="PleaseReviewReport"/>
              <w:jc w:val="center"/>
            </w:pPr>
            <w:r>
              <w:t>P</w:t>
            </w:r>
          </w:p>
        </w:tc>
        <w:tc>
          <w:tcPr>
            <w:tcW w:w="5400" w:type="dxa"/>
            <w:shd w:val="clear" w:color="auto" w:fill="D9D9D9"/>
          </w:tcPr>
          <w:p w:rsidR="00145C40" w:rsidRDefault="00145C40" w:rsidP="00145C40">
            <w:pPr>
              <w:pStyle w:val="PleaseReviewReport"/>
            </w:pPr>
            <w:r>
              <w:rPr>
                <w:b/>
              </w:rPr>
              <w:t>European Union </w:t>
            </w:r>
            <w:r>
              <w:br/>
              <w:t>A dot is missing after 2014.</w:t>
            </w:r>
          </w:p>
          <w:p w:rsidR="00145C40" w:rsidRDefault="00145C40" w:rsidP="00145C40">
            <w:pPr>
              <w:pStyle w:val="PleaseReviewReport"/>
            </w:pPr>
            <w:r>
              <w:rPr>
                <w:i/>
              </w:rPr>
              <w:t>Category : EDITORIAL </w:t>
            </w:r>
          </w:p>
        </w:tc>
        <w:tc>
          <w:tcPr>
            <w:tcW w:w="4638" w:type="dxa"/>
            <w:shd w:val="clear" w:color="auto" w:fill="D9D9D9"/>
          </w:tcPr>
          <w:p w:rsidR="00145C40" w:rsidRPr="00FC42DF" w:rsidRDefault="00145C40" w:rsidP="00145C40">
            <w:pPr>
              <w:pStyle w:val="PleaseReviewReport"/>
              <w:rPr>
                <w:color w:val="FF0000"/>
                <w:u w:val="single"/>
                <w:lang w:eastAsia="ja-JP"/>
              </w:rPr>
            </w:pPr>
            <w:r w:rsidRPr="00FC42DF">
              <w:rPr>
                <w:rFonts w:hint="eastAsia"/>
                <w:color w:val="FF0000"/>
                <w:u w:val="single"/>
                <w:lang w:eastAsia="ja-JP"/>
              </w:rPr>
              <w:t>INCORPORATED</w:t>
            </w:r>
          </w:p>
          <w:p w:rsidR="00B54D5A" w:rsidRDefault="00B54D5A" w:rsidP="00B54D5A">
            <w:pPr>
              <w:pStyle w:val="PleaseReviewReport"/>
              <w:ind w:firstLineChars="150" w:firstLine="240"/>
              <w:rPr>
                <w:highlight w:val="yellow"/>
                <w:lang w:eastAsia="ja-JP"/>
              </w:rPr>
            </w:pPr>
            <w:r>
              <w:rPr>
                <w:lang w:eastAsia="ja-JP"/>
              </w:rPr>
              <w:t xml:space="preserve">Revised draft </w:t>
            </w:r>
            <w:r>
              <w:rPr>
                <w:rFonts w:hint="eastAsia"/>
                <w:lang w:eastAsia="ja-JP"/>
              </w:rPr>
              <w:t>PT</w:t>
            </w:r>
            <w:r>
              <w:rPr>
                <w:lang w:eastAsia="ja-JP"/>
              </w:rPr>
              <w:t>.</w:t>
            </w:r>
            <w:r>
              <w:rPr>
                <w:rFonts w:hint="eastAsia"/>
                <w:highlight w:val="yellow"/>
                <w:lang w:eastAsia="ja-JP"/>
              </w:rPr>
              <w:t xml:space="preserve"> </w:t>
            </w:r>
          </w:p>
          <w:p w:rsidR="00420E56" w:rsidRPr="0087740B" w:rsidRDefault="00420E56" w:rsidP="00FC42DF">
            <w:pPr>
              <w:pStyle w:val="PleaseReviewReport"/>
            </w:pPr>
          </w:p>
        </w:tc>
      </w:tr>
      <w:tr w:rsidR="00145C40" w:rsidTr="009461B5">
        <w:tc>
          <w:tcPr>
            <w:tcW w:w="787" w:type="dxa"/>
            <w:shd w:val="clear" w:color="auto" w:fill="D9D9D9"/>
          </w:tcPr>
          <w:p w:rsidR="00145C40" w:rsidRDefault="00145C40" w:rsidP="00145C40">
            <w:pPr>
              <w:pStyle w:val="PleaseReviewReport"/>
              <w:jc w:val="center"/>
            </w:pPr>
            <w:r>
              <w:t>35</w:t>
            </w:r>
          </w:p>
        </w:tc>
        <w:tc>
          <w:tcPr>
            <w:tcW w:w="630" w:type="dxa"/>
            <w:shd w:val="clear" w:color="auto" w:fill="D9D9D9"/>
          </w:tcPr>
          <w:p w:rsidR="00145C40" w:rsidRDefault="00145C40" w:rsidP="00145C40">
            <w:pPr>
              <w:pStyle w:val="PleaseReviewReport"/>
              <w:jc w:val="center"/>
            </w:pPr>
            <w:r>
              <w:t>63</w:t>
            </w:r>
          </w:p>
        </w:tc>
        <w:tc>
          <w:tcPr>
            <w:tcW w:w="2880" w:type="dxa"/>
            <w:shd w:val="clear" w:color="auto" w:fill="D9D9D9"/>
          </w:tcPr>
          <w:p w:rsidR="00145C40" w:rsidRDefault="00145C40" w:rsidP="00145C40">
            <w:pPr>
              <w:pStyle w:val="PleaseReviewReport"/>
            </w:pPr>
            <w:r w:rsidRPr="00C55572">
              <w:rPr>
                <w:rFonts w:ascii="Times New Roman" w:hAnsi="Times New Roman" w:cs="Times New Roman"/>
                <w:b/>
                <w:bCs/>
                <w:sz w:val="22"/>
                <w:szCs w:val="22"/>
                <w:lang w:val="es-AR"/>
              </w:rPr>
              <w:t xml:space="preserve">Vendramin E., Pea G., Dondini L., Pacheco I., Dettori MT., Gazza L., Scalabrin S., Strozzi F., </w:t>
            </w:r>
            <w:r w:rsidRPr="00C55572">
              <w:rPr>
                <w:rFonts w:ascii="Times New Roman" w:hAnsi="Times New Roman" w:cs="Times New Roman"/>
                <w:b/>
                <w:bCs/>
                <w:sz w:val="22"/>
                <w:szCs w:val="22"/>
                <w:lang w:val="es-AR"/>
              </w:rPr>
              <w:lastRenderedPageBreak/>
              <w:t>Tartarini S., Bassi D., Verde I., Rossini L.,</w:t>
            </w:r>
            <w:r w:rsidRPr="00C55572">
              <w:rPr>
                <w:rFonts w:ascii="Times New Roman" w:hAnsi="Times New Roman" w:cs="Times New Roman"/>
                <w:sz w:val="22"/>
                <w:szCs w:val="22"/>
                <w:lang w:val="es-AR"/>
              </w:rPr>
              <w:t xml:space="preserve"> </w:t>
            </w:r>
            <w:r w:rsidRPr="00C55572">
              <w:rPr>
                <w:rFonts w:ascii="Times New Roman" w:hAnsi="Times New Roman" w:cs="Times New Roman"/>
                <w:strike/>
                <w:color w:val="FF00FF"/>
                <w:sz w:val="22"/>
                <w:szCs w:val="22"/>
                <w:lang w:val="es-AR"/>
              </w:rPr>
              <w:t xml:space="preserve">2014 </w:t>
            </w:r>
            <w:r w:rsidRPr="00C55572">
              <w:rPr>
                <w:rFonts w:ascii="Times New Roman" w:hAnsi="Times New Roman" w:cs="Times New Roman"/>
                <w:color w:val="FF00FF"/>
                <w:sz w:val="22"/>
                <w:szCs w:val="22"/>
                <w:u w:val="single"/>
                <w:lang w:val="es-AR"/>
              </w:rPr>
              <w:t xml:space="preserve">2014. </w:t>
            </w:r>
            <w:r>
              <w:rPr>
                <w:rFonts w:ascii="Times New Roman" w:hAnsi="Times New Roman" w:cs="Times New Roman"/>
                <w:sz w:val="22"/>
                <w:szCs w:val="22"/>
              </w:rPr>
              <w:t>A Unique Mutation in a MYB Gene Cosegregates with the Nectarine Phenotype in Peach. PLoS One March 2014 9(3); e90574., doi: 10.1371/journal.pone.0090574.</w:t>
            </w:r>
          </w:p>
        </w:tc>
        <w:tc>
          <w:tcPr>
            <w:tcW w:w="720" w:type="dxa"/>
            <w:shd w:val="clear" w:color="auto" w:fill="D9D9D9"/>
          </w:tcPr>
          <w:p w:rsidR="00145C40" w:rsidRDefault="00145C40" w:rsidP="00145C40">
            <w:pPr>
              <w:pStyle w:val="PleaseReviewReport"/>
              <w:jc w:val="center"/>
            </w:pPr>
            <w:r>
              <w:lastRenderedPageBreak/>
              <w:t>P</w:t>
            </w:r>
          </w:p>
        </w:tc>
        <w:tc>
          <w:tcPr>
            <w:tcW w:w="5400" w:type="dxa"/>
            <w:shd w:val="clear" w:color="auto" w:fill="D9D9D9"/>
          </w:tcPr>
          <w:p w:rsidR="00145C40" w:rsidRDefault="00145C40" w:rsidP="00145C40">
            <w:pPr>
              <w:pStyle w:val="PleaseReviewReport"/>
            </w:pPr>
            <w:r>
              <w:rPr>
                <w:b/>
              </w:rPr>
              <w:t>EPPO </w:t>
            </w:r>
            <w:r>
              <w:br/>
              <w:t>A dot is missing after 2014.</w:t>
            </w:r>
          </w:p>
          <w:p w:rsidR="00145C40" w:rsidRDefault="00145C40" w:rsidP="00145C40">
            <w:pPr>
              <w:pStyle w:val="PleaseReviewReport"/>
            </w:pPr>
            <w:r>
              <w:rPr>
                <w:i/>
              </w:rPr>
              <w:t>Category : EDITORIAL </w:t>
            </w:r>
          </w:p>
        </w:tc>
        <w:tc>
          <w:tcPr>
            <w:tcW w:w="4638" w:type="dxa"/>
            <w:shd w:val="clear" w:color="auto" w:fill="D9D9D9"/>
          </w:tcPr>
          <w:p w:rsidR="00145C40" w:rsidRPr="00FC42DF" w:rsidRDefault="00145C40" w:rsidP="00145C40">
            <w:pPr>
              <w:pStyle w:val="PleaseReviewReport"/>
              <w:rPr>
                <w:color w:val="FF0000"/>
                <w:u w:val="single"/>
                <w:lang w:eastAsia="ja-JP"/>
              </w:rPr>
            </w:pPr>
            <w:r w:rsidRPr="00FC42DF">
              <w:rPr>
                <w:rFonts w:hint="eastAsia"/>
                <w:color w:val="FF0000"/>
                <w:u w:val="single"/>
                <w:lang w:eastAsia="ja-JP"/>
              </w:rPr>
              <w:t>INCORPORATED</w:t>
            </w:r>
          </w:p>
          <w:p w:rsidR="00420E56" w:rsidRPr="0087740B" w:rsidRDefault="00FC42DF" w:rsidP="00B54D5A">
            <w:pPr>
              <w:pStyle w:val="PleaseReviewReport"/>
              <w:ind w:firstLineChars="150" w:firstLine="240"/>
            </w:pPr>
            <w:r>
              <w:rPr>
                <w:rFonts w:hint="eastAsia"/>
                <w:color w:val="FF0000"/>
                <w:lang w:eastAsia="ja-JP"/>
              </w:rPr>
              <w:t xml:space="preserve">  </w:t>
            </w:r>
            <w:r w:rsidR="00B54D5A">
              <w:rPr>
                <w:lang w:eastAsia="ja-JP"/>
              </w:rPr>
              <w:t xml:space="preserve">Revised draft </w:t>
            </w:r>
            <w:r w:rsidR="00B54D5A">
              <w:rPr>
                <w:rFonts w:hint="eastAsia"/>
                <w:lang w:eastAsia="ja-JP"/>
              </w:rPr>
              <w:t>PT</w:t>
            </w:r>
            <w:r w:rsidR="00B54D5A">
              <w:rPr>
                <w:lang w:eastAsia="ja-JP"/>
              </w:rPr>
              <w:t>.</w:t>
            </w:r>
            <w:r w:rsidR="00B54D5A">
              <w:rPr>
                <w:rFonts w:hint="eastAsia"/>
                <w:highlight w:val="yellow"/>
                <w:lang w:eastAsia="ja-JP"/>
              </w:rPr>
              <w:t xml:space="preserve"> </w:t>
            </w:r>
          </w:p>
        </w:tc>
      </w:tr>
    </w:tbl>
    <w:p w:rsidR="00FD7EE0" w:rsidRDefault="00FD7EE0" w:rsidP="00C55572">
      <w:pPr>
        <w:pStyle w:val="Normal647"/>
      </w:pPr>
    </w:p>
    <w:sectPr w:rsidR="00FD7EE0" w:rsidSect="00900F53">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D0F" w:rsidRDefault="00151D0F" w:rsidP="00C55572">
      <w:r>
        <w:separator/>
      </w:r>
    </w:p>
  </w:endnote>
  <w:endnote w:type="continuationSeparator" w:id="0">
    <w:p w:rsidR="00151D0F" w:rsidRDefault="00151D0F" w:rsidP="00C5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53" w:rsidRDefault="00836AA2" w:rsidP="00836AA2">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Pr>
        <w:noProof/>
      </w:rPr>
      <w:t>8</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8</w:t>
    </w:r>
    <w:r>
      <w:rPr>
        <w:noProof/>
      </w:rPr>
      <w:fldChar w:fldCharType="end"/>
    </w:r>
    <w:r>
      <w:rPr>
        <w:noProof/>
      </w:rPr>
      <w:tab/>
    </w:r>
    <w:bookmarkStart w:id="0" w:name="_GoBack"/>
    <w:bookmarkEnd w:id="0"/>
    <w:r>
      <w:rPr>
        <w:noProof/>
      </w:rPr>
      <w:tab/>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572" w:rsidRDefault="00C55572" w:rsidP="00C55572">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836AA2">
      <w:rPr>
        <w:noProof/>
      </w:rPr>
      <w:t>5</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836AA2">
      <w:rPr>
        <w:noProof/>
      </w:rPr>
      <w:t>8</w:t>
    </w:r>
    <w:r>
      <w:rPr>
        <w:noProof/>
      </w:rPr>
      <w:fldChar w:fldCharType="end"/>
    </w:r>
  </w:p>
  <w:p w:rsidR="00C55572" w:rsidRPr="00C55572" w:rsidRDefault="00C55572">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572" w:rsidRDefault="00C55572" w:rsidP="00C55572">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836AA2">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836AA2">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D0F" w:rsidRDefault="00151D0F" w:rsidP="00C55572">
      <w:r>
        <w:separator/>
      </w:r>
    </w:p>
  </w:footnote>
  <w:footnote w:type="continuationSeparator" w:id="0">
    <w:p w:rsidR="00151D0F" w:rsidRDefault="00151D0F" w:rsidP="00C5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53" w:rsidRPr="00C55572" w:rsidRDefault="00900F53" w:rsidP="00900F53">
    <w:pPr>
      <w:pStyle w:val="IPPHeaderlandscape"/>
    </w:pPr>
    <w:r w:rsidRPr="005F54BE">
      <w:t>0</w:t>
    </w:r>
    <w:r>
      <w:t>8</w:t>
    </w:r>
    <w:r w:rsidRPr="005F54BE">
      <w:t>_TPPT_2020_Feb</w:t>
    </w:r>
    <w:r>
      <w:tab/>
      <w:t>Compiled comments</w:t>
    </w:r>
    <w:r w:rsidRPr="005F54BE">
      <w:t>: 2017-02</w:t>
    </w:r>
    <w:r>
      <w:t>2</w:t>
    </w:r>
    <w:r w:rsidRPr="005F54BE">
      <w:t>A</w:t>
    </w:r>
  </w:p>
  <w:p w:rsidR="00900F53" w:rsidRDefault="00900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572" w:rsidRPr="00C55572" w:rsidRDefault="00900F53" w:rsidP="00900F53">
    <w:pPr>
      <w:pStyle w:val="IPPHeaderlandscape"/>
    </w:pPr>
    <w:r>
      <w:tab/>
    </w:r>
    <w:r>
      <w:t>Compiled comments</w:t>
    </w:r>
    <w:r w:rsidRPr="005F54BE">
      <w:t>: 2017-02</w:t>
    </w:r>
    <w:r>
      <w:t>2</w:t>
    </w:r>
    <w:r w:rsidRPr="005F54BE">
      <w:t>A</w:t>
    </w:r>
    <w:r>
      <w:tab/>
    </w:r>
    <w:r w:rsidRPr="005F54BE">
      <w:t>0</w:t>
    </w:r>
    <w:r>
      <w:t>8</w:t>
    </w:r>
    <w:r w:rsidRPr="005F54BE">
      <w:t>_TPPT_2020_Feb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53" w:rsidRPr="005F54BE" w:rsidRDefault="00900F53" w:rsidP="00900F53">
    <w:pPr>
      <w:pStyle w:val="IPPHeaderlandscape"/>
    </w:pPr>
    <w:r w:rsidRPr="005F54BE">
      <w:rPr>
        <w:noProof/>
      </w:rPr>
      <w:drawing>
        <wp:anchor distT="0" distB="0" distL="114300" distR="114300" simplePos="0" relativeHeight="251659264" behindDoc="0" locked="0" layoutInCell="1" allowOverlap="1" wp14:anchorId="6976C2E9" wp14:editId="0C205005">
          <wp:simplePos x="0" y="0"/>
          <wp:positionH relativeFrom="margin">
            <wp:posOffset>41910</wp:posOffset>
          </wp:positionH>
          <wp:positionV relativeFrom="margin">
            <wp:posOffset>-427355</wp:posOffset>
          </wp:positionV>
          <wp:extent cx="636270" cy="335915"/>
          <wp:effectExtent l="0" t="0" r="0" b="698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rPr>
        <w:noProof/>
      </w:rPr>
      <w:drawing>
        <wp:anchor distT="0" distB="0" distL="114300" distR="114300" simplePos="0" relativeHeight="251660288" behindDoc="0" locked="0" layoutInCell="1" allowOverlap="0" wp14:anchorId="4EAA8E75" wp14:editId="0027F2A7">
          <wp:simplePos x="0" y="0"/>
          <wp:positionH relativeFrom="page">
            <wp:posOffset>-7951</wp:posOffset>
          </wp:positionH>
          <wp:positionV relativeFrom="paragraph">
            <wp:posOffset>-528762</wp:posOffset>
          </wp:positionV>
          <wp:extent cx="10694504" cy="4629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t>0</w:t>
    </w:r>
    <w:r>
      <w:t>8</w:t>
    </w:r>
    <w:r w:rsidRPr="005F54BE">
      <w:t>_TPPT_2020_Feb</w:t>
    </w:r>
  </w:p>
  <w:p w:rsidR="00900F53" w:rsidRPr="005F54BE" w:rsidRDefault="00900F53" w:rsidP="00900F53">
    <w:pPr>
      <w:pStyle w:val="IPPHeaderlandscape"/>
      <w:tabs>
        <w:tab w:val="left" w:pos="4195"/>
      </w:tabs>
    </w:pPr>
    <w:r>
      <w:t>Compiled comments</w:t>
    </w:r>
    <w:r w:rsidRPr="005F54BE">
      <w:t>: 2017-02</w:t>
    </w:r>
    <w:r>
      <w:t>2</w:t>
    </w:r>
    <w:r w:rsidRPr="005F54BE">
      <w:t>A</w:t>
    </w:r>
    <w:r w:rsidRPr="005F54BE">
      <w:tab/>
    </w:r>
    <w:r>
      <w:tab/>
    </w:r>
    <w:r w:rsidRPr="005F54BE">
      <w:t>Agenda item: 2.</w:t>
    </w:r>
    <w:r>
      <w:t>3</w:t>
    </w:r>
  </w:p>
  <w:p w:rsidR="00900F53" w:rsidRDefault="0090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901B51"/>
    <w:multiLevelType w:val="hybridMultilevel"/>
    <w:tmpl w:val="9B582DBC"/>
    <w:lvl w:ilvl="0" w:tplc="CDF49AD0">
      <w:start w:val="2018"/>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5"/>
  </w:num>
  <w:num w:numId="5">
    <w:abstractNumId w:val="11"/>
  </w:num>
  <w:num w:numId="6">
    <w:abstractNumId w:val="8"/>
  </w:num>
  <w:num w:numId="7">
    <w:abstractNumId w:val="6"/>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4"/>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8"/>
  </w:num>
  <w:num w:numId="22">
    <w:abstractNumId w:val="8"/>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EE0"/>
    <w:rsid w:val="00081E9A"/>
    <w:rsid w:val="000A31E7"/>
    <w:rsid w:val="000B2368"/>
    <w:rsid w:val="00114722"/>
    <w:rsid w:val="00145C40"/>
    <w:rsid w:val="00151D0F"/>
    <w:rsid w:val="002121CF"/>
    <w:rsid w:val="00234D3F"/>
    <w:rsid w:val="00247418"/>
    <w:rsid w:val="0034394E"/>
    <w:rsid w:val="003833DE"/>
    <w:rsid w:val="003B0522"/>
    <w:rsid w:val="003C65E4"/>
    <w:rsid w:val="003C7B10"/>
    <w:rsid w:val="00420E56"/>
    <w:rsid w:val="004359AF"/>
    <w:rsid w:val="005356C4"/>
    <w:rsid w:val="00621D23"/>
    <w:rsid w:val="00624C54"/>
    <w:rsid w:val="00664452"/>
    <w:rsid w:val="00770E37"/>
    <w:rsid w:val="00794C5A"/>
    <w:rsid w:val="00824081"/>
    <w:rsid w:val="00836AA2"/>
    <w:rsid w:val="008973DB"/>
    <w:rsid w:val="008A5379"/>
    <w:rsid w:val="00900F53"/>
    <w:rsid w:val="00917EBB"/>
    <w:rsid w:val="009461B5"/>
    <w:rsid w:val="009C12BF"/>
    <w:rsid w:val="00AC6F97"/>
    <w:rsid w:val="00B54D5A"/>
    <w:rsid w:val="00BB429B"/>
    <w:rsid w:val="00C55572"/>
    <w:rsid w:val="00CF72F5"/>
    <w:rsid w:val="00D15C3C"/>
    <w:rsid w:val="00D474DC"/>
    <w:rsid w:val="00DC1519"/>
    <w:rsid w:val="00DE3A08"/>
    <w:rsid w:val="00E75409"/>
    <w:rsid w:val="00E85E51"/>
    <w:rsid w:val="00EA340A"/>
    <w:rsid w:val="00EA76EE"/>
    <w:rsid w:val="00ED02D2"/>
    <w:rsid w:val="00FC42DF"/>
    <w:rsid w:val="00FD7EE0"/>
    <w:rsid w:val="00FE61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794A379"/>
  <w15:docId w15:val="{DF3CA24B-3664-473A-BBAC-17116493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n-GB"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n-GB" w:eastAsia="en-US"/>
    </w:rPr>
  </w:style>
  <w:style w:type="table" w:styleId="TableGrid">
    <w:name w:val="Table Grid"/>
    <w:basedOn w:val="TableNormal"/>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Pr>
      <w:vertAlign w:val="superscript"/>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8"/>
      </w:numPr>
      <w:spacing w:after="60"/>
      <w:ind w:left="567" w:hanging="567"/>
    </w:pPr>
    <w:rPr>
      <w:lang w:val="en-US"/>
    </w:r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n-AU"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0"/>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n-GB"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lang w:val="en-GB"/>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val="en-GB" w:eastAsia="en-US"/>
    </w:rPr>
  </w:style>
  <w:style w:type="character" w:customStyle="1" w:styleId="IPPNormalChar">
    <w:name w:val="IPP Normal Char"/>
    <w:link w:val="IPPNormal"/>
    <w:rPr>
      <w:rFonts w:ascii="Times New Roman" w:eastAsia="Times" w:hAnsi="Times New Roman" w:cs="Times New Roman"/>
      <w:kern w:val="0"/>
      <w:sz w:val="22"/>
      <w:szCs w:val="24"/>
      <w:lang w:val="en-GB" w:eastAsia="en-US"/>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47">
    <w:name w:val="Normal_647"/>
    <w:qFormat/>
    <w:pPr>
      <w:jc w:val="both"/>
    </w:pPr>
    <w:rPr>
      <w:rFonts w:ascii="Times New Roman" w:eastAsia="MS Mincho" w:hAnsi="Times New Roman" w:cs="Times New Roman"/>
      <w:kern w:val="0"/>
      <w:sz w:val="22"/>
      <w:szCs w:val="24"/>
      <w:lang w:val="en-GB" w:eastAsia="en-US"/>
    </w:rPr>
  </w:style>
  <w:style w:type="paragraph" w:customStyle="1" w:styleId="heading1647">
    <w:name w:val="heading 1_647"/>
    <w:basedOn w:val="Normal647"/>
    <w:next w:val="Normal647"/>
    <w:link w:val="Heading1Char647"/>
    <w:qFormat/>
    <w:pPr>
      <w:keepNext/>
      <w:overflowPunct w:val="0"/>
      <w:autoSpaceDE w:val="0"/>
      <w:autoSpaceDN w:val="0"/>
      <w:adjustRightInd w:val="0"/>
      <w:textAlignment w:val="baseline"/>
      <w:outlineLvl w:val="0"/>
    </w:pPr>
    <w:rPr>
      <w:b/>
      <w:bCs/>
    </w:rPr>
  </w:style>
  <w:style w:type="paragraph" w:customStyle="1" w:styleId="heading2647">
    <w:name w:val="heading 2_647"/>
    <w:basedOn w:val="Normal647"/>
    <w:next w:val="Normal647"/>
    <w:link w:val="Heading2Char647"/>
    <w:qFormat/>
    <w:pPr>
      <w:keepNext/>
      <w:spacing w:before="240" w:after="60"/>
      <w:outlineLvl w:val="1"/>
    </w:pPr>
    <w:rPr>
      <w:rFonts w:ascii="Calibri" w:hAnsi="Calibri"/>
      <w:b/>
      <w:bCs/>
      <w:i/>
      <w:iCs/>
      <w:sz w:val="28"/>
      <w:szCs w:val="28"/>
    </w:rPr>
  </w:style>
  <w:style w:type="paragraph" w:customStyle="1" w:styleId="heading3647">
    <w:name w:val="heading 3_647"/>
    <w:basedOn w:val="Normal647"/>
    <w:next w:val="Normal647"/>
    <w:link w:val="Heading3Char647"/>
    <w:qFormat/>
    <w:pPr>
      <w:keepNext/>
      <w:spacing w:before="240" w:after="60"/>
      <w:outlineLvl w:val="2"/>
    </w:pPr>
    <w:rPr>
      <w:rFonts w:ascii="Calibri" w:hAnsi="Calibri"/>
      <w:b/>
      <w:bCs/>
      <w:sz w:val="26"/>
      <w:szCs w:val="26"/>
    </w:rPr>
  </w:style>
  <w:style w:type="character" w:customStyle="1" w:styleId="DefaultParagraphFont647">
    <w:name w:val="Default Paragraph Font_647"/>
    <w:uiPriority w:val="1"/>
    <w:semiHidden/>
    <w:unhideWhenUsed/>
  </w:style>
  <w:style w:type="table" w:customStyle="1" w:styleId="NormalTable647">
    <w:name w:val="Normal Table_647"/>
    <w:uiPriority w:val="99"/>
    <w:semiHidden/>
    <w:unhideWhenUsed/>
    <w:tblPr>
      <w:tblInd w:w="0" w:type="dxa"/>
      <w:tblCellMar>
        <w:top w:w="0" w:type="dxa"/>
        <w:left w:w="108" w:type="dxa"/>
        <w:bottom w:w="0" w:type="dxa"/>
        <w:right w:w="108" w:type="dxa"/>
      </w:tblCellMar>
    </w:tblPr>
  </w:style>
  <w:style w:type="numbering" w:customStyle="1" w:styleId="NoList647">
    <w:name w:val="No List_647"/>
    <w:uiPriority w:val="99"/>
    <w:semiHidden/>
    <w:unhideWhenUsed/>
  </w:style>
  <w:style w:type="paragraph" w:customStyle="1" w:styleId="header647">
    <w:name w:val="header_647"/>
    <w:basedOn w:val="Normal647"/>
    <w:link w:val="HeaderChar647"/>
    <w:pPr>
      <w:tabs>
        <w:tab w:val="center" w:pos="4680"/>
        <w:tab w:val="right" w:pos="9360"/>
      </w:tabs>
    </w:pPr>
  </w:style>
  <w:style w:type="character" w:customStyle="1" w:styleId="HeaderChar647">
    <w:name w:val="Header Char_647"/>
    <w:basedOn w:val="DefaultParagraphFont647"/>
    <w:link w:val="header647"/>
    <w:rPr>
      <w:rFonts w:ascii="Times New Roman" w:eastAsia="MS Mincho" w:hAnsi="Times New Roman" w:cs="Times New Roman"/>
      <w:kern w:val="0"/>
      <w:sz w:val="22"/>
      <w:szCs w:val="24"/>
      <w:lang w:val="en-GB" w:eastAsia="en-US"/>
    </w:rPr>
  </w:style>
  <w:style w:type="paragraph" w:customStyle="1" w:styleId="footer647">
    <w:name w:val="footer_647"/>
    <w:basedOn w:val="Normal647"/>
    <w:link w:val="FooterChar647"/>
    <w:pPr>
      <w:tabs>
        <w:tab w:val="center" w:pos="4680"/>
        <w:tab w:val="right" w:pos="9360"/>
      </w:tabs>
    </w:pPr>
  </w:style>
  <w:style w:type="character" w:customStyle="1" w:styleId="FooterChar647">
    <w:name w:val="Footer Char_647"/>
    <w:basedOn w:val="DefaultParagraphFont647"/>
    <w:link w:val="footer647"/>
    <w:rPr>
      <w:rFonts w:ascii="Times New Roman" w:eastAsia="MS Mincho" w:hAnsi="Times New Roman" w:cs="Times New Roman"/>
      <w:kern w:val="0"/>
      <w:sz w:val="22"/>
      <w:szCs w:val="24"/>
      <w:lang w:val="en-GB" w:eastAsia="en-US"/>
    </w:rPr>
  </w:style>
  <w:style w:type="paragraph" w:customStyle="1" w:styleId="BalloonText647">
    <w:name w:val="Balloon Text_647"/>
    <w:basedOn w:val="Normal647"/>
    <w:link w:val="BalloonTextChar647"/>
    <w:rPr>
      <w:rFonts w:ascii="Tahoma" w:hAnsi="Tahoma" w:cs="Tahoma"/>
      <w:sz w:val="16"/>
      <w:szCs w:val="16"/>
    </w:rPr>
  </w:style>
  <w:style w:type="character" w:customStyle="1" w:styleId="BalloonTextChar647">
    <w:name w:val="Balloon Text Char_647"/>
    <w:basedOn w:val="DefaultParagraphFont647"/>
    <w:link w:val="BalloonText647"/>
    <w:rPr>
      <w:rFonts w:ascii="Tahoma" w:eastAsia="MS Mincho" w:hAnsi="Tahoma" w:cs="Tahoma"/>
      <w:kern w:val="0"/>
      <w:sz w:val="16"/>
      <w:szCs w:val="16"/>
      <w:lang w:val="en-GB" w:eastAsia="en-US"/>
    </w:rPr>
  </w:style>
  <w:style w:type="table" w:customStyle="1" w:styleId="TableGrid647">
    <w:name w:val="Table Grid_647"/>
    <w:basedOn w:val="NormalTable647"/>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647">
    <w:name w:val="IPS Table Arial Regular_647"/>
    <w:basedOn w:val="Normal647"/>
    <w:qFormat/>
    <w:pPr>
      <w:spacing w:before="60" w:after="60"/>
    </w:pPr>
    <w:rPr>
      <w:rFonts w:ascii="Arial" w:eastAsia="Times" w:hAnsi="Arial"/>
      <w:sz w:val="18"/>
      <w:lang w:eastAsia="zh-CN"/>
    </w:rPr>
  </w:style>
  <w:style w:type="paragraph" w:customStyle="1" w:styleId="footnotetext647">
    <w:name w:val="footnote text_647"/>
    <w:basedOn w:val="Normal647"/>
    <w:link w:val="FootnoteTextChar647"/>
    <w:semiHidden/>
    <w:pPr>
      <w:spacing w:before="60"/>
    </w:pPr>
    <w:rPr>
      <w:sz w:val="20"/>
    </w:rPr>
  </w:style>
  <w:style w:type="character" w:customStyle="1" w:styleId="FootnoteTextChar647">
    <w:name w:val="Footnote Text Char_647"/>
    <w:basedOn w:val="DefaultParagraphFont647"/>
    <w:link w:val="footnotetext647"/>
    <w:semiHidden/>
    <w:rPr>
      <w:rFonts w:ascii="Times New Roman" w:eastAsia="MS Mincho" w:hAnsi="Times New Roman" w:cs="Times New Roman"/>
      <w:kern w:val="0"/>
      <w:sz w:val="20"/>
      <w:szCs w:val="24"/>
      <w:lang w:val="en-GB" w:eastAsia="en-US"/>
    </w:rPr>
  </w:style>
  <w:style w:type="character" w:customStyle="1" w:styleId="footnotereference647">
    <w:name w:val="footnote reference_647"/>
    <w:basedOn w:val="DefaultParagraphFont647"/>
    <w:semiHidden/>
    <w:rPr>
      <w:vertAlign w:val="superscript"/>
    </w:rPr>
  </w:style>
  <w:style w:type="character" w:customStyle="1" w:styleId="Heading1Char647">
    <w:name w:val="Heading 1 Char_647"/>
    <w:basedOn w:val="DefaultParagraphFont647"/>
    <w:link w:val="heading1647"/>
    <w:rPr>
      <w:rFonts w:ascii="Times New Roman" w:eastAsia="MS Mincho" w:hAnsi="Times New Roman" w:cs="Times New Roman"/>
      <w:b/>
      <w:bCs/>
      <w:kern w:val="0"/>
      <w:sz w:val="22"/>
      <w:szCs w:val="24"/>
      <w:lang w:val="en-GB" w:eastAsia="en-US"/>
    </w:rPr>
  </w:style>
  <w:style w:type="character" w:customStyle="1" w:styleId="Heading2Char647">
    <w:name w:val="Heading 2 Char_647"/>
    <w:basedOn w:val="DefaultParagraphFont647"/>
    <w:link w:val="heading2647"/>
    <w:rPr>
      <w:rFonts w:ascii="Calibri" w:eastAsia="MS Mincho" w:hAnsi="Calibri" w:cs="Times New Roman"/>
      <w:b/>
      <w:bCs/>
      <w:i/>
      <w:iCs/>
      <w:kern w:val="0"/>
      <w:sz w:val="28"/>
      <w:szCs w:val="28"/>
      <w:lang w:val="en-GB" w:eastAsia="en-US"/>
    </w:rPr>
  </w:style>
  <w:style w:type="character" w:customStyle="1" w:styleId="Heading3Char647">
    <w:name w:val="Heading 3 Char_647"/>
    <w:basedOn w:val="DefaultParagraphFont647"/>
    <w:link w:val="heading3647"/>
    <w:rPr>
      <w:rFonts w:ascii="Calibri" w:eastAsia="MS Mincho" w:hAnsi="Calibri" w:cs="Times New Roman"/>
      <w:b/>
      <w:bCs/>
      <w:kern w:val="0"/>
      <w:sz w:val="26"/>
      <w:szCs w:val="26"/>
      <w:lang w:val="en-GB" w:eastAsia="en-US"/>
    </w:rPr>
  </w:style>
  <w:style w:type="paragraph" w:customStyle="1" w:styleId="Style647">
    <w:name w:val="Style_647"/>
    <w:basedOn w:val="footer647"/>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647">
    <w:name w:val="page number_647"/>
    <w:rPr>
      <w:rFonts w:ascii="Arial" w:hAnsi="Arial"/>
      <w:b/>
      <w:sz w:val="18"/>
    </w:rPr>
  </w:style>
  <w:style w:type="paragraph" w:customStyle="1" w:styleId="IPPArialFootnote647">
    <w:name w:val="IPP Arial Footnote_647"/>
    <w:basedOn w:val="IPPArialTable647"/>
    <w:qFormat/>
    <w:pPr>
      <w:tabs>
        <w:tab w:val="left" w:pos="28"/>
      </w:tabs>
      <w:ind w:left="284" w:hanging="284"/>
    </w:pPr>
    <w:rPr>
      <w:sz w:val="16"/>
    </w:rPr>
  </w:style>
  <w:style w:type="paragraph" w:customStyle="1" w:styleId="IPPContentsHead647">
    <w:name w:val="IPP ContentsHead_647"/>
    <w:basedOn w:val="IPPSubhead647"/>
    <w:next w:val="IPPNormal647"/>
    <w:qFormat/>
    <w:pPr>
      <w:spacing w:after="240"/>
    </w:pPr>
    <w:rPr>
      <w:sz w:val="24"/>
    </w:rPr>
  </w:style>
  <w:style w:type="paragraph" w:customStyle="1" w:styleId="IPPBullet2647">
    <w:name w:val="IPP Bullet2_647"/>
    <w:basedOn w:val="IPPNormal647"/>
    <w:next w:val="IPPBullet1647"/>
    <w:qFormat/>
    <w:pPr>
      <w:tabs>
        <w:tab w:val="left" w:pos="1134"/>
      </w:tabs>
      <w:spacing w:after="60"/>
      <w:ind w:left="1134" w:hanging="567"/>
    </w:pPr>
  </w:style>
  <w:style w:type="paragraph" w:customStyle="1" w:styleId="IPPQuote647">
    <w:name w:val="IPP Quote_647"/>
    <w:basedOn w:val="IPPNormal647"/>
    <w:qFormat/>
    <w:pPr>
      <w:ind w:left="851" w:right="851"/>
    </w:pPr>
    <w:rPr>
      <w:sz w:val="18"/>
    </w:rPr>
  </w:style>
  <w:style w:type="paragraph" w:customStyle="1" w:styleId="IPPNormal647">
    <w:name w:val="IPP Normal_647"/>
    <w:basedOn w:val="Normal647"/>
    <w:link w:val="IPPNormalChar647"/>
    <w:qFormat/>
    <w:pPr>
      <w:spacing w:after="180"/>
    </w:pPr>
    <w:rPr>
      <w:rFonts w:eastAsia="Times"/>
    </w:rPr>
  </w:style>
  <w:style w:type="paragraph" w:customStyle="1" w:styleId="IPPIndentClose647">
    <w:name w:val="IPP Indent Close_647"/>
    <w:basedOn w:val="IPPNormal647"/>
    <w:qFormat/>
    <w:pPr>
      <w:tabs>
        <w:tab w:val="left" w:pos="2835"/>
      </w:tabs>
      <w:spacing w:after="60"/>
      <w:ind w:left="567"/>
    </w:pPr>
  </w:style>
  <w:style w:type="paragraph" w:customStyle="1" w:styleId="IPPIndent647">
    <w:name w:val="IPP Indent_647"/>
    <w:basedOn w:val="IPPIndentClose647"/>
    <w:qFormat/>
    <w:pPr>
      <w:spacing w:after="180"/>
    </w:pPr>
  </w:style>
  <w:style w:type="paragraph" w:customStyle="1" w:styleId="IPPFootnote647">
    <w:name w:val="IPP Footnote_647"/>
    <w:basedOn w:val="IPPArialFootnote647"/>
    <w:qFormat/>
    <w:pPr>
      <w:tabs>
        <w:tab w:val="left" w:pos="0"/>
      </w:tabs>
      <w:spacing w:before="0"/>
      <w:ind w:left="0" w:firstLine="0"/>
      <w:jc w:val="both"/>
    </w:pPr>
    <w:rPr>
      <w:rFonts w:ascii="Times New Roman" w:eastAsia="Times New Roman" w:hAnsi="Times New Roman"/>
      <w:sz w:val="20"/>
    </w:rPr>
  </w:style>
  <w:style w:type="paragraph" w:customStyle="1" w:styleId="IPPHeading3647">
    <w:name w:val="IPP Heading3_647"/>
    <w:basedOn w:val="IPPNormal647"/>
    <w:qFormat/>
    <w:pPr>
      <w:keepNext/>
      <w:tabs>
        <w:tab w:val="left" w:pos="567"/>
      </w:tabs>
      <w:spacing w:before="120" w:after="120"/>
      <w:ind w:left="567" w:hanging="567"/>
    </w:pPr>
    <w:rPr>
      <w:b/>
      <w:i/>
    </w:rPr>
  </w:style>
  <w:style w:type="character" w:customStyle="1" w:styleId="IPPnormalitalics647">
    <w:name w:val="IPP normal italics_647"/>
    <w:basedOn w:val="DefaultParagraphFont647"/>
    <w:rPr>
      <w:rFonts w:ascii="Times New Roman" w:hAnsi="Times New Roman"/>
      <w:i/>
      <w:sz w:val="22"/>
      <w:lang w:val="en-US"/>
    </w:rPr>
  </w:style>
  <w:style w:type="character" w:customStyle="1" w:styleId="IPPNormalbold647">
    <w:name w:val="IPP Normal bold_647"/>
    <w:basedOn w:val="PlainTextChar647"/>
    <w:rPr>
      <w:rFonts w:ascii="Times New Roman" w:eastAsia="Times" w:hAnsi="Times New Roman" w:cs="Times New Roman"/>
      <w:b/>
      <w:kern w:val="0"/>
      <w:sz w:val="22"/>
      <w:szCs w:val="21"/>
      <w:lang w:val="en-AU" w:eastAsia="en-US"/>
    </w:rPr>
  </w:style>
  <w:style w:type="paragraph" w:customStyle="1" w:styleId="IPPHeadSection647">
    <w:name w:val="IPP HeadSection_647"/>
    <w:basedOn w:val="Normal647"/>
    <w:next w:val="Normal647"/>
    <w:qFormat/>
    <w:pPr>
      <w:keepNext/>
      <w:tabs>
        <w:tab w:val="left" w:pos="851"/>
      </w:tabs>
      <w:spacing w:before="360" w:after="120"/>
      <w:ind w:left="851" w:hanging="851"/>
      <w:outlineLvl w:val="0"/>
    </w:pPr>
    <w:rPr>
      <w:rFonts w:eastAsia="Times"/>
      <w:b/>
      <w:bCs/>
      <w:caps/>
      <w:sz w:val="24"/>
      <w:szCs w:val="22"/>
    </w:rPr>
  </w:style>
  <w:style w:type="paragraph" w:customStyle="1" w:styleId="IPPHeading1647">
    <w:name w:val="IPP Heading1_647"/>
    <w:basedOn w:val="IPPNormal647"/>
    <w:next w:val="IPPNormal647"/>
    <w:qFormat/>
    <w:pPr>
      <w:keepNext/>
      <w:tabs>
        <w:tab w:val="left" w:pos="567"/>
      </w:tabs>
      <w:spacing w:before="240" w:after="120"/>
      <w:ind w:left="567" w:hanging="567"/>
      <w:jc w:val="left"/>
      <w:outlineLvl w:val="1"/>
    </w:pPr>
    <w:rPr>
      <w:b/>
      <w:sz w:val="24"/>
      <w:szCs w:val="22"/>
    </w:rPr>
  </w:style>
  <w:style w:type="paragraph" w:customStyle="1" w:styleId="IPPSubhead647">
    <w:name w:val="IPP Subhead_647"/>
    <w:basedOn w:val="Normal647"/>
    <w:qFormat/>
    <w:pPr>
      <w:keepNext/>
      <w:ind w:left="567" w:hanging="567"/>
      <w:jc w:val="left"/>
    </w:pPr>
    <w:rPr>
      <w:b/>
      <w:bCs/>
      <w:iCs/>
      <w:szCs w:val="22"/>
    </w:rPr>
  </w:style>
  <w:style w:type="character" w:customStyle="1" w:styleId="IPPNormalunderlined647">
    <w:name w:val="IPP Normal underlined_647"/>
    <w:basedOn w:val="DefaultParagraphFont647"/>
    <w:rPr>
      <w:rFonts w:ascii="Times New Roman" w:hAnsi="Times New Roman"/>
      <w:sz w:val="22"/>
      <w:u w:val="single"/>
      <w:lang w:val="en-US"/>
    </w:rPr>
  </w:style>
  <w:style w:type="paragraph" w:customStyle="1" w:styleId="IPPBullet1647">
    <w:name w:val="IPP Bullet1_647"/>
    <w:basedOn w:val="IPPBullet1Last647"/>
    <w:qFormat/>
    <w:pPr>
      <w:tabs>
        <w:tab w:val="clear" w:pos="567"/>
      </w:tabs>
      <w:spacing w:after="60"/>
    </w:pPr>
    <w:rPr>
      <w:lang w:val="en-US"/>
    </w:rPr>
  </w:style>
  <w:style w:type="paragraph" w:customStyle="1" w:styleId="IPPBullet1Last647">
    <w:name w:val="IPP Bullet1Last_647"/>
    <w:basedOn w:val="IPPNormal647"/>
    <w:next w:val="IPPNormal647"/>
    <w:autoRedefine/>
    <w:qFormat/>
    <w:pPr>
      <w:tabs>
        <w:tab w:val="num" w:pos="567"/>
      </w:tabs>
      <w:ind w:left="567" w:hanging="567"/>
    </w:pPr>
  </w:style>
  <w:style w:type="character" w:customStyle="1" w:styleId="IPPNormalstrikethrough647">
    <w:name w:val="IPP Normal strikethrough_647"/>
    <w:rPr>
      <w:rFonts w:ascii="Times New Roman" w:hAnsi="Times New Roman"/>
      <w:strike/>
      <w:dstrike w:val="0"/>
      <w:sz w:val="22"/>
    </w:rPr>
  </w:style>
  <w:style w:type="paragraph" w:customStyle="1" w:styleId="IPPTitle16pt647">
    <w:name w:val="IPP Title16pt_647"/>
    <w:basedOn w:val="Normal647"/>
    <w:qFormat/>
    <w:pPr>
      <w:spacing w:after="720"/>
      <w:ind w:left="1701" w:right="1701"/>
      <w:jc w:val="center"/>
    </w:pPr>
    <w:rPr>
      <w:rFonts w:ascii="Arial" w:hAnsi="Arial" w:cs="Arial"/>
      <w:b/>
      <w:bCs/>
      <w:sz w:val="32"/>
      <w:szCs w:val="32"/>
    </w:rPr>
  </w:style>
  <w:style w:type="paragraph" w:customStyle="1" w:styleId="IPPTitle18pt647">
    <w:name w:val="IPP Title18pt_647"/>
    <w:basedOn w:val="Normal647"/>
    <w:qFormat/>
    <w:pPr>
      <w:spacing w:after="360"/>
      <w:jc w:val="center"/>
    </w:pPr>
    <w:rPr>
      <w:rFonts w:ascii="Arial" w:hAnsi="Arial" w:cs="Arial"/>
      <w:b/>
      <w:bCs/>
      <w:sz w:val="36"/>
      <w:szCs w:val="36"/>
    </w:rPr>
  </w:style>
  <w:style w:type="paragraph" w:customStyle="1" w:styleId="IPPHeader647">
    <w:name w:val="IPP Header_647"/>
    <w:basedOn w:val="Normal647"/>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647">
    <w:name w:val="IPP AnnexHead_647"/>
    <w:basedOn w:val="IPPNormal647"/>
    <w:next w:val="IPPNormal647"/>
    <w:qFormat/>
    <w:pPr>
      <w:keepNext/>
      <w:tabs>
        <w:tab w:val="left" w:pos="567"/>
      </w:tabs>
      <w:spacing w:before="120"/>
      <w:jc w:val="left"/>
      <w:outlineLvl w:val="1"/>
    </w:pPr>
    <w:rPr>
      <w:b/>
      <w:sz w:val="24"/>
    </w:rPr>
  </w:style>
  <w:style w:type="numbering" w:customStyle="1" w:styleId="IPPParagraphnumberedlist647">
    <w:name w:val="IPP Paragraph numbered list_647"/>
  </w:style>
  <w:style w:type="paragraph" w:customStyle="1" w:styleId="IPPNormalCloseSpace647">
    <w:name w:val="IPP NormalCloseSpace_647"/>
    <w:basedOn w:val="Normal647"/>
    <w:qFormat/>
    <w:pPr>
      <w:keepNext/>
      <w:spacing w:after="60"/>
    </w:pPr>
  </w:style>
  <w:style w:type="paragraph" w:customStyle="1" w:styleId="IPPHeading2647">
    <w:name w:val="IPP Heading2_647"/>
    <w:basedOn w:val="IPPNormal647"/>
    <w:next w:val="IPPNormal647"/>
    <w:qFormat/>
    <w:pPr>
      <w:keepNext/>
      <w:tabs>
        <w:tab w:val="left" w:pos="567"/>
      </w:tabs>
      <w:spacing w:before="120" w:after="120"/>
      <w:ind w:left="567" w:hanging="567"/>
      <w:jc w:val="left"/>
      <w:outlineLvl w:val="2"/>
    </w:pPr>
    <w:rPr>
      <w:b/>
      <w:sz w:val="24"/>
    </w:rPr>
  </w:style>
  <w:style w:type="paragraph" w:customStyle="1" w:styleId="IPPFooter647">
    <w:name w:val="IPP Footer_647"/>
    <w:basedOn w:val="IPPHeader647"/>
    <w:next w:val="PlainText647"/>
    <w:qFormat/>
    <w:pPr>
      <w:pBdr>
        <w:top w:val="single" w:sz="4" w:space="4" w:color="auto"/>
        <w:bottom w:val="none" w:sz="0" w:space="0" w:color="auto"/>
      </w:pBdr>
      <w:tabs>
        <w:tab w:val="clear" w:pos="1134"/>
      </w:tabs>
      <w:jc w:val="right"/>
    </w:pPr>
    <w:rPr>
      <w:b/>
    </w:rPr>
  </w:style>
  <w:style w:type="paragraph" w:customStyle="1" w:styleId="toc1647">
    <w:name w:val="toc 1_647"/>
    <w:basedOn w:val="IPPNormalCloseSpace647"/>
    <w:next w:val="Normal647"/>
    <w:autoRedefine/>
    <w:uiPriority w:val="39"/>
    <w:pPr>
      <w:tabs>
        <w:tab w:val="right" w:leader="dot" w:pos="9072"/>
      </w:tabs>
      <w:spacing w:before="240"/>
      <w:ind w:left="567" w:hanging="567"/>
    </w:pPr>
  </w:style>
  <w:style w:type="paragraph" w:customStyle="1" w:styleId="toc2647">
    <w:name w:val="toc 2_647"/>
    <w:basedOn w:val="toc1647"/>
    <w:next w:val="Normal647"/>
    <w:autoRedefine/>
    <w:uiPriority w:val="39"/>
    <w:pPr>
      <w:keepNext w:val="0"/>
      <w:tabs>
        <w:tab w:val="left" w:pos="425"/>
      </w:tabs>
      <w:spacing w:before="120" w:after="0"/>
      <w:ind w:left="425" w:right="284" w:hanging="425"/>
    </w:pPr>
  </w:style>
  <w:style w:type="paragraph" w:customStyle="1" w:styleId="toc3647">
    <w:name w:val="toc 3_647"/>
    <w:basedOn w:val="toc2647"/>
    <w:next w:val="Normal647"/>
    <w:autoRedefine/>
    <w:uiPriority w:val="39"/>
    <w:pPr>
      <w:tabs>
        <w:tab w:val="left" w:pos="1276"/>
      </w:tabs>
      <w:spacing w:before="60"/>
      <w:ind w:left="1276" w:hanging="851"/>
    </w:pPr>
    <w:rPr>
      <w:rFonts w:eastAsia="Times"/>
    </w:rPr>
  </w:style>
  <w:style w:type="paragraph" w:customStyle="1" w:styleId="toc4647">
    <w:name w:val="toc 4_647"/>
    <w:basedOn w:val="Normal647"/>
    <w:next w:val="Normal647"/>
    <w:autoRedefine/>
    <w:uiPriority w:val="39"/>
    <w:pPr>
      <w:spacing w:after="120"/>
      <w:ind w:left="660"/>
    </w:pPr>
    <w:rPr>
      <w:rFonts w:eastAsia="Times"/>
      <w:lang w:val="en-AU"/>
    </w:rPr>
  </w:style>
  <w:style w:type="paragraph" w:customStyle="1" w:styleId="toc5647">
    <w:name w:val="toc 5_647"/>
    <w:basedOn w:val="Normal647"/>
    <w:next w:val="Normal647"/>
    <w:autoRedefine/>
    <w:uiPriority w:val="39"/>
    <w:pPr>
      <w:spacing w:after="120"/>
      <w:ind w:left="880"/>
    </w:pPr>
    <w:rPr>
      <w:rFonts w:eastAsia="Times"/>
      <w:lang w:val="en-AU"/>
    </w:rPr>
  </w:style>
  <w:style w:type="paragraph" w:customStyle="1" w:styleId="toc6647">
    <w:name w:val="toc 6_647"/>
    <w:basedOn w:val="Normal647"/>
    <w:next w:val="Normal647"/>
    <w:autoRedefine/>
    <w:uiPriority w:val="39"/>
    <w:pPr>
      <w:spacing w:after="120"/>
      <w:ind w:left="1100"/>
    </w:pPr>
    <w:rPr>
      <w:rFonts w:eastAsia="Times"/>
      <w:lang w:val="en-AU"/>
    </w:rPr>
  </w:style>
  <w:style w:type="paragraph" w:customStyle="1" w:styleId="toc7647">
    <w:name w:val="toc 7_647"/>
    <w:basedOn w:val="Normal647"/>
    <w:next w:val="Normal647"/>
    <w:autoRedefine/>
    <w:uiPriority w:val="39"/>
    <w:pPr>
      <w:spacing w:after="120"/>
      <w:ind w:left="1320"/>
    </w:pPr>
    <w:rPr>
      <w:rFonts w:eastAsia="Times"/>
      <w:lang w:val="en-AU"/>
    </w:rPr>
  </w:style>
  <w:style w:type="paragraph" w:customStyle="1" w:styleId="toc8647">
    <w:name w:val="toc 8_647"/>
    <w:basedOn w:val="Normal647"/>
    <w:next w:val="Normal647"/>
    <w:autoRedefine/>
    <w:uiPriority w:val="39"/>
    <w:pPr>
      <w:spacing w:after="120"/>
      <w:ind w:left="1540"/>
    </w:pPr>
    <w:rPr>
      <w:rFonts w:eastAsia="Times"/>
      <w:lang w:val="en-AU"/>
    </w:rPr>
  </w:style>
  <w:style w:type="paragraph" w:customStyle="1" w:styleId="toc9647">
    <w:name w:val="toc 9_647"/>
    <w:basedOn w:val="Normal647"/>
    <w:next w:val="Normal647"/>
    <w:autoRedefine/>
    <w:uiPriority w:val="39"/>
    <w:pPr>
      <w:spacing w:after="120"/>
      <w:ind w:left="1760"/>
    </w:pPr>
    <w:rPr>
      <w:rFonts w:eastAsia="Times"/>
      <w:lang w:val="en-AU"/>
    </w:rPr>
  </w:style>
  <w:style w:type="paragraph" w:customStyle="1" w:styleId="IPPReferences647">
    <w:name w:val="IPP References_647"/>
    <w:basedOn w:val="IPPNormal647"/>
    <w:qFormat/>
    <w:pPr>
      <w:spacing w:after="60"/>
      <w:ind w:left="567" w:hanging="567"/>
    </w:pPr>
  </w:style>
  <w:style w:type="paragraph" w:customStyle="1" w:styleId="IPPArial647">
    <w:name w:val="IPP Arial_647"/>
    <w:basedOn w:val="IPPNormal647"/>
    <w:qFormat/>
    <w:pPr>
      <w:spacing w:after="0"/>
    </w:pPr>
    <w:rPr>
      <w:rFonts w:ascii="Arial" w:hAnsi="Arial"/>
      <w:sz w:val="18"/>
    </w:rPr>
  </w:style>
  <w:style w:type="paragraph" w:customStyle="1" w:styleId="IPPArialTable647">
    <w:name w:val="IPP Arial Table_647"/>
    <w:basedOn w:val="IPPArial647"/>
    <w:qFormat/>
    <w:pPr>
      <w:spacing w:before="60" w:after="60"/>
      <w:jc w:val="left"/>
    </w:pPr>
  </w:style>
  <w:style w:type="paragraph" w:customStyle="1" w:styleId="IPPHeaderlandscape647">
    <w:name w:val="IPP Header landscape_647"/>
    <w:basedOn w:val="IPPHeader647"/>
    <w:qFormat/>
    <w:pPr>
      <w:pBdr>
        <w:bottom w:val="single" w:sz="4" w:space="1" w:color="auto"/>
      </w:pBdr>
      <w:tabs>
        <w:tab w:val="clear" w:pos="9072"/>
        <w:tab w:val="right" w:pos="14034"/>
      </w:tabs>
      <w:spacing w:after="0"/>
      <w:ind w:right="-32"/>
    </w:pPr>
  </w:style>
  <w:style w:type="paragraph" w:customStyle="1" w:styleId="PlainText647">
    <w:name w:val="Plain Text_647"/>
    <w:basedOn w:val="Normal647"/>
    <w:link w:val="PlainTextChar647"/>
    <w:uiPriority w:val="99"/>
    <w:unhideWhenUsed/>
    <w:pPr>
      <w:jc w:val="left"/>
    </w:pPr>
    <w:rPr>
      <w:rFonts w:ascii="Courier" w:eastAsia="Times" w:hAnsi="Courier"/>
      <w:sz w:val="21"/>
      <w:szCs w:val="21"/>
      <w:lang w:val="en-AU"/>
    </w:rPr>
  </w:style>
  <w:style w:type="character" w:customStyle="1" w:styleId="PlainTextChar647">
    <w:name w:val="Plain Text Char_647"/>
    <w:basedOn w:val="DefaultParagraphFont647"/>
    <w:link w:val="PlainText647"/>
    <w:uiPriority w:val="99"/>
    <w:rPr>
      <w:rFonts w:ascii="Courier" w:eastAsia="Times" w:hAnsi="Courier" w:cs="Times New Roman"/>
      <w:kern w:val="0"/>
      <w:szCs w:val="21"/>
      <w:lang w:val="en-AU" w:eastAsia="en-US"/>
    </w:rPr>
  </w:style>
  <w:style w:type="paragraph" w:customStyle="1" w:styleId="IPPLetterList647">
    <w:name w:val="IPP LetterList_647"/>
    <w:basedOn w:val="IPPBullet2647"/>
    <w:qFormat/>
    <w:pPr>
      <w:tabs>
        <w:tab w:val="num" w:pos="1134"/>
      </w:tabs>
      <w:jc w:val="left"/>
    </w:pPr>
  </w:style>
  <w:style w:type="paragraph" w:customStyle="1" w:styleId="IPPLetterListIndent647">
    <w:name w:val="IPP LetterList Indent_647"/>
    <w:basedOn w:val="IPPLetterList647"/>
    <w:qFormat/>
    <w:pPr>
      <w:tabs>
        <w:tab w:val="clear" w:pos="1134"/>
        <w:tab w:val="num" w:pos="1701"/>
      </w:tabs>
      <w:ind w:left="1701"/>
    </w:pPr>
  </w:style>
  <w:style w:type="paragraph" w:customStyle="1" w:styleId="IPPFooterLandscape647">
    <w:name w:val="IPP Footer Landscape_647"/>
    <w:basedOn w:val="IPPHeaderlandscape647"/>
    <w:qFormat/>
    <w:pPr>
      <w:pBdr>
        <w:top w:val="single" w:sz="4" w:space="1" w:color="auto"/>
        <w:bottom w:val="none" w:sz="0" w:space="0" w:color="auto"/>
      </w:pBdr>
      <w:jc w:val="right"/>
    </w:pPr>
    <w:rPr>
      <w:b/>
    </w:rPr>
  </w:style>
  <w:style w:type="paragraph" w:customStyle="1" w:styleId="IPPSubheadSpace647">
    <w:name w:val="IPP Subhead Space_647"/>
    <w:basedOn w:val="IPPSubhead647"/>
    <w:qFormat/>
    <w:pPr>
      <w:tabs>
        <w:tab w:val="left" w:pos="567"/>
      </w:tabs>
      <w:spacing w:before="60" w:after="60"/>
    </w:pPr>
  </w:style>
  <w:style w:type="paragraph" w:customStyle="1" w:styleId="IPPSubheadSpaceAfter647">
    <w:name w:val="IPP Subhead SpaceAfter_647"/>
    <w:basedOn w:val="IPPSubhead647"/>
    <w:qFormat/>
    <w:pPr>
      <w:spacing w:after="60"/>
    </w:pPr>
  </w:style>
  <w:style w:type="paragraph" w:customStyle="1" w:styleId="IPPHdg1Num647">
    <w:name w:val="IPP Hdg1Num_647"/>
    <w:basedOn w:val="IPPHeading1647"/>
    <w:next w:val="IPPNormal647"/>
    <w:qFormat/>
    <w:pPr>
      <w:ind w:left="720" w:hanging="360"/>
    </w:pPr>
  </w:style>
  <w:style w:type="paragraph" w:customStyle="1" w:styleId="IPPHdg2Num647">
    <w:name w:val="IPP Hdg2Num_647"/>
    <w:basedOn w:val="IPPHeading2647"/>
    <w:next w:val="IPPNormal647"/>
    <w:qFormat/>
    <w:pPr>
      <w:ind w:left="792" w:hanging="432"/>
    </w:pPr>
  </w:style>
  <w:style w:type="paragraph" w:customStyle="1" w:styleId="IPPNumberedList647">
    <w:name w:val="IPP NumberedList_647"/>
    <w:basedOn w:val="IPPBullet1647"/>
    <w:qFormat/>
    <w:pPr>
      <w:tabs>
        <w:tab w:val="num" w:pos="567"/>
      </w:tabs>
    </w:pPr>
  </w:style>
  <w:style w:type="character" w:customStyle="1" w:styleId="Strong647">
    <w:name w:val="Strong_647"/>
    <w:basedOn w:val="DefaultParagraphFont647"/>
    <w:qFormat/>
    <w:rPr>
      <w:b/>
      <w:bCs/>
    </w:rPr>
  </w:style>
  <w:style w:type="paragraph" w:customStyle="1" w:styleId="ListParagraph647">
    <w:name w:val="List Paragraph_647"/>
    <w:basedOn w:val="Normal647"/>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647">
    <w:name w:val="IPP Paragraph numbering_647"/>
    <w:basedOn w:val="IPPNormal647"/>
    <w:qFormat/>
    <w:pPr>
      <w:tabs>
        <w:tab w:val="num" w:pos="0"/>
      </w:tabs>
      <w:ind w:hanging="482"/>
    </w:pPr>
    <w:rPr>
      <w:lang w:val="en-US"/>
    </w:rPr>
  </w:style>
  <w:style w:type="paragraph" w:customStyle="1" w:styleId="IPPParagraphnumberingclose647">
    <w:name w:val="IPP Paragraph numbering close_647"/>
    <w:basedOn w:val="IPPParagraphnumbering647"/>
    <w:qFormat/>
    <w:pPr>
      <w:keepNext/>
      <w:spacing w:after="60"/>
    </w:pPr>
  </w:style>
  <w:style w:type="paragraph" w:customStyle="1" w:styleId="IPPNumberedListLast647">
    <w:name w:val="IPP NumberedListLast_647"/>
    <w:basedOn w:val="IPPNumberedList647"/>
    <w:qFormat/>
    <w:pPr>
      <w:spacing w:after="180"/>
    </w:pPr>
  </w:style>
  <w:style w:type="character" w:customStyle="1" w:styleId="Hyperlink647">
    <w:name w:val="Hyperlink_647"/>
    <w:basedOn w:val="DefaultParagraphFont647"/>
    <w:uiPriority w:val="99"/>
    <w:unhideWhenUsed/>
    <w:rPr>
      <w:color w:val="0000FF" w:themeColor="hyperlink"/>
      <w:u w:val="single"/>
    </w:rPr>
  </w:style>
  <w:style w:type="character" w:customStyle="1" w:styleId="annotationreference647">
    <w:name w:val="annotation reference_647"/>
    <w:basedOn w:val="DefaultParagraphFont647"/>
    <w:uiPriority w:val="99"/>
    <w:semiHidden/>
    <w:unhideWhenUsed/>
    <w:rPr>
      <w:sz w:val="16"/>
      <w:szCs w:val="16"/>
    </w:rPr>
  </w:style>
  <w:style w:type="paragraph" w:customStyle="1" w:styleId="annotationtext647">
    <w:name w:val="annotation text_647"/>
    <w:basedOn w:val="Normal647"/>
    <w:link w:val="CommentTextChar647"/>
    <w:uiPriority w:val="99"/>
    <w:unhideWhenUsed/>
    <w:qFormat/>
    <w:rPr>
      <w:sz w:val="20"/>
      <w:szCs w:val="20"/>
    </w:rPr>
  </w:style>
  <w:style w:type="character" w:customStyle="1" w:styleId="CommentTextChar647">
    <w:name w:val="Comment Text Char_647"/>
    <w:basedOn w:val="DefaultParagraphFont647"/>
    <w:link w:val="annotationtext647"/>
    <w:uiPriority w:val="99"/>
    <w:qFormat/>
    <w:rPr>
      <w:rFonts w:ascii="Times New Roman" w:eastAsia="MS Mincho" w:hAnsi="Times New Roman" w:cs="Times New Roman"/>
      <w:kern w:val="0"/>
      <w:sz w:val="20"/>
      <w:szCs w:val="20"/>
      <w:lang w:val="en-GB" w:eastAsia="en-US"/>
    </w:rPr>
  </w:style>
  <w:style w:type="paragraph" w:customStyle="1" w:styleId="annotationsubject647">
    <w:name w:val="annotation subject_647"/>
    <w:basedOn w:val="annotationtext647"/>
    <w:next w:val="annotationtext647"/>
    <w:link w:val="CommentSubjectChar647"/>
    <w:uiPriority w:val="99"/>
    <w:semiHidden/>
    <w:unhideWhenUsed/>
    <w:rPr>
      <w:b/>
      <w:bCs/>
    </w:rPr>
  </w:style>
  <w:style w:type="character" w:customStyle="1" w:styleId="CommentSubjectChar647">
    <w:name w:val="Comment Subject Char_647"/>
    <w:basedOn w:val="CommentTextChar647"/>
    <w:link w:val="annotationsubject647"/>
    <w:uiPriority w:val="99"/>
    <w:semiHidden/>
    <w:rPr>
      <w:rFonts w:ascii="Times New Roman" w:eastAsia="MS Mincho" w:hAnsi="Times New Roman" w:cs="Times New Roman"/>
      <w:b/>
      <w:bCs/>
      <w:kern w:val="0"/>
      <w:sz w:val="20"/>
      <w:szCs w:val="20"/>
      <w:lang w:val="en-GB" w:eastAsia="en-US"/>
    </w:rPr>
  </w:style>
  <w:style w:type="paragraph" w:customStyle="1" w:styleId="Default647">
    <w:name w:val="Default_647"/>
    <w:pPr>
      <w:autoSpaceDE w:val="0"/>
      <w:autoSpaceDN w:val="0"/>
      <w:adjustRightInd w:val="0"/>
    </w:pPr>
    <w:rPr>
      <w:rFonts w:ascii="Times New Roman" w:hAnsi="Times New Roman" w:cs="Times New Roman"/>
      <w:color w:val="000000"/>
      <w:kern w:val="0"/>
      <w:sz w:val="24"/>
      <w:szCs w:val="24"/>
      <w:lang w:val="en-GB"/>
    </w:rPr>
  </w:style>
  <w:style w:type="character" w:customStyle="1" w:styleId="FollowedHyperlink647">
    <w:name w:val="FollowedHyperlink_647"/>
    <w:basedOn w:val="DefaultParagraphFont647"/>
    <w:uiPriority w:val="99"/>
    <w:semiHidden/>
    <w:unhideWhenUsed/>
    <w:rPr>
      <w:color w:val="800080" w:themeColor="followedHyperlink"/>
      <w:u w:val="single"/>
    </w:rPr>
  </w:style>
  <w:style w:type="paragraph" w:customStyle="1" w:styleId="Revision647">
    <w:name w:val="Revision_647"/>
    <w:hidden/>
    <w:uiPriority w:val="99"/>
    <w:semiHidden/>
    <w:rPr>
      <w:rFonts w:ascii="Times New Roman" w:eastAsia="MS Mincho" w:hAnsi="Times New Roman" w:cs="Times New Roman"/>
      <w:kern w:val="0"/>
      <w:sz w:val="22"/>
      <w:szCs w:val="24"/>
      <w:lang w:val="en-GB" w:eastAsia="en-US"/>
    </w:rPr>
  </w:style>
  <w:style w:type="character" w:customStyle="1" w:styleId="IPPNormalChar647">
    <w:name w:val="IPP Normal Char_647"/>
    <w:link w:val="IPPNormal647"/>
    <w:rPr>
      <w:rFonts w:ascii="Times New Roman" w:eastAsia="Times" w:hAnsi="Times New Roman" w:cs="Times New Roman"/>
      <w:kern w:val="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2771</Words>
  <Characters>15797</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dc:creator>
  <cp:lastModifiedBy>Kiss, Janka (AGDI)</cp:lastModifiedBy>
  <cp:revision>5</cp:revision>
  <cp:lastPrinted>2019-12-04T11:03:00Z</cp:lastPrinted>
  <dcterms:created xsi:type="dcterms:W3CDTF">2019-12-05T06:36:00Z</dcterms:created>
  <dcterms:modified xsi:type="dcterms:W3CDTF">2020-01-30T11:02:00Z</dcterms:modified>
</cp:coreProperties>
</file>