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DBA91D" w14:textId="76ED21F3" w:rsidR="00B75921" w:rsidRPr="00B75921" w:rsidRDefault="00B75921" w:rsidP="00B75921">
      <w:pPr>
        <w:jc w:val="center"/>
        <w:rPr>
          <w:rStyle w:val="normaltextrun"/>
          <w:b/>
          <w:bCs/>
          <w:caps/>
          <w:color w:val="000000"/>
          <w:shd w:val="clear" w:color="auto" w:fill="FFFFFF"/>
          <w:lang w:val="en-US"/>
        </w:rPr>
      </w:pPr>
      <w:r>
        <w:tab/>
      </w:r>
      <w:r w:rsidR="00CD27D0" w:rsidRPr="00CD27D0">
        <w:rPr>
          <w:b/>
          <w:bCs/>
          <w:caps/>
          <w:color w:val="000000"/>
          <w:shd w:val="clear" w:color="auto" w:fill="FFFFFF"/>
        </w:rPr>
        <w:t>Comments from TPDP members on selection of experts: comments from Norman BARR</w:t>
      </w:r>
      <w:bookmarkStart w:id="0" w:name="_GoBack"/>
      <w:bookmarkEnd w:id="0"/>
    </w:p>
    <w:p w14:paraId="71F3AF0C" w14:textId="77777777" w:rsidR="00B75921" w:rsidRPr="00FE1581" w:rsidRDefault="00B75921" w:rsidP="00B75921">
      <w:pPr>
        <w:jc w:val="center"/>
        <w:rPr>
          <w:rStyle w:val="IPPnormalitalics"/>
          <w:b/>
          <w:bCs/>
          <w:i w:val="0"/>
          <w:caps/>
          <w:color w:val="000000"/>
          <w:szCs w:val="22"/>
          <w:shd w:val="clear" w:color="auto" w:fill="FFFFFF"/>
        </w:rPr>
      </w:pPr>
    </w:p>
    <w:p w14:paraId="2C8F66AE" w14:textId="77777777" w:rsidR="00B75921" w:rsidRPr="00FE1581" w:rsidRDefault="00B75921" w:rsidP="00B75921">
      <w:pPr>
        <w:jc w:val="center"/>
        <w:rPr>
          <w:i/>
          <w:szCs w:val="22"/>
          <w:lang w:val="en-US"/>
        </w:rPr>
      </w:pPr>
      <w:r>
        <w:rPr>
          <w:rStyle w:val="IPPnormalitalics"/>
          <w:szCs w:val="22"/>
        </w:rPr>
        <w:t>(</w:t>
      </w:r>
      <w:r w:rsidRPr="00FE1581">
        <w:rPr>
          <w:rStyle w:val="IPPnormalitalics"/>
          <w:szCs w:val="22"/>
        </w:rPr>
        <w:t>Prepared by the IPPC Secretariat</w:t>
      </w:r>
      <w:r>
        <w:rPr>
          <w:rStyle w:val="IPPnormalitalics"/>
          <w:szCs w:val="22"/>
        </w:rPr>
        <w:t>)</w:t>
      </w:r>
      <w:r w:rsidRPr="00FE1581">
        <w:rPr>
          <w:rStyle w:val="IPPnormalitalics"/>
          <w:szCs w:val="22"/>
        </w:rPr>
        <w:t xml:space="preserve"> </w:t>
      </w:r>
    </w:p>
    <w:p w14:paraId="1462FCDA" w14:textId="77777777" w:rsidR="005D26A9" w:rsidRDefault="005D26A9" w:rsidP="00B75921">
      <w:pPr>
        <w:pStyle w:val="IPPParagraphnumbering"/>
        <w:numPr>
          <w:ilvl w:val="0"/>
          <w:numId w:val="0"/>
        </w:numPr>
        <w:tabs>
          <w:tab w:val="left" w:pos="3690"/>
        </w:tabs>
      </w:pPr>
    </w:p>
    <w:p w14:paraId="348AF04B" w14:textId="77777777" w:rsidR="005D26A9" w:rsidRPr="00B75921" w:rsidRDefault="005D26A9" w:rsidP="005D26A9">
      <w:pPr>
        <w:rPr>
          <w:szCs w:val="22"/>
        </w:rPr>
      </w:pPr>
      <w:r w:rsidRPr="009B046D">
        <w:rPr>
          <w:b/>
          <w:i/>
          <w:szCs w:val="22"/>
        </w:rPr>
        <w:t>Bactrocera zonata</w:t>
      </w:r>
      <w:r w:rsidRPr="009B046D">
        <w:rPr>
          <w:b/>
          <w:szCs w:val="22"/>
        </w:rPr>
        <w:t xml:space="preserve"> (2021-013)</w:t>
      </w:r>
      <w:r w:rsidR="009B046D" w:rsidRPr="009B046D">
        <w:rPr>
          <w:b/>
          <w:szCs w:val="22"/>
        </w:rPr>
        <w:t>.</w:t>
      </w:r>
      <w:r w:rsidR="009B046D">
        <w:rPr>
          <w:szCs w:val="22"/>
        </w:rPr>
        <w:t xml:space="preserve"> </w:t>
      </w:r>
      <w:r w:rsidRPr="00B75921">
        <w:rPr>
          <w:szCs w:val="22"/>
        </w:rPr>
        <w:t>The call for B. zonata has resulted in five excellent nominations. All nominees would be good members of the team. I would recommend Mr Camiel Doorenweerd (USA) as the lead author based on his work developing specific screening aids for the pest and for both morphological and molecular expertise with the pest. Mr Luc Leblanc (USA) has expertise develop morphological methods for the pest and served as a past co-author for IPPC DP. Both would be good members. I would recommend that Ms Li (China) and Ms Lethmayer (AUT) also be included based on experience identifying the pest and the development of keys/tools. Inclusion of these experts also provides greater geographic representation to the team. Ms Fan Jiang (CH) is also an accomplished scientist who worked with related pests. I think any three of the four mentioned experts would develop a good protocol. If a four-person or five-person team were possible, I am in favor of a large team for this pest.</w:t>
      </w:r>
    </w:p>
    <w:p w14:paraId="51313075" w14:textId="77777777" w:rsidR="005D26A9" w:rsidRPr="00B75921" w:rsidRDefault="005D26A9" w:rsidP="005D26A9">
      <w:pPr>
        <w:rPr>
          <w:szCs w:val="22"/>
        </w:rPr>
      </w:pPr>
    </w:p>
    <w:p w14:paraId="671CCFB8" w14:textId="77777777" w:rsidR="005D26A9" w:rsidRPr="00B75921" w:rsidRDefault="005D26A9" w:rsidP="005D26A9">
      <w:pPr>
        <w:rPr>
          <w:szCs w:val="22"/>
        </w:rPr>
      </w:pPr>
      <w:r w:rsidRPr="009B046D">
        <w:rPr>
          <w:b/>
          <w:i/>
          <w:szCs w:val="22"/>
        </w:rPr>
        <w:t>Spodoptera frugiperda</w:t>
      </w:r>
      <w:r w:rsidRPr="009B046D">
        <w:rPr>
          <w:b/>
          <w:szCs w:val="22"/>
        </w:rPr>
        <w:t xml:space="preserve"> (2021-016)</w:t>
      </w:r>
      <w:r w:rsidR="009B046D" w:rsidRPr="009B046D">
        <w:rPr>
          <w:b/>
          <w:szCs w:val="22"/>
        </w:rPr>
        <w:t>.</w:t>
      </w:r>
      <w:r w:rsidR="009B046D">
        <w:rPr>
          <w:szCs w:val="22"/>
        </w:rPr>
        <w:t xml:space="preserve"> </w:t>
      </w:r>
      <w:r w:rsidRPr="00B75921">
        <w:rPr>
          <w:szCs w:val="22"/>
        </w:rPr>
        <w:t xml:space="preserve">It is unfortunate that only one expert has been nominated. Mr. Gilligan (USA) is an expert on this pest and has extensive experience developing morphological and molecular diagnostic methods. He has extensive experience writing and validation of methods. I recommend he be selected as lead but that we have another call prior to starting any drafting. </w:t>
      </w:r>
    </w:p>
    <w:p w14:paraId="5759B02A" w14:textId="77777777" w:rsidR="005D26A9" w:rsidRPr="00B75921" w:rsidRDefault="005D26A9" w:rsidP="005D26A9">
      <w:pPr>
        <w:rPr>
          <w:szCs w:val="22"/>
        </w:rPr>
      </w:pPr>
    </w:p>
    <w:p w14:paraId="26C831CC" w14:textId="77777777" w:rsidR="005D26A9" w:rsidRPr="00B75921" w:rsidRDefault="005D26A9" w:rsidP="005D26A9">
      <w:pPr>
        <w:rPr>
          <w:szCs w:val="22"/>
        </w:rPr>
      </w:pPr>
      <w:r w:rsidRPr="009B046D">
        <w:rPr>
          <w:b/>
          <w:i/>
          <w:szCs w:val="22"/>
        </w:rPr>
        <w:t>Drosophila suzukii</w:t>
      </w:r>
      <w:r w:rsidRPr="009B046D">
        <w:rPr>
          <w:b/>
          <w:szCs w:val="22"/>
        </w:rPr>
        <w:t xml:space="preserve"> (2021-017)</w:t>
      </w:r>
      <w:r w:rsidR="009B046D" w:rsidRPr="009B046D">
        <w:rPr>
          <w:b/>
          <w:szCs w:val="22"/>
        </w:rPr>
        <w:t>.</w:t>
      </w:r>
      <w:r w:rsidR="009B046D">
        <w:rPr>
          <w:szCs w:val="22"/>
        </w:rPr>
        <w:t xml:space="preserve"> </w:t>
      </w:r>
      <w:r w:rsidRPr="00B75921">
        <w:rPr>
          <w:szCs w:val="22"/>
        </w:rPr>
        <w:t xml:space="preserve">I am thankful we had two nominations for this protocol. I believe both are appropriate to develop a protocol for this fly. Ms Tidon (BRA) has more experience with Drosophila and between the two nominees, I would recommend that she be the lead. Mr. Kim (USA) is an identifier of flies with experience drafting identification aids and protocols. Neither has direct experience with D. suzukii or molecular methods for diagnosis. I recommend that another call be made to identify another expert to serve on the team with experience to complement these two nominees. </w:t>
      </w:r>
    </w:p>
    <w:p w14:paraId="692B2038" w14:textId="77777777" w:rsidR="005D26A9" w:rsidRPr="00B75921" w:rsidRDefault="005D26A9" w:rsidP="005D26A9">
      <w:pPr>
        <w:rPr>
          <w:szCs w:val="22"/>
        </w:rPr>
      </w:pPr>
    </w:p>
    <w:p w14:paraId="367FFEA1" w14:textId="77777777" w:rsidR="005D26A9" w:rsidRPr="00B75921" w:rsidRDefault="005D26A9" w:rsidP="005D26A9">
      <w:pPr>
        <w:rPr>
          <w:szCs w:val="22"/>
        </w:rPr>
      </w:pPr>
      <w:r w:rsidRPr="009B046D">
        <w:rPr>
          <w:b/>
          <w:i/>
          <w:szCs w:val="22"/>
        </w:rPr>
        <w:t>Cronartium comandrae</w:t>
      </w:r>
      <w:r w:rsidRPr="009B046D">
        <w:rPr>
          <w:b/>
          <w:szCs w:val="22"/>
        </w:rPr>
        <w:t xml:space="preserve"> (2018-015)</w:t>
      </w:r>
      <w:r w:rsidR="009B046D" w:rsidRPr="009B046D">
        <w:rPr>
          <w:b/>
          <w:szCs w:val="22"/>
        </w:rPr>
        <w:t>.</w:t>
      </w:r>
      <w:r w:rsidR="009B046D">
        <w:rPr>
          <w:szCs w:val="22"/>
        </w:rPr>
        <w:t xml:space="preserve"> </w:t>
      </w:r>
      <w:r w:rsidRPr="00B75921">
        <w:rPr>
          <w:szCs w:val="22"/>
        </w:rPr>
        <w:t>Mr Weijun Duan (China) has experience with the pest group, developing methods and phytosanitary applications of methods. He has developed identification system of DNA barcoding based on BLAST for Cronartiaceae. His writing ability for a protocol is supported by publications as a first author. I recommend Mr. Duan as lead author. Mr. Jordan Bailey has expertise in fungal identification although limited experience with this pathogen. He would be a suitable drafting team member. I will defer to mycologists to determine if two experts on a team would be adequate to complete the work.</w:t>
      </w:r>
    </w:p>
    <w:p w14:paraId="67582ABF" w14:textId="77777777" w:rsidR="005D26A9" w:rsidRPr="00B75921" w:rsidRDefault="005D26A9" w:rsidP="005D26A9">
      <w:pPr>
        <w:rPr>
          <w:szCs w:val="22"/>
        </w:rPr>
      </w:pPr>
    </w:p>
    <w:p w14:paraId="3C6CCD6F" w14:textId="77777777" w:rsidR="005D26A9" w:rsidRPr="00B75921" w:rsidRDefault="005D26A9" w:rsidP="005D26A9">
      <w:pPr>
        <w:rPr>
          <w:szCs w:val="22"/>
        </w:rPr>
      </w:pPr>
      <w:r w:rsidRPr="009B046D">
        <w:rPr>
          <w:b/>
          <w:i/>
          <w:szCs w:val="22"/>
        </w:rPr>
        <w:t>Meloidogyne mali</w:t>
      </w:r>
      <w:r w:rsidRPr="009B046D">
        <w:rPr>
          <w:b/>
          <w:szCs w:val="22"/>
        </w:rPr>
        <w:t xml:space="preserve"> (2018-019)</w:t>
      </w:r>
      <w:r w:rsidR="009B046D" w:rsidRPr="009B046D">
        <w:rPr>
          <w:b/>
          <w:szCs w:val="22"/>
        </w:rPr>
        <w:t>.</w:t>
      </w:r>
      <w:r w:rsidR="009B046D">
        <w:rPr>
          <w:szCs w:val="22"/>
        </w:rPr>
        <w:t xml:space="preserve"> </w:t>
      </w:r>
      <w:r w:rsidRPr="00B75921">
        <w:rPr>
          <w:szCs w:val="22"/>
        </w:rPr>
        <w:t>My records indicate that a Mr. Karssen (The Netherlands) was selected for this team already and Mr. Karssen had experience developing M. mali protocol for EPPO. Confirming if the expert is still willing to contribute would be good. I would include Mr Jianfeng Gu (China) and Mr Fencheng Sun (CAN) as additional authors of a three-person team. Inclusion of additional authors would be good because Mr Prior and Ms Thuy have experience relevant for the drafting work. But I ask nematologists to make a final recommendation.</w:t>
      </w:r>
    </w:p>
    <w:p w14:paraId="3511F251" w14:textId="77777777" w:rsidR="005D26A9" w:rsidRPr="00B75921" w:rsidRDefault="005D26A9" w:rsidP="005D26A9">
      <w:pPr>
        <w:rPr>
          <w:szCs w:val="22"/>
        </w:rPr>
      </w:pPr>
    </w:p>
    <w:p w14:paraId="0C89E2D9" w14:textId="77777777" w:rsidR="005D26A9" w:rsidRPr="00B75921" w:rsidRDefault="005D26A9" w:rsidP="005D26A9">
      <w:pPr>
        <w:pStyle w:val="IPPParagraphnumbering"/>
        <w:numPr>
          <w:ilvl w:val="0"/>
          <w:numId w:val="0"/>
        </w:numPr>
        <w:rPr>
          <w:szCs w:val="22"/>
        </w:rPr>
      </w:pPr>
    </w:p>
    <w:p w14:paraId="20D05502" w14:textId="77777777" w:rsidR="0052374C" w:rsidRPr="00B75921" w:rsidRDefault="007832EA">
      <w:pPr>
        <w:rPr>
          <w:szCs w:val="22"/>
        </w:rPr>
      </w:pPr>
    </w:p>
    <w:sectPr w:rsidR="0052374C" w:rsidRPr="00B75921" w:rsidSect="00613F10">
      <w:headerReference w:type="even" r:id="rId10"/>
      <w:headerReference w:type="default" r:id="rId11"/>
      <w:footerReference w:type="even" r:id="rId12"/>
      <w:footerReference w:type="default" r:id="rId13"/>
      <w:headerReference w:type="first" r:id="rId14"/>
      <w:footerReference w:type="first" r:id="rId15"/>
      <w:pgSz w:w="11907" w:h="16839" w:code="9"/>
      <w:pgMar w:top="1559" w:right="1418" w:bottom="1418" w:left="1418" w:header="850" w:footer="85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D51C9F" w14:textId="77777777" w:rsidR="00C60E82" w:rsidRDefault="00C60E82" w:rsidP="005D26A9">
      <w:r>
        <w:separator/>
      </w:r>
    </w:p>
  </w:endnote>
  <w:endnote w:type="continuationSeparator" w:id="0">
    <w:p w14:paraId="68B7FCD1" w14:textId="77777777" w:rsidR="00C60E82" w:rsidRDefault="00C60E82" w:rsidP="005D26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B8A2AD" w14:textId="77777777" w:rsidR="00537714" w:rsidRPr="00070CFD" w:rsidRDefault="00C60E82" w:rsidP="00613F10">
    <w:pPr>
      <w:pStyle w:val="IPPFooter"/>
      <w:rPr>
        <w:bCs/>
      </w:rPr>
    </w:pPr>
    <w:r w:rsidRPr="00070CFD">
      <w:rPr>
        <w:rStyle w:val="PageNumber"/>
        <w:bCs/>
      </w:rPr>
      <w:t xml:space="preserve">Page </w:t>
    </w:r>
    <w:r w:rsidRPr="00070CFD">
      <w:rPr>
        <w:rStyle w:val="PageNumber"/>
        <w:b/>
        <w:bCs/>
      </w:rPr>
      <w:fldChar w:fldCharType="begin"/>
    </w:r>
    <w:r w:rsidRPr="00070CFD">
      <w:rPr>
        <w:rStyle w:val="PageNumber"/>
        <w:bCs/>
      </w:rPr>
      <w:instrText xml:space="preserve"> PAGE </w:instrText>
    </w:r>
    <w:r w:rsidRPr="00070CFD">
      <w:rPr>
        <w:rStyle w:val="PageNumber"/>
        <w:b/>
        <w:bCs/>
      </w:rPr>
      <w:fldChar w:fldCharType="separate"/>
    </w:r>
    <w:r>
      <w:rPr>
        <w:rStyle w:val="PageNumber"/>
        <w:b/>
        <w:bCs/>
        <w:noProof/>
      </w:rPr>
      <w:t>4</w:t>
    </w:r>
    <w:r w:rsidRPr="00070CFD">
      <w:rPr>
        <w:rStyle w:val="PageNumber"/>
        <w:b/>
        <w:bCs/>
      </w:rPr>
      <w:fldChar w:fldCharType="end"/>
    </w:r>
    <w:r w:rsidRPr="00070CFD">
      <w:rPr>
        <w:rStyle w:val="PageNumber"/>
        <w:bCs/>
      </w:rPr>
      <w:t xml:space="preserve"> of </w:t>
    </w:r>
    <w:r w:rsidRPr="00070CFD">
      <w:rPr>
        <w:rStyle w:val="PageNumber"/>
        <w:b/>
        <w:bCs/>
      </w:rPr>
      <w:fldChar w:fldCharType="begin"/>
    </w:r>
    <w:r w:rsidRPr="00070CFD">
      <w:rPr>
        <w:rStyle w:val="PageNumber"/>
        <w:bCs/>
      </w:rPr>
      <w:instrText xml:space="preserve"> NUMPAGES </w:instrText>
    </w:r>
    <w:r w:rsidRPr="00070CFD">
      <w:rPr>
        <w:rStyle w:val="PageNumber"/>
        <w:b/>
        <w:bCs/>
      </w:rPr>
      <w:fldChar w:fldCharType="separate"/>
    </w:r>
    <w:r>
      <w:rPr>
        <w:rStyle w:val="PageNumber"/>
        <w:b/>
        <w:bCs/>
        <w:noProof/>
      </w:rPr>
      <w:t>5</w:t>
    </w:r>
    <w:r w:rsidRPr="00070CFD">
      <w:rPr>
        <w:rStyle w:val="PageNumber"/>
        <w:b/>
        <w:bCs/>
      </w:rPr>
      <w:fldChar w:fldCharType="end"/>
    </w:r>
    <w:r w:rsidRPr="00D656B3">
      <w:rPr>
        <w:rStyle w:val="PageNumber"/>
        <w:bCs/>
      </w:rPr>
      <w:tab/>
    </w:r>
    <w:r>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89A08" w14:textId="77777777" w:rsidR="00537714" w:rsidRDefault="00C60E82" w:rsidP="00011036">
    <w:pPr>
      <w:pStyle w:val="IPPFooter"/>
    </w:pPr>
    <w:r>
      <w:t>International Plant Protection Convention</w:t>
    </w:r>
    <w:r>
      <w:tab/>
    </w:r>
    <w:r w:rsidRPr="00C8207E">
      <w:t xml:space="preserve">Page </w:t>
    </w:r>
    <w:r>
      <w:fldChar w:fldCharType="begin"/>
    </w:r>
    <w:r>
      <w:instrText xml:space="preserve"> PAGE </w:instrText>
    </w:r>
    <w:r>
      <w:fldChar w:fldCharType="separate"/>
    </w:r>
    <w:r w:rsidR="009B046D">
      <w:rPr>
        <w:noProof/>
      </w:rPr>
      <w:t>2</w:t>
    </w:r>
    <w:r>
      <w:fldChar w:fldCharType="end"/>
    </w:r>
    <w:r w:rsidRPr="00C8207E">
      <w:t xml:space="preserve"> of </w:t>
    </w:r>
    <w:r w:rsidR="007832EA">
      <w:fldChar w:fldCharType="begin"/>
    </w:r>
    <w:r w:rsidR="007832EA">
      <w:instrText xml:space="preserve"> NUMPAGES  </w:instrText>
    </w:r>
    <w:r w:rsidR="007832EA">
      <w:fldChar w:fldCharType="separate"/>
    </w:r>
    <w:r w:rsidR="009B046D">
      <w:rPr>
        <w:noProof/>
      </w:rPr>
      <w:t>2</w:t>
    </w:r>
    <w:r w:rsidR="007832EA">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C09C56" w14:textId="0079B688" w:rsidR="00537714" w:rsidRPr="00070CFD" w:rsidRDefault="00C60E82" w:rsidP="00070CFD">
    <w:pPr>
      <w:pStyle w:val="IPPFooter"/>
    </w:pPr>
    <w:r>
      <w:rPr>
        <w:rStyle w:val="PageNumber"/>
      </w:rPr>
      <w:t>International Plant Protection Convention</w:t>
    </w:r>
    <w:r>
      <w:rPr>
        <w:rStyle w:val="PageNumber"/>
      </w:rPr>
      <w:tab/>
    </w:r>
    <w:r w:rsidRPr="007D640A">
      <w:rPr>
        <w:rStyle w:val="PageNumber"/>
        <w:bCs/>
      </w:rPr>
      <w:t xml:space="preserve">Page </w:t>
    </w:r>
    <w:r w:rsidRPr="007D640A">
      <w:rPr>
        <w:rStyle w:val="PageNumber"/>
        <w:b/>
        <w:bCs/>
      </w:rPr>
      <w:fldChar w:fldCharType="begin"/>
    </w:r>
    <w:r w:rsidRPr="007D640A">
      <w:rPr>
        <w:rStyle w:val="PageNumber"/>
        <w:bCs/>
      </w:rPr>
      <w:instrText xml:space="preserve"> PAGE </w:instrText>
    </w:r>
    <w:r w:rsidRPr="007D640A">
      <w:rPr>
        <w:rStyle w:val="PageNumber"/>
        <w:b/>
        <w:bCs/>
      </w:rPr>
      <w:fldChar w:fldCharType="separate"/>
    </w:r>
    <w:r w:rsidR="007832EA">
      <w:rPr>
        <w:rStyle w:val="PageNumber"/>
        <w:bCs/>
        <w:noProof/>
      </w:rPr>
      <w:t>1</w:t>
    </w:r>
    <w:r w:rsidRPr="007D640A">
      <w:rPr>
        <w:rStyle w:val="PageNumber"/>
        <w:b/>
        <w:bCs/>
      </w:rPr>
      <w:fldChar w:fldCharType="end"/>
    </w:r>
    <w:r w:rsidRPr="007D640A">
      <w:rPr>
        <w:rStyle w:val="PageNumber"/>
        <w:bCs/>
      </w:rPr>
      <w:t xml:space="preserve"> of </w:t>
    </w:r>
    <w:r w:rsidRPr="007D640A">
      <w:rPr>
        <w:rStyle w:val="PageNumber"/>
        <w:b/>
        <w:bCs/>
      </w:rPr>
      <w:fldChar w:fldCharType="begin"/>
    </w:r>
    <w:r w:rsidRPr="007D640A">
      <w:rPr>
        <w:rStyle w:val="PageNumber"/>
        <w:bCs/>
      </w:rPr>
      <w:instrText xml:space="preserve"> NUMPAGES </w:instrText>
    </w:r>
    <w:r w:rsidRPr="007D640A">
      <w:rPr>
        <w:rStyle w:val="PageNumber"/>
        <w:b/>
        <w:bCs/>
      </w:rPr>
      <w:fldChar w:fldCharType="separate"/>
    </w:r>
    <w:r w:rsidR="007832EA">
      <w:rPr>
        <w:rStyle w:val="PageNumber"/>
        <w:bCs/>
        <w:noProof/>
      </w:rPr>
      <w:t>1</w:t>
    </w:r>
    <w:r w:rsidRPr="007D640A">
      <w:rPr>
        <w:rStyle w:val="PageNumbe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3A62F1" w14:textId="77777777" w:rsidR="00C60E82" w:rsidRDefault="00C60E82" w:rsidP="005D26A9">
      <w:r>
        <w:separator/>
      </w:r>
    </w:p>
  </w:footnote>
  <w:footnote w:type="continuationSeparator" w:id="0">
    <w:p w14:paraId="49F27DE8" w14:textId="77777777" w:rsidR="00C60E82" w:rsidRDefault="00C60E82" w:rsidP="005D26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E8C07C" w14:textId="77777777" w:rsidR="00537714" w:rsidRPr="00FC2DD8" w:rsidRDefault="00C60E82" w:rsidP="003A3A7E">
    <w:pPr>
      <w:pStyle w:val="IPPHeader"/>
      <w:tabs>
        <w:tab w:val="left" w:pos="2454"/>
      </w:tabs>
      <w:rPr>
        <w:i/>
      </w:rPr>
    </w:pPr>
    <w:r w:rsidRPr="00FC2DD8">
      <w:t xml:space="preserve">XX_TPDP_Tel_2022_ Jul </w:t>
    </w:r>
    <w:r>
      <w:t>(</w:t>
    </w:r>
    <w:r w:rsidRPr="00FC2DD8">
      <w:t>X.X)</w:t>
    </w:r>
    <w:r>
      <w:tab/>
    </w:r>
    <w:r w:rsidRPr="00FC2DD8">
      <w:t>Selection</w:t>
    </w:r>
    <w:r>
      <w:t xml:space="preserve"> of DP authors</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3A7DD7" w14:textId="77777777" w:rsidR="00537714" w:rsidRPr="004704CC" w:rsidRDefault="00C60E82" w:rsidP="004704CC">
    <w:pPr>
      <w:pStyle w:val="IPPHeader"/>
      <w:rPr>
        <w:i/>
        <w:lang w:val="fr-FR"/>
      </w:rPr>
    </w:pPr>
    <w:r w:rsidRPr="004736B6">
      <w:t>A</w:t>
    </w:r>
    <w:r>
      <w:t xml:space="preserve">ppendix </w:t>
    </w:r>
    <w:r>
      <w:tab/>
    </w:r>
    <w:r>
      <w:tab/>
      <w:t>XX_</w:t>
    </w:r>
    <w:r w:rsidRPr="00FE6905">
      <w:t>TP</w:t>
    </w:r>
    <w:r>
      <w:t>DP</w:t>
    </w:r>
    <w:r w:rsidRPr="00FE6905">
      <w:t>_20</w:t>
    </w:r>
    <w:r>
      <w:t>22</w:t>
    </w:r>
    <w:r w:rsidRPr="00FE6905">
      <w:t>_</w:t>
    </w:r>
    <w:r>
      <w:t>Jul (X.X)</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336D7D" w14:textId="77777777" w:rsidR="00537714" w:rsidRPr="000A0552" w:rsidRDefault="00C60E82" w:rsidP="000A0552">
    <w:pPr>
      <w:pStyle w:val="IPPHeader"/>
      <w:ind w:left="1134"/>
    </w:pPr>
    <w:r>
      <w:rPr>
        <w:noProof/>
      </w:rPr>
      <w:drawing>
        <wp:anchor distT="0" distB="0" distL="114300" distR="114300" simplePos="0" relativeHeight="251660288" behindDoc="0" locked="0" layoutInCell="1" allowOverlap="0" wp14:anchorId="5A8F806E" wp14:editId="4E3ED98C">
          <wp:simplePos x="0" y="0"/>
          <wp:positionH relativeFrom="page">
            <wp:posOffset>-28575</wp:posOffset>
          </wp:positionH>
          <wp:positionV relativeFrom="paragraph">
            <wp:posOffset>-530225</wp:posOffset>
          </wp:positionV>
          <wp:extent cx="7629525" cy="463550"/>
          <wp:effectExtent l="0" t="0" r="0" b="0"/>
          <wp:wrapNone/>
          <wp:docPr id="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29525" cy="46355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0" locked="0" layoutInCell="1" allowOverlap="1" wp14:anchorId="5C2CA4AD" wp14:editId="37B6725D">
          <wp:simplePos x="0" y="0"/>
          <wp:positionH relativeFrom="column">
            <wp:posOffset>-12700</wp:posOffset>
          </wp:positionH>
          <wp:positionV relativeFrom="paragraph">
            <wp:posOffset>3810</wp:posOffset>
          </wp:positionV>
          <wp:extent cx="632460" cy="321310"/>
          <wp:effectExtent l="0" t="0" r="0" b="0"/>
          <wp:wrapSquare wrapText="bothSides"/>
          <wp:docPr id="7" name="Picture 5"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PPC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32460" cy="32131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9695F">
      <w:t>Internatio</w:t>
    </w:r>
    <w:r>
      <w:t>nal Plant Protection Convention</w:t>
    </w:r>
    <w:r>
      <w:tab/>
    </w:r>
    <w:r w:rsidR="005D26A9">
      <w:t>03</w:t>
    </w:r>
    <w:r w:rsidRPr="007A07BA">
      <w:t>_TPDP_</w:t>
    </w:r>
    <w:r>
      <w:t>Tel_</w:t>
    </w:r>
    <w:r w:rsidRPr="007A07BA">
      <w:t>20</w:t>
    </w:r>
    <w:r>
      <w:t>22</w:t>
    </w:r>
    <w:r w:rsidRPr="007A07BA">
      <w:t>_</w:t>
    </w:r>
    <w:r>
      <w:t>Jul</w:t>
    </w:r>
    <w:r w:rsidRPr="007A07BA">
      <w:br/>
    </w:r>
    <w:r>
      <w:rPr>
        <w:i/>
      </w:rPr>
      <w:t>Selection of DP authors</w:t>
    </w:r>
    <w:r w:rsidRPr="004C4270">
      <w:rPr>
        <w:i/>
      </w:rPr>
      <w:tab/>
    </w:r>
    <w:r w:rsidRPr="006B1590">
      <w:rPr>
        <w:i/>
      </w:rPr>
      <w:t xml:space="preserve">Agenda item: </w:t>
    </w:r>
    <w:r w:rsidR="005D26A9">
      <w:rPr>
        <w:i/>
      </w:rPr>
      <w:t>4.2</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4C0A6C"/>
    <w:multiLevelType w:val="multilevel"/>
    <w:tmpl w:val="06E871E4"/>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 w15:restartNumberingAfterBreak="0">
    <w:nsid w:val="7B610AE7"/>
    <w:multiLevelType w:val="hybridMultilevel"/>
    <w:tmpl w:val="64AA3AC4"/>
    <w:lvl w:ilvl="0" w:tplc="0409000F">
      <w:start w:val="1"/>
      <w:numFmt w:val="decimal"/>
      <w:pStyle w:val="IPPParagraphnumbering"/>
      <w:lvlText w:val="%1."/>
      <w:lvlJc w:val="left"/>
      <w:pPr>
        <w:ind w:left="72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
  </w:num>
  <w:num w:numId="2">
    <w:abstractNumId w:val="0"/>
    <w:lvlOverride w:ilvl="0">
      <w:lvl w:ilvl="0">
        <w:start w:val="1"/>
        <w:numFmt w:val="decimal"/>
        <w:lvlText w:val="[%1]"/>
        <w:lvlJc w:val="left"/>
        <w:pPr>
          <w:tabs>
            <w:tab w:val="num" w:pos="0"/>
          </w:tabs>
          <w:ind w:left="0" w:hanging="482"/>
        </w:pPr>
        <w:rPr>
          <w:rFonts w:ascii="Arial" w:hAnsi="Arial" w:hint="default"/>
          <w:b w:val="0"/>
          <w:i/>
          <w:color w:val="0000FF"/>
          <w:sz w:val="16"/>
          <w:lang w:val="en-GB"/>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IysDQytzA0MjIyNzZR0lEKTi0uzszPAykwqgUAvnj6QiwAAAA="/>
  </w:docVars>
  <w:rsids>
    <w:rsidRoot w:val="005D26A9"/>
    <w:rsid w:val="005D26A9"/>
    <w:rsid w:val="00691B04"/>
    <w:rsid w:val="007832EA"/>
    <w:rsid w:val="00854A30"/>
    <w:rsid w:val="009B046D"/>
    <w:rsid w:val="00B75921"/>
    <w:rsid w:val="00B86855"/>
    <w:rsid w:val="00C60E82"/>
    <w:rsid w:val="00CD27D0"/>
    <w:rsid w:val="00F469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62606A"/>
  <w15:chartTrackingRefBased/>
  <w15:docId w15:val="{7F415CA4-BEB5-4EF8-8A4A-79FAC1BAA3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26A9"/>
    <w:pPr>
      <w:spacing w:after="0" w:line="240" w:lineRule="auto"/>
      <w:jc w:val="both"/>
    </w:pPr>
    <w:rPr>
      <w:rFonts w:ascii="Times New Roman" w:eastAsia="MS Mincho" w:hAnsi="Times New Roman" w:cs="Times New Roman"/>
      <w:szCs w:val="24"/>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PPHeader">
    <w:name w:val="IPP Header"/>
    <w:basedOn w:val="Normal"/>
    <w:qFormat/>
    <w:rsid w:val="005D26A9"/>
    <w:pPr>
      <w:pBdr>
        <w:bottom w:val="single" w:sz="4" w:space="4" w:color="auto"/>
      </w:pBdr>
      <w:tabs>
        <w:tab w:val="left" w:pos="1134"/>
        <w:tab w:val="right" w:pos="9072"/>
      </w:tabs>
      <w:spacing w:after="120"/>
      <w:jc w:val="left"/>
    </w:pPr>
    <w:rPr>
      <w:rFonts w:ascii="Arial" w:hAnsi="Arial"/>
      <w:sz w:val="18"/>
      <w:lang w:val="en-US"/>
    </w:rPr>
  </w:style>
  <w:style w:type="paragraph" w:customStyle="1" w:styleId="IPPFooter">
    <w:name w:val="IPP Footer"/>
    <w:basedOn w:val="IPPHeader"/>
    <w:next w:val="PlainText"/>
    <w:qFormat/>
    <w:rsid w:val="005D26A9"/>
    <w:pPr>
      <w:pBdr>
        <w:top w:val="single" w:sz="4" w:space="4" w:color="auto"/>
        <w:bottom w:val="none" w:sz="0" w:space="0" w:color="auto"/>
      </w:pBdr>
      <w:tabs>
        <w:tab w:val="clear" w:pos="1134"/>
      </w:tabs>
      <w:jc w:val="right"/>
    </w:pPr>
    <w:rPr>
      <w:b/>
    </w:rPr>
  </w:style>
  <w:style w:type="character" w:styleId="PageNumber">
    <w:name w:val="page number"/>
    <w:rsid w:val="005D26A9"/>
    <w:rPr>
      <w:rFonts w:ascii="Arial" w:hAnsi="Arial"/>
      <w:b/>
      <w:sz w:val="18"/>
    </w:rPr>
  </w:style>
  <w:style w:type="paragraph" w:customStyle="1" w:styleId="IPPParagraphnumbering">
    <w:name w:val="IPP Paragraph numbering"/>
    <w:basedOn w:val="Normal"/>
    <w:uiPriority w:val="99"/>
    <w:qFormat/>
    <w:rsid w:val="005D26A9"/>
    <w:pPr>
      <w:numPr>
        <w:numId w:val="1"/>
      </w:numPr>
      <w:spacing w:after="180"/>
    </w:pPr>
    <w:rPr>
      <w:rFonts w:eastAsia="Times"/>
      <w:lang w:val="en-US"/>
    </w:rPr>
  </w:style>
  <w:style w:type="paragraph" w:styleId="PlainText">
    <w:name w:val="Plain Text"/>
    <w:basedOn w:val="Normal"/>
    <w:link w:val="PlainTextChar"/>
    <w:uiPriority w:val="99"/>
    <w:semiHidden/>
    <w:unhideWhenUsed/>
    <w:rsid w:val="005D26A9"/>
    <w:rPr>
      <w:rFonts w:ascii="Consolas" w:hAnsi="Consolas"/>
      <w:sz w:val="21"/>
      <w:szCs w:val="21"/>
    </w:rPr>
  </w:style>
  <w:style w:type="character" w:customStyle="1" w:styleId="PlainTextChar">
    <w:name w:val="Plain Text Char"/>
    <w:basedOn w:val="DefaultParagraphFont"/>
    <w:link w:val="PlainText"/>
    <w:uiPriority w:val="99"/>
    <w:semiHidden/>
    <w:rsid w:val="005D26A9"/>
    <w:rPr>
      <w:rFonts w:ascii="Consolas" w:eastAsia="MS Mincho" w:hAnsi="Consolas" w:cs="Times New Roman"/>
      <w:sz w:val="21"/>
      <w:szCs w:val="21"/>
      <w:lang w:val="en-GB"/>
    </w:rPr>
  </w:style>
  <w:style w:type="character" w:styleId="CommentReference">
    <w:name w:val="annotation reference"/>
    <w:uiPriority w:val="99"/>
    <w:unhideWhenUsed/>
    <w:rsid w:val="005D26A9"/>
    <w:rPr>
      <w:sz w:val="16"/>
      <w:szCs w:val="16"/>
    </w:rPr>
  </w:style>
  <w:style w:type="paragraph" w:styleId="CommentText">
    <w:name w:val="annotation text"/>
    <w:basedOn w:val="Normal"/>
    <w:link w:val="CommentTextChar"/>
    <w:uiPriority w:val="99"/>
    <w:unhideWhenUsed/>
    <w:rsid w:val="005D26A9"/>
    <w:rPr>
      <w:sz w:val="20"/>
      <w:szCs w:val="20"/>
    </w:rPr>
  </w:style>
  <w:style w:type="character" w:customStyle="1" w:styleId="CommentTextChar">
    <w:name w:val="Comment Text Char"/>
    <w:basedOn w:val="DefaultParagraphFont"/>
    <w:link w:val="CommentText"/>
    <w:uiPriority w:val="99"/>
    <w:rsid w:val="005D26A9"/>
    <w:rPr>
      <w:rFonts w:ascii="Times New Roman" w:eastAsia="MS Mincho" w:hAnsi="Times New Roman" w:cs="Times New Roman"/>
      <w:sz w:val="20"/>
      <w:szCs w:val="20"/>
      <w:lang w:val="en-GB"/>
    </w:rPr>
  </w:style>
  <w:style w:type="paragraph" w:styleId="BalloonText">
    <w:name w:val="Balloon Text"/>
    <w:basedOn w:val="Normal"/>
    <w:link w:val="BalloonTextChar"/>
    <w:uiPriority w:val="99"/>
    <w:semiHidden/>
    <w:unhideWhenUsed/>
    <w:rsid w:val="005D26A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26A9"/>
    <w:rPr>
      <w:rFonts w:ascii="Segoe UI" w:eastAsia="MS Mincho" w:hAnsi="Segoe UI" w:cs="Segoe UI"/>
      <w:sz w:val="18"/>
      <w:szCs w:val="18"/>
      <w:lang w:val="en-GB"/>
    </w:rPr>
  </w:style>
  <w:style w:type="character" w:styleId="IntenseEmphasis">
    <w:name w:val="Intense Emphasis"/>
    <w:basedOn w:val="DefaultParagraphFont"/>
    <w:uiPriority w:val="21"/>
    <w:qFormat/>
    <w:rsid w:val="00B75921"/>
    <w:rPr>
      <w:i/>
      <w:iCs/>
      <w:color w:val="5B9BD5" w:themeColor="accent1"/>
    </w:rPr>
  </w:style>
  <w:style w:type="character" w:customStyle="1" w:styleId="IPPnormalitalics">
    <w:name w:val="IPP normal italics"/>
    <w:basedOn w:val="DefaultParagraphFont"/>
    <w:rsid w:val="00B75921"/>
    <w:rPr>
      <w:rFonts w:ascii="Times New Roman" w:hAnsi="Times New Roman"/>
      <w:i/>
      <w:sz w:val="22"/>
      <w:lang w:val="en-US"/>
    </w:rPr>
  </w:style>
  <w:style w:type="character" w:customStyle="1" w:styleId="normaltextrun">
    <w:name w:val="normaltextrun"/>
    <w:basedOn w:val="DefaultParagraphFont"/>
    <w:rsid w:val="00B759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7" ma:contentTypeDescription="Create a new document." ma:contentTypeScope="" ma:versionID="b97c355e8ddb83b53e10132d4d0c39dd">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7ee668c2352abc57114714e7d7c6a8d9"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01A134-9287-447F-8771-AF4A27CF87CE}">
  <ds:schemaRefs>
    <ds:schemaRef ds:uri="http://schemas.microsoft.com/sharepoint/v3/contenttype/forms"/>
  </ds:schemaRefs>
</ds:datastoreItem>
</file>

<file path=customXml/itemProps2.xml><?xml version="1.0" encoding="utf-8"?>
<ds:datastoreItem xmlns:ds="http://schemas.openxmlformats.org/officeDocument/2006/customXml" ds:itemID="{96953FE0-5531-4923-AB4B-4E72D6E2757B}">
  <ds:schemaRefs>
    <ds:schemaRef ds:uri="ea6feb38-a85a-45e8-92e9-814486bbe375"/>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a05d7f75-f42e-4288-8809-604fd4d9691f"/>
    <ds:schemaRef ds:uri="http://www.w3.org/XML/1998/namespace"/>
    <ds:schemaRef ds:uri="http://purl.org/dc/dcmitype/"/>
  </ds:schemaRefs>
</ds:datastoreItem>
</file>

<file path=customXml/itemProps3.xml><?xml version="1.0" encoding="utf-8"?>
<ds:datastoreItem xmlns:ds="http://schemas.openxmlformats.org/officeDocument/2006/customXml" ds:itemID="{09863AE4-E178-4860-89D3-B28CC3B718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487</Words>
  <Characters>2781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3262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MangiliAndre, Erika (NSPD)</dc:creator>
  <cp:keywords/>
  <dc:description/>
  <cp:lastModifiedBy>MangiliAndre, Erika (NSPD)</cp:lastModifiedBy>
  <cp:revision>2</cp:revision>
  <dcterms:created xsi:type="dcterms:W3CDTF">2022-07-13T19:28:00Z</dcterms:created>
  <dcterms:modified xsi:type="dcterms:W3CDTF">2022-07-13T19:28:00Z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MediaServiceImageTags">
    <vt:lpwstr/>
  </property>
</Properties>
</file>