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6BEC" w14:textId="2DE5A4F4" w:rsidR="00B70983" w:rsidRPr="00394048" w:rsidRDefault="00154DE6" w:rsidP="006042F3">
      <w:pPr>
        <w:pStyle w:val="IPPHeadSection"/>
        <w:tabs>
          <w:tab w:val="clear" w:pos="851"/>
          <w:tab w:val="left" w:pos="0"/>
        </w:tabs>
        <w:ind w:left="0" w:firstLine="0"/>
        <w:jc w:val="left"/>
        <w:rPr>
          <w:rFonts w:eastAsia="MS Mincho" w:cs="Times New Roman"/>
          <w:iCs/>
        </w:rPr>
      </w:pPr>
      <w:r w:rsidRPr="00394048">
        <w:rPr>
          <w:rFonts w:eastAsia="MS Mincho" w:cs="Times New Roman"/>
          <w:iCs/>
        </w:rPr>
        <w:t xml:space="preserve">CHECKLIST: </w:t>
      </w:r>
      <w:r w:rsidR="0054511D">
        <w:rPr>
          <w:rFonts w:cs="Times New Roman"/>
        </w:rPr>
        <w:t>VAPOR</w:t>
      </w:r>
      <w:r w:rsidR="00F412ED" w:rsidRPr="00394048">
        <w:rPr>
          <w:rFonts w:cs="Times New Roman"/>
        </w:rPr>
        <w:t xml:space="preserve"> </w:t>
      </w:r>
      <w:r w:rsidR="0054511D">
        <w:rPr>
          <w:rFonts w:cs="Times New Roman"/>
        </w:rPr>
        <w:t xml:space="preserve">HEAT </w:t>
      </w:r>
      <w:r w:rsidR="00F412ED" w:rsidRPr="00394048">
        <w:rPr>
          <w:rFonts w:cs="Times New Roman"/>
        </w:rPr>
        <w:t xml:space="preserve">treatment for </w:t>
      </w:r>
      <w:r w:rsidR="00766161">
        <w:rPr>
          <w:rFonts w:cs="Times New Roman"/>
          <w:i/>
          <w:iCs/>
        </w:rPr>
        <w:t>BURSAPHELENCHUS XYLOPHILUS</w:t>
      </w:r>
      <w:r w:rsidR="00F412ED" w:rsidRPr="00394048">
        <w:rPr>
          <w:rFonts w:cs="Times New Roman"/>
        </w:rPr>
        <w:t xml:space="preserve"> (202</w:t>
      </w:r>
      <w:r w:rsidR="00766161">
        <w:rPr>
          <w:rFonts w:cs="Times New Roman"/>
        </w:rPr>
        <w:t>4</w:t>
      </w:r>
      <w:r w:rsidR="00F412ED" w:rsidRPr="00394048">
        <w:rPr>
          <w:rFonts w:cs="Times New Roman"/>
        </w:rPr>
        <w:t>-</w:t>
      </w:r>
      <w:r w:rsidR="006042F3">
        <w:rPr>
          <w:rFonts w:cs="Times New Roman"/>
        </w:rPr>
        <w:t>001</w:t>
      </w:r>
      <w:r w:rsidR="00F412ED" w:rsidRPr="00394048">
        <w:rPr>
          <w:rFonts w:cs="Times New Roman"/>
        </w:rPr>
        <w:t>)</w:t>
      </w:r>
    </w:p>
    <w:p w14:paraId="6B46F62B" w14:textId="77777777" w:rsidR="00B70983" w:rsidRPr="00394048" w:rsidRDefault="00154DE6">
      <w:pPr>
        <w:pStyle w:val="IPSHeading2"/>
        <w:spacing w:before="2" w:after="2"/>
        <w:rPr>
          <w:rFonts w:ascii="Times New Roman" w:hAnsi="Times New Roman" w:cs="Times New Roman"/>
          <w:szCs w:val="22"/>
        </w:rPr>
      </w:pPr>
      <w:r w:rsidRPr="00394048">
        <w:rPr>
          <w:rFonts w:ascii="Times New Roman" w:hAnsi="Times New Roman" w:cs="Times New Roman"/>
          <w:szCs w:val="22"/>
        </w:rPr>
        <w:t>Publication information</w:t>
      </w:r>
    </w:p>
    <w:tbl>
      <w:tblPr>
        <w:tblW w:w="9072" w:type="dxa"/>
        <w:tblCellSpacing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4A0" w:firstRow="1" w:lastRow="0" w:firstColumn="1" w:lastColumn="0" w:noHBand="0" w:noVBand="1"/>
      </w:tblPr>
      <w:tblGrid>
        <w:gridCol w:w="2364"/>
        <w:gridCol w:w="6708"/>
      </w:tblGrid>
      <w:tr w:rsidR="00B70983" w:rsidRPr="00394048" w14:paraId="5B95C54B" w14:textId="77777777">
        <w:trPr>
          <w:tblCellSpacing w:w="0" w:type="dxa"/>
        </w:trPr>
        <w:tc>
          <w:tcPr>
            <w:tcW w:w="2364" w:type="dxa"/>
            <w:tcMar>
              <w:top w:w="50" w:type="dxa"/>
              <w:left w:w="50" w:type="dxa"/>
              <w:bottom w:w="50" w:type="dxa"/>
              <w:right w:w="50" w:type="dxa"/>
            </w:tcMar>
          </w:tcPr>
          <w:p w14:paraId="1C5EB287" w14:textId="77777777" w:rsidR="00B70983" w:rsidRPr="00394048" w:rsidRDefault="00154DE6">
            <w:pPr>
              <w:pStyle w:val="IPSTableArialBold"/>
              <w:rPr>
                <w:rFonts w:ascii="Times New Roman" w:hAnsi="Times New Roman" w:cs="Times New Roman"/>
              </w:rPr>
            </w:pPr>
            <w:r w:rsidRPr="00394048">
              <w:rPr>
                <w:rFonts w:ascii="Times New Roman" w:hAnsi="Times New Roman" w:cs="Times New Roman"/>
              </w:rPr>
              <w:t>Date of this document</w:t>
            </w:r>
          </w:p>
        </w:tc>
        <w:tc>
          <w:tcPr>
            <w:tcW w:w="6708" w:type="dxa"/>
            <w:tcMar>
              <w:top w:w="50" w:type="dxa"/>
              <w:left w:w="50" w:type="dxa"/>
              <w:bottom w:w="50" w:type="dxa"/>
              <w:right w:w="50" w:type="dxa"/>
            </w:tcMar>
          </w:tcPr>
          <w:p w14:paraId="77F3B5E3" w14:textId="2E82A809" w:rsidR="00B70983" w:rsidRPr="00394048" w:rsidRDefault="00154DE6">
            <w:pPr>
              <w:pStyle w:val="IPSTableArialRegular"/>
              <w:rPr>
                <w:rFonts w:ascii="Times New Roman" w:eastAsia="SimSun" w:hAnsi="Times New Roman" w:cs="Times New Roman"/>
              </w:rPr>
            </w:pPr>
            <w:r w:rsidRPr="00394048">
              <w:rPr>
                <w:rFonts w:ascii="Times New Roman" w:eastAsia="SimSun" w:hAnsi="Times New Roman" w:cs="Times New Roman"/>
              </w:rPr>
              <w:t>20</w:t>
            </w:r>
            <w:r w:rsidR="00FB4460" w:rsidRPr="00394048">
              <w:rPr>
                <w:rFonts w:ascii="Times New Roman" w:eastAsia="SimSun" w:hAnsi="Times New Roman" w:cs="Times New Roman"/>
              </w:rPr>
              <w:t>2</w:t>
            </w:r>
            <w:r w:rsidR="00686C88" w:rsidRPr="00394048">
              <w:rPr>
                <w:rFonts w:ascii="Times New Roman" w:eastAsia="SimSun" w:hAnsi="Times New Roman" w:cs="Times New Roman"/>
              </w:rPr>
              <w:t>4</w:t>
            </w:r>
            <w:r w:rsidR="00151EC3" w:rsidRPr="00394048">
              <w:rPr>
                <w:rFonts w:ascii="Times New Roman" w:eastAsia="SimSun" w:hAnsi="Times New Roman" w:cs="Times New Roman"/>
              </w:rPr>
              <w:t>-0</w:t>
            </w:r>
            <w:r w:rsidR="00686C88" w:rsidRPr="00394048">
              <w:rPr>
                <w:rFonts w:ascii="Times New Roman" w:eastAsia="SimSun" w:hAnsi="Times New Roman" w:cs="Times New Roman"/>
              </w:rPr>
              <w:t>5</w:t>
            </w:r>
            <w:r w:rsidR="00151EC3" w:rsidRPr="00394048">
              <w:rPr>
                <w:rFonts w:ascii="Times New Roman" w:eastAsia="SimSun" w:hAnsi="Times New Roman" w:cs="Times New Roman"/>
              </w:rPr>
              <w:t>-</w:t>
            </w:r>
            <w:r w:rsidR="00686C88" w:rsidRPr="00394048">
              <w:rPr>
                <w:rFonts w:ascii="Times New Roman" w:eastAsia="SimSun" w:hAnsi="Times New Roman" w:cs="Times New Roman"/>
              </w:rPr>
              <w:t>15</w:t>
            </w:r>
          </w:p>
        </w:tc>
      </w:tr>
      <w:tr w:rsidR="00B70983" w:rsidRPr="00394048" w14:paraId="5E87F2B5" w14:textId="77777777">
        <w:trPr>
          <w:tblCellSpacing w:w="0" w:type="dxa"/>
        </w:trPr>
        <w:tc>
          <w:tcPr>
            <w:tcW w:w="2364" w:type="dxa"/>
            <w:tcMar>
              <w:top w:w="50" w:type="dxa"/>
              <w:left w:w="50" w:type="dxa"/>
              <w:bottom w:w="50" w:type="dxa"/>
              <w:right w:w="50" w:type="dxa"/>
            </w:tcMar>
          </w:tcPr>
          <w:p w14:paraId="1BBEA398" w14:textId="77777777" w:rsidR="00B70983" w:rsidRPr="00394048" w:rsidRDefault="00154DE6">
            <w:pPr>
              <w:pStyle w:val="IPSTableArialBold"/>
              <w:rPr>
                <w:rFonts w:ascii="Times New Roman" w:hAnsi="Times New Roman" w:cs="Times New Roman"/>
              </w:rPr>
            </w:pPr>
            <w:r w:rsidRPr="00394048">
              <w:rPr>
                <w:rFonts w:ascii="Times New Roman" w:hAnsi="Times New Roman" w:cs="Times New Roman"/>
              </w:rPr>
              <w:t>Treatment title</w:t>
            </w:r>
          </w:p>
        </w:tc>
        <w:tc>
          <w:tcPr>
            <w:tcW w:w="6708" w:type="dxa"/>
            <w:tcMar>
              <w:top w:w="50" w:type="dxa"/>
              <w:left w:w="50" w:type="dxa"/>
              <w:bottom w:w="50" w:type="dxa"/>
              <w:right w:w="50" w:type="dxa"/>
            </w:tcMar>
          </w:tcPr>
          <w:p w14:paraId="7B96AD6C" w14:textId="5F3A6499" w:rsidR="00B70983" w:rsidRPr="00394048" w:rsidRDefault="005206DB">
            <w:pPr>
              <w:pStyle w:val="IPSTableArialRegular"/>
              <w:rPr>
                <w:rFonts w:ascii="Times New Roman" w:hAnsi="Times New Roman" w:cs="Times New Roman"/>
              </w:rPr>
            </w:pPr>
            <w:r w:rsidRPr="00394048">
              <w:rPr>
                <w:rFonts w:ascii="Times New Roman" w:hAnsi="Times New Roman" w:cs="Times New Roman"/>
                <w:b/>
                <w:bCs/>
              </w:rPr>
              <w:t xml:space="preserve">Vapour heat (hot steam) treatment of coniferous bark for the elimination of </w:t>
            </w:r>
            <w:proofErr w:type="spellStart"/>
            <w:r w:rsidRPr="00394048">
              <w:rPr>
                <w:rFonts w:ascii="Times New Roman" w:hAnsi="Times New Roman" w:cs="Times New Roman"/>
                <w:b/>
                <w:bCs/>
                <w:i/>
                <w:iCs/>
              </w:rPr>
              <w:t>Bursaphelenchus</w:t>
            </w:r>
            <w:proofErr w:type="spellEnd"/>
            <w:r w:rsidRPr="00394048">
              <w:rPr>
                <w:rFonts w:ascii="Times New Roman" w:hAnsi="Times New Roman" w:cs="Times New Roman"/>
                <w:b/>
                <w:bCs/>
                <w:i/>
                <w:iCs/>
              </w:rPr>
              <w:t xml:space="preserve"> </w:t>
            </w:r>
            <w:proofErr w:type="spellStart"/>
            <w:r w:rsidRPr="00394048">
              <w:rPr>
                <w:rFonts w:ascii="Times New Roman" w:hAnsi="Times New Roman" w:cs="Times New Roman"/>
                <w:b/>
                <w:bCs/>
                <w:i/>
                <w:iCs/>
              </w:rPr>
              <w:t>xylophilus</w:t>
            </w:r>
            <w:proofErr w:type="spellEnd"/>
          </w:p>
        </w:tc>
      </w:tr>
      <w:tr w:rsidR="00B70983" w:rsidRPr="00394048" w14:paraId="5B9074E0" w14:textId="77777777">
        <w:trPr>
          <w:tblCellSpacing w:w="0" w:type="dxa"/>
        </w:trPr>
        <w:tc>
          <w:tcPr>
            <w:tcW w:w="2364" w:type="dxa"/>
            <w:tcMar>
              <w:top w:w="50" w:type="dxa"/>
              <w:left w:w="50" w:type="dxa"/>
              <w:bottom w:w="50" w:type="dxa"/>
              <w:right w:w="50" w:type="dxa"/>
            </w:tcMar>
          </w:tcPr>
          <w:p w14:paraId="2076E7F1" w14:textId="77777777" w:rsidR="00B70983" w:rsidRPr="00394048" w:rsidRDefault="00154DE6">
            <w:pPr>
              <w:pStyle w:val="IPSTableArialBold"/>
              <w:rPr>
                <w:rFonts w:ascii="Times New Roman" w:hAnsi="Times New Roman" w:cs="Times New Roman"/>
              </w:rPr>
            </w:pPr>
            <w:r w:rsidRPr="00394048">
              <w:rPr>
                <w:rFonts w:ascii="Times New Roman" w:hAnsi="Times New Roman" w:cs="Times New Roman"/>
              </w:rPr>
              <w:t>Document category</w:t>
            </w:r>
          </w:p>
        </w:tc>
        <w:tc>
          <w:tcPr>
            <w:tcW w:w="6708" w:type="dxa"/>
            <w:tcMar>
              <w:top w:w="50" w:type="dxa"/>
              <w:left w:w="50" w:type="dxa"/>
              <w:bottom w:w="50" w:type="dxa"/>
              <w:right w:w="50" w:type="dxa"/>
            </w:tcMar>
          </w:tcPr>
          <w:p w14:paraId="0CACC865" w14:textId="77777777" w:rsidR="00B70983" w:rsidRPr="00394048" w:rsidRDefault="00154DE6">
            <w:pPr>
              <w:pStyle w:val="IPSTableArialRegular"/>
              <w:rPr>
                <w:rFonts w:ascii="Times New Roman" w:hAnsi="Times New Roman" w:cs="Times New Roman"/>
              </w:rPr>
            </w:pPr>
            <w:r w:rsidRPr="00394048">
              <w:rPr>
                <w:rFonts w:ascii="Times New Roman" w:hAnsi="Times New Roman" w:cs="Times New Roman"/>
              </w:rPr>
              <w:t>Draft phytosanitary treatment</w:t>
            </w:r>
          </w:p>
        </w:tc>
      </w:tr>
      <w:tr w:rsidR="00B70983" w:rsidRPr="00394048" w14:paraId="6B0B714B" w14:textId="77777777">
        <w:trPr>
          <w:tblCellSpacing w:w="0" w:type="dxa"/>
        </w:trPr>
        <w:tc>
          <w:tcPr>
            <w:tcW w:w="2364" w:type="dxa"/>
            <w:tcMar>
              <w:top w:w="50" w:type="dxa"/>
              <w:left w:w="50" w:type="dxa"/>
              <w:bottom w:w="50" w:type="dxa"/>
              <w:right w:w="50" w:type="dxa"/>
            </w:tcMar>
          </w:tcPr>
          <w:p w14:paraId="4FE09954" w14:textId="77777777" w:rsidR="00B70983" w:rsidRPr="00394048" w:rsidRDefault="00154DE6">
            <w:pPr>
              <w:pStyle w:val="IPSTableArialBold"/>
              <w:rPr>
                <w:rFonts w:ascii="Times New Roman" w:hAnsi="Times New Roman" w:cs="Times New Roman"/>
              </w:rPr>
            </w:pPr>
            <w:r w:rsidRPr="00394048">
              <w:rPr>
                <w:rFonts w:ascii="Times New Roman" w:hAnsi="Times New Roman" w:cs="Times New Roman"/>
              </w:rPr>
              <w:t>Current document stage</w:t>
            </w:r>
          </w:p>
        </w:tc>
        <w:tc>
          <w:tcPr>
            <w:tcW w:w="6708" w:type="dxa"/>
            <w:tcMar>
              <w:top w:w="50" w:type="dxa"/>
              <w:left w:w="50" w:type="dxa"/>
              <w:bottom w:w="50" w:type="dxa"/>
              <w:right w:w="50" w:type="dxa"/>
            </w:tcMar>
          </w:tcPr>
          <w:p w14:paraId="76671131" w14:textId="77777777" w:rsidR="00B70983" w:rsidRPr="00394048" w:rsidRDefault="00154DE6">
            <w:pPr>
              <w:pStyle w:val="IPSTableArialRegular"/>
              <w:rPr>
                <w:rFonts w:ascii="Times New Roman" w:hAnsi="Times New Roman" w:cs="Times New Roman"/>
              </w:rPr>
            </w:pPr>
            <w:r w:rsidRPr="00394048">
              <w:rPr>
                <w:rFonts w:ascii="Times New Roman" w:hAnsi="Times New Roman" w:cs="Times New Roman"/>
              </w:rPr>
              <w:t>Checklist</w:t>
            </w:r>
          </w:p>
        </w:tc>
      </w:tr>
      <w:tr w:rsidR="00B70983" w:rsidRPr="00394048" w14:paraId="35BF172A" w14:textId="77777777">
        <w:trPr>
          <w:tblCellSpacing w:w="0" w:type="dxa"/>
        </w:trPr>
        <w:tc>
          <w:tcPr>
            <w:tcW w:w="2364" w:type="dxa"/>
            <w:tcMar>
              <w:top w:w="50" w:type="dxa"/>
              <w:left w:w="50" w:type="dxa"/>
              <w:bottom w:w="50" w:type="dxa"/>
              <w:right w:w="50" w:type="dxa"/>
            </w:tcMar>
          </w:tcPr>
          <w:p w14:paraId="31064B0D" w14:textId="77777777" w:rsidR="00B70983" w:rsidRPr="00394048" w:rsidRDefault="00154DE6">
            <w:pPr>
              <w:pStyle w:val="IPSTableArialBold"/>
              <w:rPr>
                <w:rFonts w:ascii="Times New Roman" w:hAnsi="Times New Roman" w:cs="Times New Roman"/>
              </w:rPr>
            </w:pPr>
            <w:r w:rsidRPr="00394048">
              <w:rPr>
                <w:rFonts w:ascii="Times New Roman" w:hAnsi="Times New Roman" w:cs="Times New Roman"/>
              </w:rPr>
              <w:t>Origin</w:t>
            </w:r>
          </w:p>
        </w:tc>
        <w:tc>
          <w:tcPr>
            <w:tcW w:w="6708" w:type="dxa"/>
            <w:tcMar>
              <w:top w:w="50" w:type="dxa"/>
              <w:left w:w="50" w:type="dxa"/>
              <w:bottom w:w="50" w:type="dxa"/>
              <w:right w:w="50" w:type="dxa"/>
            </w:tcMar>
          </w:tcPr>
          <w:p w14:paraId="5979EE7D" w14:textId="5F36B0AF" w:rsidR="00B70983" w:rsidRPr="00394048" w:rsidRDefault="00686C88" w:rsidP="00151EC3">
            <w:pPr>
              <w:pStyle w:val="IPSTableArialRegular"/>
              <w:tabs>
                <w:tab w:val="left" w:pos="1002"/>
              </w:tabs>
              <w:rPr>
                <w:rFonts w:ascii="Times New Roman" w:hAnsi="Times New Roman" w:cs="Times New Roman"/>
              </w:rPr>
            </w:pPr>
            <w:r w:rsidRPr="00394048">
              <w:rPr>
                <w:rFonts w:ascii="Times New Roman" w:hAnsi="Times New Roman" w:cs="Times New Roman"/>
              </w:rPr>
              <w:t>Portugal</w:t>
            </w:r>
          </w:p>
        </w:tc>
      </w:tr>
      <w:tr w:rsidR="00B70983" w:rsidRPr="00394048" w14:paraId="75D84416" w14:textId="77777777">
        <w:trPr>
          <w:tblCellSpacing w:w="0" w:type="dxa"/>
        </w:trPr>
        <w:tc>
          <w:tcPr>
            <w:tcW w:w="2364" w:type="dxa"/>
            <w:tcMar>
              <w:top w:w="50" w:type="dxa"/>
              <w:left w:w="50" w:type="dxa"/>
              <w:bottom w:w="50" w:type="dxa"/>
              <w:right w:w="50" w:type="dxa"/>
            </w:tcMar>
          </w:tcPr>
          <w:p w14:paraId="7EE8735B" w14:textId="77777777" w:rsidR="00B70983" w:rsidRPr="00394048" w:rsidRDefault="00154DE6">
            <w:pPr>
              <w:pStyle w:val="IPSTableArialBold"/>
              <w:rPr>
                <w:rFonts w:ascii="Times New Roman" w:hAnsi="Times New Roman" w:cs="Times New Roman"/>
              </w:rPr>
            </w:pPr>
            <w:r w:rsidRPr="00394048">
              <w:rPr>
                <w:rFonts w:ascii="Times New Roman" w:hAnsi="Times New Roman" w:cs="Times New Roman"/>
              </w:rPr>
              <w:t>Major stages</w:t>
            </w:r>
          </w:p>
        </w:tc>
        <w:tc>
          <w:tcPr>
            <w:tcW w:w="6708" w:type="dxa"/>
            <w:tcMar>
              <w:top w:w="50" w:type="dxa"/>
              <w:left w:w="50" w:type="dxa"/>
              <w:bottom w:w="50" w:type="dxa"/>
              <w:right w:w="50" w:type="dxa"/>
            </w:tcMar>
          </w:tcPr>
          <w:p w14:paraId="369E66BD" w14:textId="77777777" w:rsidR="00B70983" w:rsidRPr="00394048" w:rsidRDefault="00B70983">
            <w:pPr>
              <w:pStyle w:val="IPSTableArialRegular"/>
              <w:rPr>
                <w:rFonts w:ascii="Times New Roman" w:hAnsi="Times New Roman" w:cs="Times New Roman"/>
              </w:rPr>
            </w:pPr>
          </w:p>
        </w:tc>
      </w:tr>
      <w:tr w:rsidR="00B70983" w:rsidRPr="00394048" w14:paraId="6EC839CB" w14:textId="77777777">
        <w:trPr>
          <w:tblCellSpacing w:w="0" w:type="dxa"/>
        </w:trPr>
        <w:tc>
          <w:tcPr>
            <w:tcW w:w="2364" w:type="dxa"/>
            <w:tcMar>
              <w:top w:w="50" w:type="dxa"/>
              <w:left w:w="50" w:type="dxa"/>
              <w:bottom w:w="50" w:type="dxa"/>
              <w:right w:w="50" w:type="dxa"/>
            </w:tcMar>
          </w:tcPr>
          <w:p w14:paraId="04B9019F" w14:textId="77777777" w:rsidR="00B70983" w:rsidRPr="00394048" w:rsidRDefault="00154DE6">
            <w:pPr>
              <w:pStyle w:val="IPSTableArialBold"/>
              <w:rPr>
                <w:rFonts w:ascii="Times New Roman" w:hAnsi="Times New Roman" w:cs="Times New Roman"/>
              </w:rPr>
            </w:pPr>
            <w:r w:rsidRPr="00394048">
              <w:rPr>
                <w:rFonts w:ascii="Times New Roman" w:hAnsi="Times New Roman" w:cs="Times New Roman"/>
              </w:rPr>
              <w:t>Notes</w:t>
            </w:r>
          </w:p>
        </w:tc>
        <w:tc>
          <w:tcPr>
            <w:tcW w:w="6708" w:type="dxa"/>
            <w:tcMar>
              <w:top w:w="50" w:type="dxa"/>
              <w:left w:w="50" w:type="dxa"/>
              <w:bottom w:w="50" w:type="dxa"/>
              <w:right w:w="50" w:type="dxa"/>
            </w:tcMar>
          </w:tcPr>
          <w:p w14:paraId="487FED87" w14:textId="77777777" w:rsidR="00B70983" w:rsidRPr="00394048" w:rsidRDefault="00B70983">
            <w:pPr>
              <w:pStyle w:val="IPSTableArialRegular"/>
              <w:rPr>
                <w:rFonts w:ascii="Times New Roman" w:hAnsi="Times New Roman" w:cs="Times New Roman"/>
              </w:rPr>
            </w:pPr>
          </w:p>
        </w:tc>
      </w:tr>
    </w:tbl>
    <w:p w14:paraId="125E1437" w14:textId="77777777" w:rsidR="00B70983" w:rsidRPr="00394048" w:rsidRDefault="00B70983">
      <w:pPr>
        <w:pStyle w:val="IPSHeading2"/>
        <w:spacing w:before="2" w:after="2"/>
        <w:rPr>
          <w:rFonts w:ascii="Times New Roman" w:hAnsi="Times New Roman" w:cs="Times New Roman"/>
          <w:szCs w:val="22"/>
        </w:rPr>
      </w:pPr>
    </w:p>
    <w:p w14:paraId="3E3A3203" w14:textId="77777777" w:rsidR="00B70983" w:rsidRPr="00394048" w:rsidRDefault="00154DE6">
      <w:pPr>
        <w:pStyle w:val="IPSHeading2"/>
        <w:spacing w:before="2" w:after="2"/>
        <w:rPr>
          <w:rFonts w:ascii="Times New Roman" w:hAnsi="Times New Roman" w:cs="Times New Roman"/>
          <w:szCs w:val="22"/>
        </w:rPr>
      </w:pPr>
      <w:r w:rsidRPr="00394048">
        <w:rPr>
          <w:rFonts w:ascii="Times New Roman" w:hAnsi="Times New Roman" w:cs="Times New Roman"/>
          <w:szCs w:val="22"/>
        </w:rPr>
        <w:t>Treatment schedule</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75"/>
        <w:gridCol w:w="7156"/>
      </w:tblGrid>
      <w:tr w:rsidR="00B358BB" w:rsidRPr="00394048" w14:paraId="5ADED426" w14:textId="77777777" w:rsidTr="00B358BB">
        <w:trPr>
          <w:jc w:val="center"/>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182B0424" w14:textId="77777777" w:rsidR="00B358BB" w:rsidRPr="00394048" w:rsidRDefault="00B358BB" w:rsidP="00B358BB">
            <w:pPr>
              <w:pStyle w:val="IPSTableArialBold"/>
              <w:rPr>
                <w:rFonts w:ascii="Times New Roman" w:hAnsi="Times New Roman" w:cs="Times New Roman"/>
              </w:rPr>
            </w:pPr>
            <w:r w:rsidRPr="00394048">
              <w:rPr>
                <w:rFonts w:ascii="Times New Roman" w:hAnsi="Times New Roman" w:cs="Times New Roman"/>
              </w:rPr>
              <w:t>Active ingredient</w:t>
            </w:r>
          </w:p>
        </w:tc>
        <w:tc>
          <w:tcPr>
            <w:tcW w:w="7156" w:type="dxa"/>
            <w:tcBorders>
              <w:top w:val="single" w:sz="4" w:space="0" w:color="auto"/>
              <w:left w:val="single" w:sz="4" w:space="0" w:color="auto"/>
              <w:bottom w:val="single" w:sz="4" w:space="0" w:color="auto"/>
              <w:right w:val="single" w:sz="4" w:space="0" w:color="auto"/>
            </w:tcBorders>
            <w:shd w:val="clear" w:color="auto" w:fill="auto"/>
          </w:tcPr>
          <w:p w14:paraId="454A9FBC" w14:textId="77777777" w:rsidR="00B358BB" w:rsidRPr="00394048" w:rsidRDefault="00B358BB" w:rsidP="00B358BB">
            <w:pPr>
              <w:pStyle w:val="IPSTableArialRegular"/>
              <w:rPr>
                <w:rFonts w:ascii="Times New Roman" w:hAnsi="Times New Roman" w:cs="Times New Roman"/>
                <w:szCs w:val="18"/>
              </w:rPr>
            </w:pPr>
            <w:r w:rsidRPr="00394048">
              <w:rPr>
                <w:rFonts w:ascii="Times New Roman" w:hAnsi="Times New Roman" w:cs="Times New Roman"/>
                <w:szCs w:val="18"/>
              </w:rPr>
              <w:t>N/A</w:t>
            </w:r>
          </w:p>
        </w:tc>
      </w:tr>
      <w:tr w:rsidR="00B358BB" w:rsidRPr="00394048" w14:paraId="7A558F16" w14:textId="77777777" w:rsidTr="00B358BB">
        <w:trPr>
          <w:jc w:val="center"/>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317DA261" w14:textId="77777777" w:rsidR="00B358BB" w:rsidRPr="00394048" w:rsidRDefault="00B358BB" w:rsidP="00B358BB">
            <w:pPr>
              <w:pStyle w:val="IPSTableArialBold"/>
              <w:rPr>
                <w:rFonts w:ascii="Times New Roman" w:hAnsi="Times New Roman" w:cs="Times New Roman"/>
              </w:rPr>
            </w:pPr>
            <w:r w:rsidRPr="00394048">
              <w:rPr>
                <w:rFonts w:ascii="Times New Roman" w:hAnsi="Times New Roman" w:cs="Times New Roman"/>
              </w:rPr>
              <w:t>Treatment type</w:t>
            </w:r>
          </w:p>
        </w:tc>
        <w:tc>
          <w:tcPr>
            <w:tcW w:w="7156" w:type="dxa"/>
            <w:tcBorders>
              <w:top w:val="single" w:sz="4" w:space="0" w:color="auto"/>
              <w:left w:val="single" w:sz="4" w:space="0" w:color="auto"/>
              <w:bottom w:val="single" w:sz="4" w:space="0" w:color="auto"/>
              <w:right w:val="single" w:sz="4" w:space="0" w:color="auto"/>
            </w:tcBorders>
            <w:shd w:val="clear" w:color="auto" w:fill="auto"/>
          </w:tcPr>
          <w:p w14:paraId="3BCB1E48" w14:textId="5736A60E" w:rsidR="00B358BB" w:rsidRPr="00394048" w:rsidRDefault="00686C88" w:rsidP="00B358BB">
            <w:pPr>
              <w:pStyle w:val="IPSTableArialRegular"/>
              <w:rPr>
                <w:rFonts w:ascii="Times New Roman" w:hAnsi="Times New Roman" w:cs="Times New Roman"/>
                <w:szCs w:val="18"/>
              </w:rPr>
            </w:pPr>
            <w:r w:rsidRPr="00394048">
              <w:rPr>
                <w:rFonts w:ascii="Times New Roman" w:hAnsi="Times New Roman" w:cs="Times New Roman"/>
                <w:szCs w:val="18"/>
              </w:rPr>
              <w:t>heat</w:t>
            </w:r>
          </w:p>
        </w:tc>
      </w:tr>
      <w:tr w:rsidR="00B358BB" w:rsidRPr="00394048" w14:paraId="1F20331D" w14:textId="77777777" w:rsidTr="00B358BB">
        <w:trPr>
          <w:jc w:val="center"/>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3F5F4484" w14:textId="77777777" w:rsidR="00B358BB" w:rsidRPr="00394048" w:rsidRDefault="00B358BB" w:rsidP="00B358BB">
            <w:pPr>
              <w:pStyle w:val="IPSTableArialBold"/>
              <w:rPr>
                <w:rFonts w:ascii="Times New Roman" w:hAnsi="Times New Roman" w:cs="Times New Roman"/>
              </w:rPr>
            </w:pPr>
            <w:r w:rsidRPr="00394048">
              <w:rPr>
                <w:rFonts w:ascii="Times New Roman" w:hAnsi="Times New Roman" w:cs="Times New Roman"/>
              </w:rPr>
              <w:t>Target pest</w:t>
            </w:r>
          </w:p>
        </w:tc>
        <w:tc>
          <w:tcPr>
            <w:tcW w:w="7156" w:type="dxa"/>
            <w:tcBorders>
              <w:top w:val="single" w:sz="4" w:space="0" w:color="auto"/>
              <w:left w:val="single" w:sz="4" w:space="0" w:color="auto"/>
              <w:bottom w:val="single" w:sz="4" w:space="0" w:color="auto"/>
              <w:right w:val="single" w:sz="4" w:space="0" w:color="auto"/>
            </w:tcBorders>
            <w:shd w:val="clear" w:color="auto" w:fill="auto"/>
          </w:tcPr>
          <w:p w14:paraId="44D449CE" w14:textId="708F21C6" w:rsidR="00B358BB" w:rsidRPr="00394048" w:rsidRDefault="00686C88" w:rsidP="00B358BB">
            <w:pPr>
              <w:pStyle w:val="IPSTableArialRegular"/>
              <w:rPr>
                <w:rFonts w:ascii="Times New Roman" w:hAnsi="Times New Roman" w:cs="Times New Roman"/>
                <w:szCs w:val="18"/>
              </w:rPr>
            </w:pPr>
            <w:proofErr w:type="spellStart"/>
            <w:r w:rsidRPr="00394048">
              <w:rPr>
                <w:rFonts w:ascii="Times New Roman" w:hAnsi="Times New Roman" w:cs="Times New Roman"/>
                <w:b/>
                <w:bCs/>
                <w:i/>
                <w:iCs/>
              </w:rPr>
              <w:t>Bursaphelenchus</w:t>
            </w:r>
            <w:proofErr w:type="spellEnd"/>
            <w:r w:rsidRPr="00394048">
              <w:rPr>
                <w:rFonts w:ascii="Times New Roman" w:hAnsi="Times New Roman" w:cs="Times New Roman"/>
                <w:b/>
                <w:bCs/>
                <w:i/>
                <w:iCs/>
              </w:rPr>
              <w:t xml:space="preserve"> </w:t>
            </w:r>
            <w:proofErr w:type="spellStart"/>
            <w:r w:rsidRPr="00394048">
              <w:rPr>
                <w:rFonts w:ascii="Times New Roman" w:hAnsi="Times New Roman" w:cs="Times New Roman"/>
                <w:b/>
                <w:bCs/>
                <w:i/>
                <w:iCs/>
              </w:rPr>
              <w:t>xylophilus</w:t>
            </w:r>
            <w:proofErr w:type="spellEnd"/>
          </w:p>
        </w:tc>
      </w:tr>
      <w:tr w:rsidR="00B358BB" w:rsidRPr="00394048" w14:paraId="428C6B64" w14:textId="77777777" w:rsidTr="00B358BB">
        <w:trPr>
          <w:jc w:val="center"/>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315599C1" w14:textId="77777777" w:rsidR="00B358BB" w:rsidRPr="00394048" w:rsidRDefault="00B358BB" w:rsidP="00A37854">
            <w:pPr>
              <w:pStyle w:val="IPSTableArialBold"/>
              <w:jc w:val="left"/>
              <w:rPr>
                <w:rFonts w:ascii="Times New Roman" w:hAnsi="Times New Roman" w:cs="Times New Roman"/>
              </w:rPr>
            </w:pPr>
            <w:r w:rsidRPr="00394048">
              <w:rPr>
                <w:rFonts w:ascii="Times New Roman" w:hAnsi="Times New Roman" w:cs="Times New Roman"/>
              </w:rPr>
              <w:t>Target regulated articles</w:t>
            </w:r>
          </w:p>
        </w:tc>
        <w:tc>
          <w:tcPr>
            <w:tcW w:w="7156" w:type="dxa"/>
            <w:tcBorders>
              <w:top w:val="single" w:sz="4" w:space="0" w:color="auto"/>
              <w:left w:val="single" w:sz="4" w:space="0" w:color="auto"/>
              <w:bottom w:val="single" w:sz="4" w:space="0" w:color="auto"/>
              <w:right w:val="single" w:sz="4" w:space="0" w:color="auto"/>
            </w:tcBorders>
            <w:shd w:val="clear" w:color="auto" w:fill="auto"/>
          </w:tcPr>
          <w:p w14:paraId="3BF8601F" w14:textId="34D1AB89" w:rsidR="00B358BB" w:rsidRPr="00394048" w:rsidRDefault="00686C88" w:rsidP="00B358BB">
            <w:pPr>
              <w:pStyle w:val="IPSTableArialRegular"/>
              <w:rPr>
                <w:rFonts w:ascii="Times New Roman" w:hAnsi="Times New Roman" w:cs="Times New Roman"/>
                <w:szCs w:val="18"/>
              </w:rPr>
            </w:pPr>
            <w:r w:rsidRPr="00394048">
              <w:rPr>
                <w:rFonts w:ascii="Times New Roman" w:hAnsi="Times New Roman" w:cs="Times New Roman"/>
                <w:szCs w:val="18"/>
              </w:rPr>
              <w:t>Bark and wood chips</w:t>
            </w:r>
          </w:p>
        </w:tc>
      </w:tr>
      <w:tr w:rsidR="00B358BB" w:rsidRPr="00394048" w14:paraId="329A8B1E" w14:textId="77777777" w:rsidTr="00B358BB">
        <w:trPr>
          <w:jc w:val="center"/>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2000A4E9" w14:textId="77777777" w:rsidR="00B358BB" w:rsidRPr="00394048" w:rsidRDefault="00B358BB" w:rsidP="00B358BB">
            <w:pPr>
              <w:pStyle w:val="IPSTableArialBold"/>
              <w:rPr>
                <w:rFonts w:ascii="Times New Roman" w:hAnsi="Times New Roman" w:cs="Times New Roman"/>
              </w:rPr>
            </w:pPr>
            <w:r w:rsidRPr="00394048">
              <w:rPr>
                <w:rFonts w:ascii="Times New Roman" w:hAnsi="Times New Roman" w:cs="Times New Roman"/>
              </w:rPr>
              <w:t>Treatment schedule</w:t>
            </w:r>
          </w:p>
        </w:tc>
        <w:tc>
          <w:tcPr>
            <w:tcW w:w="7156" w:type="dxa"/>
            <w:tcBorders>
              <w:top w:val="single" w:sz="4" w:space="0" w:color="auto"/>
              <w:left w:val="single" w:sz="4" w:space="0" w:color="auto"/>
              <w:bottom w:val="single" w:sz="4" w:space="0" w:color="auto"/>
              <w:right w:val="single" w:sz="4" w:space="0" w:color="auto"/>
            </w:tcBorders>
            <w:shd w:val="clear" w:color="auto" w:fill="auto"/>
          </w:tcPr>
          <w:p w14:paraId="2E55F4BC" w14:textId="2BCB9205" w:rsidR="00B358BB" w:rsidRPr="00394048" w:rsidRDefault="002F6F5B" w:rsidP="00A80187">
            <w:pPr>
              <w:pStyle w:val="IPSTableArialRegular"/>
              <w:rPr>
                <w:rFonts w:ascii="Times New Roman" w:hAnsi="Times New Roman" w:cs="Times New Roman"/>
                <w:szCs w:val="18"/>
              </w:rPr>
            </w:pPr>
            <w:r w:rsidRPr="00394048">
              <w:rPr>
                <w:rFonts w:ascii="Times New Roman" w:hAnsi="Times New Roman" w:cs="Times New Roman"/>
                <w:szCs w:val="18"/>
              </w:rPr>
              <w:t>64</w:t>
            </w:r>
            <w:r w:rsidR="00676C3B" w:rsidRPr="00394048">
              <w:rPr>
                <w:rFonts w:ascii="Times New Roman" w:hAnsi="Times New Roman" w:cs="Times New Roman"/>
                <w:szCs w:val="18"/>
              </w:rPr>
              <w:t xml:space="preserve"> </w:t>
            </w:r>
            <w:r w:rsidR="00C23425" w:rsidRPr="00394048">
              <w:rPr>
                <w:rFonts w:ascii="Times New Roman" w:hAnsi="Times New Roman" w:cs="Times New Roman"/>
                <w:szCs w:val="18"/>
              </w:rPr>
              <w:t>°</w:t>
            </w:r>
            <w:r w:rsidR="00676C3B" w:rsidRPr="00394048">
              <w:rPr>
                <w:rFonts w:ascii="Times New Roman" w:hAnsi="Times New Roman" w:cs="Times New Roman"/>
                <w:szCs w:val="18"/>
              </w:rPr>
              <w:t>C for 30 consecutive minutes</w:t>
            </w:r>
          </w:p>
        </w:tc>
      </w:tr>
      <w:tr w:rsidR="00B358BB" w:rsidRPr="00394048" w14:paraId="10D3DF62" w14:textId="77777777" w:rsidTr="00B358BB">
        <w:trPr>
          <w:jc w:val="center"/>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6DD7C7ED" w14:textId="77777777" w:rsidR="00B358BB" w:rsidRPr="00394048" w:rsidRDefault="00B358BB" w:rsidP="00A37854">
            <w:pPr>
              <w:pStyle w:val="IPSTableArialBold"/>
              <w:jc w:val="left"/>
              <w:rPr>
                <w:rFonts w:ascii="Times New Roman" w:hAnsi="Times New Roman" w:cs="Times New Roman"/>
              </w:rPr>
            </w:pPr>
            <w:r w:rsidRPr="00394048">
              <w:rPr>
                <w:rFonts w:ascii="Times New Roman" w:hAnsi="Times New Roman" w:cs="Times New Roman"/>
              </w:rPr>
              <w:t>Other relevant information</w:t>
            </w:r>
          </w:p>
        </w:tc>
        <w:tc>
          <w:tcPr>
            <w:tcW w:w="7156" w:type="dxa"/>
            <w:tcBorders>
              <w:top w:val="single" w:sz="4" w:space="0" w:color="auto"/>
              <w:left w:val="single" w:sz="4" w:space="0" w:color="auto"/>
              <w:bottom w:val="single" w:sz="4" w:space="0" w:color="auto"/>
              <w:right w:val="single" w:sz="4" w:space="0" w:color="auto"/>
            </w:tcBorders>
            <w:shd w:val="clear" w:color="auto" w:fill="auto"/>
          </w:tcPr>
          <w:p w14:paraId="318D326A" w14:textId="5D93DB9A" w:rsidR="00B358BB" w:rsidRPr="00394048" w:rsidRDefault="005019E7" w:rsidP="00A80187">
            <w:pPr>
              <w:pStyle w:val="IPSTableArialRegular"/>
              <w:rPr>
                <w:rFonts w:ascii="Times New Roman" w:hAnsi="Times New Roman" w:cs="Times New Roman"/>
                <w:szCs w:val="18"/>
              </w:rPr>
            </w:pPr>
            <w:r w:rsidRPr="00394048">
              <w:rPr>
                <w:rFonts w:ascii="Times New Roman" w:hAnsi="Times New Roman" w:cs="Times New Roman"/>
                <w:szCs w:val="18"/>
              </w:rPr>
              <w:t>T</w:t>
            </w:r>
            <w:r w:rsidR="00E70DFE" w:rsidRPr="00394048">
              <w:rPr>
                <w:rFonts w:ascii="Times New Roman" w:hAnsi="Times New Roman" w:cs="Times New Roman"/>
                <w:szCs w:val="18"/>
              </w:rPr>
              <w:t>he t</w:t>
            </w:r>
            <w:r w:rsidRPr="00394048">
              <w:rPr>
                <w:rFonts w:ascii="Times New Roman" w:hAnsi="Times New Roman" w:cs="Times New Roman"/>
                <w:szCs w:val="18"/>
              </w:rPr>
              <w:t xml:space="preserve">reatment is supported by trials </w:t>
            </w:r>
            <w:r w:rsidR="00E70DFE" w:rsidRPr="00394048">
              <w:rPr>
                <w:rFonts w:ascii="Times New Roman" w:hAnsi="Times New Roman" w:cs="Times New Roman"/>
                <w:szCs w:val="18"/>
              </w:rPr>
              <w:t>that used</w:t>
            </w:r>
            <w:r w:rsidRPr="00394048">
              <w:rPr>
                <w:rFonts w:ascii="Times New Roman" w:hAnsi="Times New Roman" w:cs="Times New Roman"/>
                <w:szCs w:val="18"/>
              </w:rPr>
              <w:t xml:space="preserve"> hot steam injected at 100°C to achieve the treatment conditions</w:t>
            </w:r>
            <w:r w:rsidR="009D089F" w:rsidRPr="00394048">
              <w:rPr>
                <w:rFonts w:ascii="Times New Roman" w:hAnsi="Times New Roman" w:cs="Times New Roman"/>
                <w:szCs w:val="18"/>
              </w:rPr>
              <w:t>. The treatment exceeds ISPM 15 HT conditions.</w:t>
            </w:r>
          </w:p>
        </w:tc>
      </w:tr>
      <w:tr w:rsidR="00B358BB" w:rsidRPr="00394048" w14:paraId="0632EF0C" w14:textId="77777777" w:rsidTr="00B358BB">
        <w:trPr>
          <w:jc w:val="center"/>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2B2D6208" w14:textId="77777777" w:rsidR="00B358BB" w:rsidRPr="00394048" w:rsidRDefault="00B358BB" w:rsidP="00B358BB">
            <w:pPr>
              <w:pStyle w:val="IPSTableArialBold"/>
              <w:rPr>
                <w:rFonts w:ascii="Times New Roman" w:hAnsi="Times New Roman" w:cs="Times New Roman"/>
              </w:rPr>
            </w:pPr>
            <w:r w:rsidRPr="00394048">
              <w:rPr>
                <w:rFonts w:ascii="Times New Roman" w:hAnsi="Times New Roman" w:cs="Times New Roman"/>
              </w:rPr>
              <w:t>References</w:t>
            </w:r>
          </w:p>
        </w:tc>
        <w:tc>
          <w:tcPr>
            <w:tcW w:w="7156" w:type="dxa"/>
            <w:tcBorders>
              <w:top w:val="single" w:sz="4" w:space="0" w:color="auto"/>
              <w:left w:val="single" w:sz="4" w:space="0" w:color="auto"/>
              <w:bottom w:val="single" w:sz="4" w:space="0" w:color="auto"/>
              <w:right w:val="single" w:sz="4" w:space="0" w:color="auto"/>
            </w:tcBorders>
            <w:shd w:val="clear" w:color="auto" w:fill="auto"/>
          </w:tcPr>
          <w:p w14:paraId="0AE8207C" w14:textId="47FC7415" w:rsidR="00B358BB" w:rsidRPr="00394048" w:rsidRDefault="00090A72" w:rsidP="00A80187">
            <w:pPr>
              <w:pStyle w:val="IPSTableArialRegular"/>
              <w:rPr>
                <w:rFonts w:ascii="Times New Roman" w:hAnsi="Times New Roman" w:cs="Times New Roman"/>
                <w:szCs w:val="18"/>
              </w:rPr>
            </w:pPr>
            <w:r w:rsidRPr="00394048">
              <w:rPr>
                <w:rFonts w:ascii="Times New Roman" w:hAnsi="Times New Roman" w:cs="Times New Roman"/>
              </w:rPr>
              <w:t xml:space="preserve">Fonseca L </w:t>
            </w:r>
            <w:r w:rsidRPr="00394048">
              <w:rPr>
                <w:rFonts w:ascii="Times New Roman" w:hAnsi="Times New Roman" w:cs="Times New Roman"/>
                <w:i/>
                <w:iCs/>
              </w:rPr>
              <w:t>et al</w:t>
            </w:r>
            <w:r w:rsidRPr="00394048">
              <w:rPr>
                <w:rFonts w:ascii="Times New Roman" w:hAnsi="Times New Roman" w:cs="Times New Roman"/>
              </w:rPr>
              <w:t>., Coniferous bark hot steam treatment for the</w:t>
            </w:r>
            <w:r w:rsidR="001D336F">
              <w:rPr>
                <w:rFonts w:ascii="Times New Roman" w:hAnsi="Times New Roman" w:cs="Times New Roman"/>
              </w:rPr>
              <w:t xml:space="preserve"> </w:t>
            </w:r>
            <w:r w:rsidRPr="00394048">
              <w:rPr>
                <w:rFonts w:ascii="Times New Roman" w:hAnsi="Times New Roman" w:cs="Times New Roman"/>
              </w:rPr>
              <w:t>elimination of the pinewood nematode. In: Schröder, T. (ed.), Pine Wilt Disease Conference 2013, pp. 44-45, Braunschweig</w:t>
            </w:r>
            <w:r w:rsidR="001D336F">
              <w:rPr>
                <w:rFonts w:ascii="Times New Roman" w:hAnsi="Times New Roman" w:cs="Times New Roman"/>
              </w:rPr>
              <w:t>.</w:t>
            </w:r>
          </w:p>
        </w:tc>
      </w:tr>
    </w:tbl>
    <w:p w14:paraId="1FE5A425" w14:textId="77777777" w:rsidR="00B70983" w:rsidRPr="00394048" w:rsidRDefault="00154DE6">
      <w:pPr>
        <w:pStyle w:val="IPSHeading2"/>
        <w:spacing w:before="2" w:after="2"/>
        <w:rPr>
          <w:rFonts w:ascii="Times New Roman" w:hAnsi="Times New Roman" w:cs="Times New Roman"/>
        </w:rPr>
      </w:pPr>
      <w:r w:rsidRPr="00394048">
        <w:rPr>
          <w:rFonts w:ascii="Times New Roman" w:hAnsi="Times New Roman" w:cs="Times New Roman"/>
          <w:szCs w:val="22"/>
        </w:rPr>
        <w:br w:type="page"/>
      </w:r>
      <w:r w:rsidRPr="00394048">
        <w:rPr>
          <w:rFonts w:ascii="Times New Roman" w:hAnsi="Times New Roman" w:cs="Times New Roman"/>
          <w:szCs w:val="22"/>
        </w:rPr>
        <w:lastRenderedPageBreak/>
        <w:t>Checklist</w:t>
      </w:r>
      <w:r w:rsidRPr="00394048">
        <w:rPr>
          <w:rStyle w:val="IPPFootnoteRedChar"/>
          <w:rFonts w:eastAsia="MS Mincho"/>
          <w:b/>
          <w:bCs w:val="0"/>
        </w:rPr>
        <w:footnoteReference w:id="1"/>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3758"/>
        <w:gridCol w:w="5102"/>
      </w:tblGrid>
      <w:tr w:rsidR="00B70983" w:rsidRPr="00394048" w14:paraId="233D2D58" w14:textId="77777777" w:rsidTr="0095027C">
        <w:trPr>
          <w:cantSplit/>
          <w:tblHeader/>
        </w:trPr>
        <w:tc>
          <w:tcPr>
            <w:tcW w:w="490" w:type="dxa"/>
            <w:tcBorders>
              <w:right w:val="nil"/>
            </w:tcBorders>
            <w:shd w:val="clear" w:color="auto" w:fill="D9D9D9"/>
          </w:tcPr>
          <w:p w14:paraId="47D6D70A" w14:textId="77777777" w:rsidR="00B70983" w:rsidRPr="00394048" w:rsidRDefault="00B70983">
            <w:pPr>
              <w:pStyle w:val="IPSTableArialBoldShade"/>
              <w:rPr>
                <w:rFonts w:ascii="Times New Roman" w:hAnsi="Times New Roman" w:cs="Times New Roman"/>
              </w:rPr>
            </w:pPr>
          </w:p>
        </w:tc>
        <w:tc>
          <w:tcPr>
            <w:tcW w:w="3758" w:type="dxa"/>
            <w:tcBorders>
              <w:left w:val="nil"/>
            </w:tcBorders>
            <w:shd w:val="clear" w:color="auto" w:fill="D9D9D9"/>
          </w:tcPr>
          <w:p w14:paraId="18046BEF" w14:textId="77777777" w:rsidR="00B70983" w:rsidRPr="00394048" w:rsidRDefault="00154DE6">
            <w:pPr>
              <w:pStyle w:val="IPSTableArialBoldShade"/>
              <w:rPr>
                <w:rFonts w:ascii="Times New Roman" w:hAnsi="Times New Roman" w:cs="Times New Roman"/>
              </w:rPr>
            </w:pPr>
            <w:r w:rsidRPr="00394048">
              <w:rPr>
                <w:rFonts w:ascii="Times New Roman" w:hAnsi="Times New Roman" w:cs="Times New Roman"/>
              </w:rPr>
              <w:t>SUMMARY INFORMATION</w:t>
            </w:r>
          </w:p>
        </w:tc>
        <w:tc>
          <w:tcPr>
            <w:tcW w:w="5102" w:type="dxa"/>
            <w:shd w:val="clear" w:color="auto" w:fill="D9D9D9"/>
          </w:tcPr>
          <w:p w14:paraId="7CAD665E" w14:textId="77777777" w:rsidR="00B70983" w:rsidRPr="00394048" w:rsidRDefault="00154DE6">
            <w:pPr>
              <w:pStyle w:val="IPSTableArialBoldShade"/>
              <w:rPr>
                <w:rFonts w:ascii="Times New Roman" w:hAnsi="Times New Roman" w:cs="Times New Roman"/>
              </w:rPr>
            </w:pPr>
            <w:r w:rsidRPr="00394048">
              <w:rPr>
                <w:rFonts w:ascii="Times New Roman" w:hAnsi="Times New Roman" w:cs="Times New Roman"/>
              </w:rPr>
              <w:t>COMMENTS – ARE THE REQUIREMENTS MET?</w:t>
            </w:r>
          </w:p>
        </w:tc>
      </w:tr>
      <w:tr w:rsidR="00B70983" w:rsidRPr="00394048" w14:paraId="45D63666" w14:textId="77777777" w:rsidTr="0095027C">
        <w:trPr>
          <w:cantSplit/>
        </w:trPr>
        <w:tc>
          <w:tcPr>
            <w:tcW w:w="490" w:type="dxa"/>
          </w:tcPr>
          <w:p w14:paraId="7D0152EB" w14:textId="77777777" w:rsidR="00B70983" w:rsidRPr="00394048" w:rsidRDefault="00B7098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36D70C4A" w14:textId="77777777" w:rsidR="00B70983" w:rsidRPr="00394048" w:rsidRDefault="00154DE6">
            <w:pPr>
              <w:pStyle w:val="IPSTableArialBold"/>
              <w:rPr>
                <w:rFonts w:ascii="Times New Roman" w:hAnsi="Times New Roman" w:cs="Times New Roman"/>
              </w:rPr>
            </w:pPr>
            <w:r w:rsidRPr="00394048">
              <w:rPr>
                <w:rFonts w:ascii="Times New Roman" w:hAnsi="Times New Roman" w:cs="Times New Roman"/>
              </w:rPr>
              <w:t xml:space="preserve">The summary information should be submitted by NPPOs or RPPOs to the Secretariat and should include: </w:t>
            </w:r>
          </w:p>
        </w:tc>
        <w:tc>
          <w:tcPr>
            <w:tcW w:w="5102" w:type="dxa"/>
            <w:shd w:val="clear" w:color="auto" w:fill="auto"/>
          </w:tcPr>
          <w:p w14:paraId="72FF43BA" w14:textId="77777777" w:rsidR="00B70983" w:rsidRPr="00394048" w:rsidRDefault="00B70983">
            <w:pPr>
              <w:pStyle w:val="IPSTableArialRegular"/>
              <w:rPr>
                <w:rFonts w:ascii="Times New Roman" w:hAnsi="Times New Roman" w:cs="Times New Roman"/>
              </w:rPr>
            </w:pPr>
          </w:p>
        </w:tc>
      </w:tr>
      <w:tr w:rsidR="00B70983" w:rsidRPr="00394048" w14:paraId="05751BE9" w14:textId="77777777" w:rsidTr="0095027C">
        <w:trPr>
          <w:cantSplit/>
        </w:trPr>
        <w:tc>
          <w:tcPr>
            <w:tcW w:w="490" w:type="dxa"/>
          </w:tcPr>
          <w:p w14:paraId="45F1BC66" w14:textId="77777777" w:rsidR="00B70983" w:rsidRPr="00394048" w:rsidRDefault="00B7098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65D56A9F" w14:textId="77777777" w:rsidR="00B70983" w:rsidRPr="00394048" w:rsidRDefault="00154DE6">
            <w:pPr>
              <w:pStyle w:val="IPSTableArialRegular"/>
              <w:ind w:left="317"/>
              <w:rPr>
                <w:rFonts w:ascii="Times New Roman" w:hAnsi="Times New Roman" w:cs="Times New Roman"/>
              </w:rPr>
            </w:pPr>
            <w:r w:rsidRPr="00394048">
              <w:rPr>
                <w:rFonts w:ascii="Times New Roman" w:hAnsi="Times New Roman" w:cs="Times New Roman"/>
              </w:rPr>
              <w:t>name of the treatment</w:t>
            </w:r>
          </w:p>
        </w:tc>
        <w:tc>
          <w:tcPr>
            <w:tcW w:w="5102" w:type="dxa"/>
            <w:shd w:val="clear" w:color="auto" w:fill="auto"/>
          </w:tcPr>
          <w:p w14:paraId="4768403C" w14:textId="32D7A805" w:rsidR="00B70983" w:rsidRPr="00394048" w:rsidRDefault="00090A72">
            <w:pPr>
              <w:pStyle w:val="IPSTableArialRegular"/>
              <w:rPr>
                <w:rFonts w:ascii="Times New Roman" w:eastAsia="SimSun" w:hAnsi="Times New Roman" w:cs="Times New Roman"/>
              </w:rPr>
            </w:pPr>
            <w:r w:rsidRPr="00394048">
              <w:rPr>
                <w:rFonts w:ascii="Times New Roman" w:hAnsi="Times New Roman" w:cs="Times New Roman"/>
                <w:b/>
                <w:bCs/>
              </w:rPr>
              <w:t xml:space="preserve">Heat treatment of coniferous bark for the elimination of </w:t>
            </w:r>
            <w:proofErr w:type="spellStart"/>
            <w:r w:rsidRPr="00394048">
              <w:rPr>
                <w:rFonts w:ascii="Times New Roman" w:hAnsi="Times New Roman" w:cs="Times New Roman"/>
                <w:b/>
                <w:bCs/>
                <w:i/>
                <w:iCs/>
              </w:rPr>
              <w:t>Bursaphelenchus</w:t>
            </w:r>
            <w:proofErr w:type="spellEnd"/>
            <w:r w:rsidRPr="00394048">
              <w:rPr>
                <w:rFonts w:ascii="Times New Roman" w:hAnsi="Times New Roman" w:cs="Times New Roman"/>
                <w:b/>
                <w:bCs/>
                <w:i/>
                <w:iCs/>
              </w:rPr>
              <w:t xml:space="preserve"> </w:t>
            </w:r>
            <w:proofErr w:type="spellStart"/>
            <w:r w:rsidRPr="00394048">
              <w:rPr>
                <w:rFonts w:ascii="Times New Roman" w:hAnsi="Times New Roman" w:cs="Times New Roman"/>
                <w:b/>
                <w:bCs/>
                <w:i/>
                <w:iCs/>
              </w:rPr>
              <w:t>xylophilus</w:t>
            </w:r>
            <w:proofErr w:type="spellEnd"/>
          </w:p>
        </w:tc>
      </w:tr>
      <w:tr w:rsidR="00B70983" w:rsidRPr="00394048" w14:paraId="3924E39F" w14:textId="77777777" w:rsidTr="0095027C">
        <w:trPr>
          <w:cantSplit/>
        </w:trPr>
        <w:tc>
          <w:tcPr>
            <w:tcW w:w="490" w:type="dxa"/>
          </w:tcPr>
          <w:p w14:paraId="78BC7283" w14:textId="77777777" w:rsidR="00B70983" w:rsidRPr="00394048" w:rsidRDefault="00B7098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7082069F" w14:textId="77777777" w:rsidR="00B70983" w:rsidRPr="00394048" w:rsidRDefault="00154DE6">
            <w:pPr>
              <w:pStyle w:val="IPSTableArialRegular"/>
              <w:ind w:left="317"/>
              <w:rPr>
                <w:rFonts w:ascii="Times New Roman" w:hAnsi="Times New Roman" w:cs="Times New Roman"/>
              </w:rPr>
            </w:pPr>
            <w:r w:rsidRPr="00394048">
              <w:rPr>
                <w:rFonts w:ascii="Times New Roman" w:hAnsi="Times New Roman" w:cs="Times New Roman"/>
              </w:rPr>
              <w:t>name of the NPPO or RPPO and contact information</w:t>
            </w:r>
          </w:p>
        </w:tc>
        <w:tc>
          <w:tcPr>
            <w:tcW w:w="5102" w:type="dxa"/>
            <w:shd w:val="clear" w:color="auto" w:fill="auto"/>
          </w:tcPr>
          <w:p w14:paraId="4744E57E" w14:textId="3B76E469" w:rsidR="00B70983" w:rsidRPr="00394048" w:rsidRDefault="00B70983">
            <w:pPr>
              <w:pStyle w:val="IPSTableArialRegular"/>
              <w:rPr>
                <w:rFonts w:ascii="Times New Roman" w:eastAsia="SimSun" w:hAnsi="Times New Roman" w:cs="Times New Roman"/>
              </w:rPr>
            </w:pPr>
          </w:p>
        </w:tc>
      </w:tr>
      <w:tr w:rsidR="00B70983" w:rsidRPr="00394048" w14:paraId="2167B199" w14:textId="77777777" w:rsidTr="0095027C">
        <w:trPr>
          <w:cantSplit/>
        </w:trPr>
        <w:tc>
          <w:tcPr>
            <w:tcW w:w="490" w:type="dxa"/>
          </w:tcPr>
          <w:p w14:paraId="573D243A" w14:textId="77777777" w:rsidR="00B70983" w:rsidRPr="00394048" w:rsidRDefault="00B7098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5FA39A43" w14:textId="77777777" w:rsidR="00B70983" w:rsidRPr="00394048" w:rsidRDefault="00154DE6">
            <w:pPr>
              <w:pStyle w:val="IPSTableArialRegular"/>
              <w:ind w:left="317"/>
              <w:rPr>
                <w:rFonts w:ascii="Times New Roman" w:hAnsi="Times New Roman" w:cs="Times New Roman"/>
              </w:rPr>
            </w:pPr>
            <w:r w:rsidRPr="00394048">
              <w:rPr>
                <w:rFonts w:ascii="Times New Roman" w:hAnsi="Times New Roman" w:cs="Times New Roman"/>
              </w:rPr>
              <w:t>name and contact details of a person responsible for submission of the treatment</w:t>
            </w:r>
          </w:p>
        </w:tc>
        <w:tc>
          <w:tcPr>
            <w:tcW w:w="5102" w:type="dxa"/>
            <w:shd w:val="clear" w:color="auto" w:fill="auto"/>
          </w:tcPr>
          <w:p w14:paraId="1B05F1DF" w14:textId="13D93FB3" w:rsidR="00237292" w:rsidRPr="00394048" w:rsidRDefault="00CA6A13" w:rsidP="00700162">
            <w:pPr>
              <w:tabs>
                <w:tab w:val="right" w:leader="dot" w:pos="9500"/>
              </w:tabs>
              <w:spacing w:before="60" w:after="60"/>
              <w:rPr>
                <w:rFonts w:cs="Times New Roman"/>
                <w:sz w:val="18"/>
                <w:szCs w:val="18"/>
              </w:rPr>
            </w:pPr>
            <w:r w:rsidRPr="00394048">
              <w:rPr>
                <w:rFonts w:cs="Times New Roman"/>
                <w:sz w:val="18"/>
                <w:szCs w:val="18"/>
              </w:rPr>
              <w:t>Clara Serra</w:t>
            </w:r>
          </w:p>
          <w:p w14:paraId="4E1CC33D" w14:textId="44C27C8C" w:rsidR="00160A60" w:rsidRPr="00394048" w:rsidRDefault="00CA6A13" w:rsidP="00700162">
            <w:pPr>
              <w:tabs>
                <w:tab w:val="right" w:leader="dot" w:pos="9500"/>
              </w:tabs>
              <w:spacing w:before="60" w:after="60"/>
              <w:rPr>
                <w:rFonts w:cs="Times New Roman"/>
                <w:sz w:val="18"/>
                <w:szCs w:val="18"/>
                <w:lang w:val="pt-PT"/>
              </w:rPr>
            </w:pPr>
            <w:r w:rsidRPr="00394048">
              <w:rPr>
                <w:rFonts w:cs="Times New Roman"/>
                <w:sz w:val="18"/>
                <w:szCs w:val="18"/>
              </w:rPr>
              <w:t>Senior plant health inspector and coordinator of treatment strategy for PWN control</w:t>
            </w:r>
          </w:p>
          <w:p w14:paraId="4A48C92C" w14:textId="655A6E81" w:rsidR="00160A60" w:rsidRPr="00394048" w:rsidRDefault="00CA6A13" w:rsidP="00700162">
            <w:pPr>
              <w:pStyle w:val="IPSTableArialRegular"/>
              <w:rPr>
                <w:rFonts w:ascii="Times New Roman" w:hAnsi="Times New Roman" w:cs="Times New Roman"/>
                <w:szCs w:val="18"/>
                <w:lang w:val="pt-PT"/>
              </w:rPr>
            </w:pPr>
            <w:r w:rsidRPr="00394048">
              <w:rPr>
                <w:rFonts w:ascii="Times New Roman" w:hAnsi="Times New Roman" w:cs="Times New Roman"/>
                <w:szCs w:val="18"/>
                <w:lang w:val="pt-PT"/>
              </w:rPr>
              <w:t>DGAV, Tapada da Ajuda, edifício 1, 1349-018 Lisboa, Portugal</w:t>
            </w:r>
            <w:r w:rsidR="00237292" w:rsidRPr="00394048">
              <w:rPr>
                <w:rFonts w:ascii="Times New Roman" w:hAnsi="Times New Roman" w:cs="Times New Roman"/>
                <w:szCs w:val="18"/>
                <w:lang w:val="pt-PT"/>
              </w:rPr>
              <w:t xml:space="preserve"> </w:t>
            </w:r>
          </w:p>
          <w:p w14:paraId="2261EA56" w14:textId="14598B7C" w:rsidR="00B70983" w:rsidRPr="00394048" w:rsidRDefault="00237292" w:rsidP="00700162">
            <w:pPr>
              <w:pStyle w:val="IPSTableArialRegular"/>
              <w:rPr>
                <w:rFonts w:ascii="Times New Roman" w:eastAsia="SimSun" w:hAnsi="Times New Roman" w:cs="Times New Roman"/>
              </w:rPr>
            </w:pPr>
            <w:r w:rsidRPr="00394048">
              <w:rPr>
                <w:rFonts w:ascii="Times New Roman" w:hAnsi="Times New Roman" w:cs="Times New Roman"/>
                <w:szCs w:val="18"/>
              </w:rPr>
              <w:t>cserra@dgav.pt</w:t>
            </w:r>
          </w:p>
        </w:tc>
      </w:tr>
      <w:tr w:rsidR="003A5173" w:rsidRPr="00394048" w14:paraId="5FF1536C" w14:textId="77777777" w:rsidTr="0095027C">
        <w:trPr>
          <w:cantSplit/>
        </w:trPr>
        <w:tc>
          <w:tcPr>
            <w:tcW w:w="490" w:type="dxa"/>
          </w:tcPr>
          <w:p w14:paraId="2214F195"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1884A10C"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treatment description (active ingredient, treatment type, target regulated article(s), target pest(s), treatment schedule, other information)</w:t>
            </w:r>
          </w:p>
        </w:tc>
        <w:tc>
          <w:tcPr>
            <w:tcW w:w="5102" w:type="dxa"/>
            <w:shd w:val="clear" w:color="auto" w:fill="auto"/>
          </w:tcPr>
          <w:p w14:paraId="3322FA83" w14:textId="57106D12" w:rsidR="003A5173" w:rsidRPr="00394048" w:rsidRDefault="003A5173" w:rsidP="003A5173">
            <w:pPr>
              <w:pStyle w:val="IPSTableArialRegular"/>
              <w:rPr>
                <w:rFonts w:ascii="Times New Roman" w:hAnsi="Times New Roman" w:cs="Times New Roman"/>
                <w:szCs w:val="18"/>
              </w:rPr>
            </w:pPr>
            <w:r w:rsidRPr="00394048">
              <w:rPr>
                <w:rFonts w:ascii="Times New Roman" w:hAnsi="Times New Roman" w:cs="Times New Roman"/>
              </w:rPr>
              <w:t>Exposure to a continuous system, where bark is heated in an injection chamber by hot steam at a minimum temperature of 100ºC, followed by a treatment of at least 30 consecutive minutes above 64ºC.</w:t>
            </w:r>
          </w:p>
        </w:tc>
      </w:tr>
      <w:tr w:rsidR="003A5173" w:rsidRPr="00394048" w14:paraId="517F1505" w14:textId="77777777" w:rsidTr="0095027C">
        <w:trPr>
          <w:cantSplit/>
        </w:trPr>
        <w:tc>
          <w:tcPr>
            <w:tcW w:w="490" w:type="dxa"/>
          </w:tcPr>
          <w:p w14:paraId="481A3C49"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3187A57F"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reason for submission, including its relevance to existing ISPMs</w:t>
            </w:r>
          </w:p>
        </w:tc>
        <w:tc>
          <w:tcPr>
            <w:tcW w:w="5102" w:type="dxa"/>
            <w:shd w:val="clear" w:color="auto" w:fill="auto"/>
          </w:tcPr>
          <w:p w14:paraId="3BE4BEF8" w14:textId="3833D20A" w:rsidR="003A5173" w:rsidRPr="00394048" w:rsidRDefault="00F46AB3" w:rsidP="003A5173">
            <w:pPr>
              <w:pStyle w:val="IPSTableArialRegular"/>
              <w:rPr>
                <w:rFonts w:ascii="Times New Roman" w:hAnsi="Times New Roman" w:cs="Times New Roman"/>
              </w:rPr>
            </w:pPr>
            <w:r w:rsidRPr="00394048">
              <w:rPr>
                <w:rFonts w:ascii="Times New Roman" w:hAnsi="Times New Roman" w:cs="Times New Roman"/>
              </w:rPr>
              <w:t xml:space="preserve">The </w:t>
            </w:r>
            <w:r w:rsidR="005406EF" w:rsidRPr="00394048">
              <w:rPr>
                <w:rFonts w:ascii="Times New Roman" w:hAnsi="Times New Roman" w:cs="Times New Roman"/>
              </w:rPr>
              <w:t>q</w:t>
            </w:r>
            <w:r w:rsidR="003A5173" w:rsidRPr="00394048">
              <w:rPr>
                <w:rFonts w:ascii="Times New Roman" w:hAnsi="Times New Roman" w:cs="Times New Roman"/>
              </w:rPr>
              <w:t xml:space="preserve">uarantine status of </w:t>
            </w:r>
            <w:r w:rsidR="003A5173" w:rsidRPr="00394048">
              <w:rPr>
                <w:rFonts w:ascii="Times New Roman" w:hAnsi="Times New Roman" w:cs="Times New Roman"/>
                <w:i/>
                <w:iCs/>
              </w:rPr>
              <w:t xml:space="preserve">B. </w:t>
            </w:r>
            <w:proofErr w:type="spellStart"/>
            <w:r w:rsidR="003A5173" w:rsidRPr="00394048">
              <w:rPr>
                <w:rFonts w:ascii="Times New Roman" w:hAnsi="Times New Roman" w:cs="Times New Roman"/>
                <w:i/>
                <w:iCs/>
              </w:rPr>
              <w:t>xylophils</w:t>
            </w:r>
            <w:proofErr w:type="spellEnd"/>
            <w:r w:rsidR="003A5173" w:rsidRPr="00394048">
              <w:rPr>
                <w:rFonts w:ascii="Times New Roman" w:hAnsi="Times New Roman" w:cs="Times New Roman"/>
              </w:rPr>
              <w:t xml:space="preserve"> </w:t>
            </w:r>
            <w:r w:rsidRPr="00394048">
              <w:rPr>
                <w:rFonts w:ascii="Times New Roman" w:hAnsi="Times New Roman" w:cs="Times New Roman"/>
              </w:rPr>
              <w:t>impacts global movement of host material</w:t>
            </w:r>
          </w:p>
        </w:tc>
      </w:tr>
      <w:tr w:rsidR="003A5173" w:rsidRPr="00394048" w14:paraId="3867166E" w14:textId="77777777" w:rsidTr="0095027C">
        <w:trPr>
          <w:cantSplit/>
        </w:trPr>
        <w:tc>
          <w:tcPr>
            <w:tcW w:w="490" w:type="dxa"/>
          </w:tcPr>
          <w:p w14:paraId="1356545C"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71EF0457" w14:textId="77777777" w:rsidR="003A5173" w:rsidRPr="00394048" w:rsidRDefault="003A5173" w:rsidP="003A5173">
            <w:pPr>
              <w:pStyle w:val="IPSTableArialBold"/>
              <w:rPr>
                <w:rFonts w:ascii="Times New Roman" w:hAnsi="Times New Roman" w:cs="Times New Roman"/>
              </w:rPr>
            </w:pPr>
            <w:r w:rsidRPr="00394048">
              <w:rPr>
                <w:rFonts w:ascii="Times New Roman" w:hAnsi="Times New Roman" w:cs="Times New Roman"/>
              </w:rPr>
              <w:t>Efficacy data in support of the submission of a phytosanitary treatment</w:t>
            </w:r>
          </w:p>
        </w:tc>
        <w:tc>
          <w:tcPr>
            <w:tcW w:w="5102" w:type="dxa"/>
            <w:shd w:val="clear" w:color="auto" w:fill="auto"/>
          </w:tcPr>
          <w:p w14:paraId="79868346" w14:textId="3F1C7860" w:rsidR="003A5173" w:rsidRPr="00394048" w:rsidRDefault="006C01DE" w:rsidP="003A5173">
            <w:pPr>
              <w:pStyle w:val="IPSTableArialRegular"/>
              <w:rPr>
                <w:rFonts w:ascii="Times New Roman" w:eastAsia="SimSun" w:hAnsi="Times New Roman" w:cs="Times New Roman"/>
              </w:rPr>
            </w:pPr>
            <w:r w:rsidRPr="00394048">
              <w:rPr>
                <w:rFonts w:ascii="Times New Roman" w:eastAsia="SimSun" w:hAnsi="Times New Roman" w:cs="Times New Roman"/>
              </w:rPr>
              <w:t>Lacking, requirements not met</w:t>
            </w:r>
          </w:p>
        </w:tc>
      </w:tr>
      <w:tr w:rsidR="003A5173" w:rsidRPr="00394048" w14:paraId="5D69D603" w14:textId="77777777" w:rsidTr="0095027C">
        <w:trPr>
          <w:cantSplit/>
        </w:trPr>
        <w:tc>
          <w:tcPr>
            <w:tcW w:w="490" w:type="dxa"/>
          </w:tcPr>
          <w:p w14:paraId="65D4597E"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1E7A2751" w14:textId="77777777" w:rsidR="003A5173" w:rsidRPr="00394048" w:rsidRDefault="003A5173" w:rsidP="003A5173">
            <w:pPr>
              <w:pStyle w:val="IPSTableArialBold"/>
              <w:rPr>
                <w:rFonts w:ascii="Times New Roman" w:hAnsi="Times New Roman" w:cs="Times New Roman"/>
              </w:rPr>
            </w:pPr>
            <w:r w:rsidRPr="00394048">
              <w:rPr>
                <w:rFonts w:ascii="Times New Roman" w:hAnsi="Times New Roman" w:cs="Times New Roman"/>
              </w:rPr>
              <w:t>The source of all efficacy data (published or unpublished) should be provided in the submission. Supporting data should be presented clearly and systematically.</w:t>
            </w:r>
          </w:p>
        </w:tc>
        <w:tc>
          <w:tcPr>
            <w:tcW w:w="5102" w:type="dxa"/>
            <w:shd w:val="clear" w:color="auto" w:fill="auto"/>
          </w:tcPr>
          <w:p w14:paraId="4F432185" w14:textId="61312F0F" w:rsidR="003A5173" w:rsidRPr="00394048" w:rsidRDefault="0054511D" w:rsidP="003A5173">
            <w:pPr>
              <w:pStyle w:val="IPSTableArialRegular"/>
              <w:rPr>
                <w:rFonts w:ascii="Times New Roman" w:eastAsia="SimSun" w:hAnsi="Times New Roman" w:cs="Times New Roman"/>
              </w:rPr>
            </w:pPr>
            <w:r>
              <w:rPr>
                <w:rFonts w:ascii="Times New Roman" w:eastAsia="SimSun" w:hAnsi="Times New Roman" w:cs="Times New Roman"/>
              </w:rPr>
              <w:t>U</w:t>
            </w:r>
            <w:r w:rsidR="00352C7A" w:rsidRPr="00394048">
              <w:rPr>
                <w:rFonts w:ascii="Times New Roman" w:eastAsia="SimSun" w:hAnsi="Times New Roman" w:cs="Times New Roman"/>
              </w:rPr>
              <w:t>npublished reports</w:t>
            </w:r>
            <w:r w:rsidR="005E21A3" w:rsidRPr="00394048">
              <w:rPr>
                <w:rFonts w:ascii="Times New Roman" w:eastAsia="SimSun" w:hAnsi="Times New Roman" w:cs="Times New Roman"/>
              </w:rPr>
              <w:t xml:space="preserve"> included with the submission</w:t>
            </w:r>
            <w:r w:rsidR="00352C7A" w:rsidRPr="00394048">
              <w:rPr>
                <w:rFonts w:ascii="Times New Roman" w:eastAsia="SimSun" w:hAnsi="Times New Roman" w:cs="Times New Roman"/>
              </w:rPr>
              <w:t>.</w:t>
            </w:r>
          </w:p>
        </w:tc>
      </w:tr>
      <w:tr w:rsidR="003A5173" w:rsidRPr="00394048" w14:paraId="3E5EA661" w14:textId="77777777" w:rsidTr="0095027C">
        <w:trPr>
          <w:cantSplit/>
        </w:trPr>
        <w:tc>
          <w:tcPr>
            <w:tcW w:w="490" w:type="dxa"/>
          </w:tcPr>
          <w:p w14:paraId="4044241B"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1129F2AF" w14:textId="77777777" w:rsidR="003A5173" w:rsidRPr="00394048" w:rsidRDefault="003A5173" w:rsidP="003A5173">
            <w:pPr>
              <w:pStyle w:val="IPSTableArialBold"/>
              <w:rPr>
                <w:rFonts w:ascii="Times New Roman" w:hAnsi="Times New Roman" w:cs="Times New Roman"/>
              </w:rPr>
            </w:pPr>
            <w:r w:rsidRPr="00394048">
              <w:rPr>
                <w:rFonts w:ascii="Times New Roman" w:hAnsi="Times New Roman" w:cs="Times New Roman"/>
              </w:rPr>
              <w:t>Efficacy data provided</w:t>
            </w:r>
          </w:p>
        </w:tc>
        <w:tc>
          <w:tcPr>
            <w:tcW w:w="5102" w:type="dxa"/>
            <w:shd w:val="clear" w:color="auto" w:fill="auto"/>
          </w:tcPr>
          <w:p w14:paraId="114FD302" w14:textId="4A1C5706" w:rsidR="003A5173" w:rsidRPr="00394048" w:rsidRDefault="00394048" w:rsidP="003A5173">
            <w:pPr>
              <w:pStyle w:val="IPSTableArialRegular"/>
              <w:rPr>
                <w:rFonts w:ascii="Times New Roman" w:eastAsia="SimSun" w:hAnsi="Times New Roman" w:cs="Times New Roman"/>
              </w:rPr>
            </w:pPr>
            <w:r w:rsidRPr="00394048">
              <w:rPr>
                <w:rFonts w:ascii="Times New Roman" w:eastAsia="SimSun" w:hAnsi="Times New Roman" w:cs="Times New Roman"/>
              </w:rPr>
              <w:t xml:space="preserve">Efficacy data </w:t>
            </w:r>
            <w:r w:rsidR="006C01DE" w:rsidRPr="00394048">
              <w:rPr>
                <w:rFonts w:ascii="Times New Roman" w:eastAsia="SimSun" w:hAnsi="Times New Roman" w:cs="Times New Roman"/>
              </w:rPr>
              <w:t>requirements not met</w:t>
            </w:r>
          </w:p>
        </w:tc>
      </w:tr>
      <w:tr w:rsidR="003A5173" w:rsidRPr="00394048" w14:paraId="1D233E84" w14:textId="77777777" w:rsidTr="00705E33">
        <w:trPr>
          <w:cantSplit/>
        </w:trPr>
        <w:tc>
          <w:tcPr>
            <w:tcW w:w="490" w:type="dxa"/>
          </w:tcPr>
          <w:p w14:paraId="26295785" w14:textId="77777777" w:rsidR="003A5173" w:rsidRPr="00394048" w:rsidRDefault="003A5173" w:rsidP="003A5173">
            <w:pPr>
              <w:pStyle w:val="IPSTableArialRegular"/>
              <w:ind w:right="-124"/>
              <w:rPr>
                <w:rFonts w:ascii="Times New Roman" w:hAnsi="Times New Roman" w:cs="Times New Roman"/>
              </w:rPr>
            </w:pPr>
          </w:p>
        </w:tc>
        <w:tc>
          <w:tcPr>
            <w:tcW w:w="8860" w:type="dxa"/>
            <w:gridSpan w:val="2"/>
            <w:shd w:val="clear" w:color="auto" w:fill="auto"/>
          </w:tcPr>
          <w:p w14:paraId="3381FF13" w14:textId="6A8F32A9" w:rsidR="003A5173" w:rsidRPr="00394048" w:rsidRDefault="003A5173" w:rsidP="003A5173">
            <w:pPr>
              <w:pStyle w:val="IPSTableArialRegular"/>
              <w:rPr>
                <w:rFonts w:ascii="Times New Roman" w:eastAsia="SimSun" w:hAnsi="Times New Roman" w:cs="Times New Roman"/>
              </w:rPr>
            </w:pPr>
          </w:p>
        </w:tc>
      </w:tr>
      <w:tr w:rsidR="003A5173" w:rsidRPr="00394048" w14:paraId="38777B18" w14:textId="77777777" w:rsidTr="0095027C">
        <w:trPr>
          <w:cantSplit/>
        </w:trPr>
        <w:tc>
          <w:tcPr>
            <w:tcW w:w="490" w:type="dxa"/>
          </w:tcPr>
          <w:p w14:paraId="5021A8FC" w14:textId="77777777" w:rsidR="003A5173" w:rsidRPr="00394048" w:rsidRDefault="003A5173" w:rsidP="003A5173">
            <w:pPr>
              <w:pStyle w:val="IPSTableArialRegular"/>
              <w:numPr>
                <w:ilvl w:val="0"/>
                <w:numId w:val="11"/>
              </w:numPr>
              <w:ind w:left="0" w:right="-124" w:firstLine="0"/>
              <w:rPr>
                <w:rFonts w:ascii="Times New Roman" w:hAnsi="Times New Roman" w:cs="Times New Roman"/>
                <w:bCs/>
              </w:rPr>
            </w:pPr>
          </w:p>
        </w:tc>
        <w:tc>
          <w:tcPr>
            <w:tcW w:w="3758" w:type="dxa"/>
            <w:shd w:val="clear" w:color="auto" w:fill="auto"/>
          </w:tcPr>
          <w:p w14:paraId="365CABE8" w14:textId="77777777" w:rsidR="003A5173" w:rsidRPr="00394048" w:rsidRDefault="003A5173" w:rsidP="003A5173">
            <w:pPr>
              <w:pStyle w:val="IPSTableArialBold"/>
              <w:rPr>
                <w:rFonts w:ascii="Times New Roman" w:hAnsi="Times New Roman" w:cs="Times New Roman"/>
                <w:bCs/>
              </w:rPr>
            </w:pPr>
            <w:r w:rsidRPr="00394048">
              <w:rPr>
                <w:rFonts w:ascii="Times New Roman" w:hAnsi="Times New Roman" w:cs="Times New Roman"/>
                <w:bCs/>
              </w:rPr>
              <w:t>Efficacy level</w:t>
            </w:r>
          </w:p>
        </w:tc>
        <w:tc>
          <w:tcPr>
            <w:tcW w:w="5102" w:type="dxa"/>
            <w:shd w:val="clear" w:color="auto" w:fill="auto"/>
          </w:tcPr>
          <w:p w14:paraId="1C3BAD63" w14:textId="5DD81E48" w:rsidR="003A5173" w:rsidRPr="00394048" w:rsidRDefault="00352C7A" w:rsidP="003A5173">
            <w:pPr>
              <w:pStyle w:val="IPSTableArialRegular"/>
              <w:rPr>
                <w:rFonts w:ascii="Times New Roman" w:hAnsi="Times New Roman" w:cs="Times New Roman"/>
                <w:bCs/>
              </w:rPr>
            </w:pPr>
            <w:r w:rsidRPr="00394048">
              <w:rPr>
                <w:rFonts w:ascii="Times New Roman" w:hAnsi="Times New Roman" w:cs="Times New Roman"/>
              </w:rPr>
              <w:t>Difficult to estimate due to indirect count</w:t>
            </w:r>
            <w:r w:rsidR="00AD4FBD" w:rsidRPr="00394048">
              <w:rPr>
                <w:rFonts w:ascii="Times New Roman" w:hAnsi="Times New Roman" w:cs="Times New Roman"/>
              </w:rPr>
              <w:t xml:space="preserve">s </w:t>
            </w:r>
            <w:r w:rsidR="0096201B" w:rsidRPr="00394048">
              <w:rPr>
                <w:rFonts w:ascii="Times New Roman" w:hAnsi="Times New Roman" w:cs="Times New Roman"/>
              </w:rPr>
              <w:t>and treatment conditions that exceed the stated re</w:t>
            </w:r>
          </w:p>
        </w:tc>
      </w:tr>
      <w:tr w:rsidR="003A5173" w:rsidRPr="00394048" w14:paraId="65BBEC59" w14:textId="77777777" w:rsidTr="0095027C">
        <w:trPr>
          <w:cantSplit/>
        </w:trPr>
        <w:tc>
          <w:tcPr>
            <w:tcW w:w="490" w:type="dxa"/>
          </w:tcPr>
          <w:p w14:paraId="5ABA102C" w14:textId="77777777" w:rsidR="003A5173" w:rsidRPr="00394048" w:rsidRDefault="003A5173" w:rsidP="003A5173">
            <w:pPr>
              <w:pStyle w:val="IPSTableArialRegular"/>
              <w:numPr>
                <w:ilvl w:val="0"/>
                <w:numId w:val="11"/>
              </w:numPr>
              <w:ind w:left="0" w:right="-124" w:firstLine="0"/>
              <w:rPr>
                <w:rFonts w:ascii="Times New Roman" w:hAnsi="Times New Roman" w:cs="Times New Roman"/>
                <w:bCs/>
              </w:rPr>
            </w:pPr>
          </w:p>
        </w:tc>
        <w:tc>
          <w:tcPr>
            <w:tcW w:w="3758" w:type="dxa"/>
            <w:shd w:val="clear" w:color="auto" w:fill="auto"/>
          </w:tcPr>
          <w:p w14:paraId="2F0B5AA0" w14:textId="77777777" w:rsidR="003A5173" w:rsidRPr="00394048" w:rsidRDefault="003A5173" w:rsidP="003A5173">
            <w:pPr>
              <w:pStyle w:val="IPSTableArialBold"/>
              <w:rPr>
                <w:rFonts w:ascii="Times New Roman" w:hAnsi="Times New Roman" w:cs="Times New Roman"/>
                <w:bCs/>
              </w:rPr>
            </w:pPr>
            <w:r w:rsidRPr="00394048">
              <w:rPr>
                <w:rFonts w:ascii="Times New Roman" w:hAnsi="Times New Roman" w:cs="Times New Roman"/>
                <w:bCs/>
              </w:rPr>
              <w:t>Intended outcome</w:t>
            </w:r>
          </w:p>
        </w:tc>
        <w:tc>
          <w:tcPr>
            <w:tcW w:w="5102" w:type="dxa"/>
            <w:shd w:val="clear" w:color="auto" w:fill="auto"/>
          </w:tcPr>
          <w:p w14:paraId="61A08284" w14:textId="35B9B4A7" w:rsidR="003A5173" w:rsidRPr="00394048" w:rsidRDefault="00672035" w:rsidP="003A5173">
            <w:pPr>
              <w:pStyle w:val="IPSTableArialRegular"/>
              <w:rPr>
                <w:rFonts w:ascii="Times New Roman" w:hAnsi="Times New Roman" w:cs="Times New Roman"/>
                <w:bCs/>
              </w:rPr>
            </w:pPr>
            <w:r w:rsidRPr="00394048">
              <w:rPr>
                <w:rFonts w:ascii="Times New Roman" w:hAnsi="Times New Roman" w:cs="Times New Roman"/>
                <w:bCs/>
              </w:rPr>
              <w:t>Complete mortality o</w:t>
            </w:r>
            <w:r w:rsidR="00BC1CAB" w:rsidRPr="00394048">
              <w:rPr>
                <w:rFonts w:ascii="Times New Roman" w:hAnsi="Times New Roman" w:cs="Times New Roman"/>
                <w:bCs/>
              </w:rPr>
              <w:t>f</w:t>
            </w:r>
            <w:r w:rsidRPr="00394048">
              <w:rPr>
                <w:rFonts w:ascii="Times New Roman" w:hAnsi="Times New Roman" w:cs="Times New Roman"/>
                <w:bCs/>
              </w:rPr>
              <w:t xml:space="preserve"> </w:t>
            </w:r>
            <w:r w:rsidR="00BC1CAB" w:rsidRPr="00394048">
              <w:rPr>
                <w:rFonts w:ascii="Times New Roman" w:hAnsi="Times New Roman" w:cs="Times New Roman"/>
                <w:bCs/>
                <w:i/>
                <w:iCs/>
              </w:rPr>
              <w:t xml:space="preserve">B. </w:t>
            </w:r>
            <w:proofErr w:type="spellStart"/>
            <w:r w:rsidR="00BC1CAB" w:rsidRPr="00394048">
              <w:rPr>
                <w:rFonts w:ascii="Times New Roman" w:hAnsi="Times New Roman" w:cs="Times New Roman"/>
                <w:bCs/>
                <w:i/>
                <w:iCs/>
              </w:rPr>
              <w:t>xylophilus</w:t>
            </w:r>
            <w:proofErr w:type="spellEnd"/>
            <w:r w:rsidR="00BC1CAB" w:rsidRPr="00394048">
              <w:rPr>
                <w:rFonts w:ascii="Times New Roman" w:hAnsi="Times New Roman" w:cs="Times New Roman"/>
                <w:bCs/>
              </w:rPr>
              <w:t xml:space="preserve"> in treated material.</w:t>
            </w:r>
          </w:p>
        </w:tc>
      </w:tr>
      <w:tr w:rsidR="003A5173" w:rsidRPr="00394048" w14:paraId="63E118B7" w14:textId="77777777" w:rsidTr="0095027C">
        <w:trPr>
          <w:cantSplit/>
        </w:trPr>
        <w:tc>
          <w:tcPr>
            <w:tcW w:w="490" w:type="dxa"/>
          </w:tcPr>
          <w:p w14:paraId="75670FD5" w14:textId="77777777" w:rsidR="003A5173" w:rsidRPr="00394048" w:rsidRDefault="003A5173" w:rsidP="003A5173">
            <w:pPr>
              <w:pStyle w:val="IPSTableArialRegular"/>
              <w:numPr>
                <w:ilvl w:val="0"/>
                <w:numId w:val="11"/>
              </w:numPr>
              <w:ind w:left="0" w:right="-124" w:firstLine="0"/>
              <w:rPr>
                <w:rFonts w:ascii="Times New Roman" w:hAnsi="Times New Roman" w:cs="Times New Roman"/>
                <w:bCs/>
              </w:rPr>
            </w:pPr>
          </w:p>
        </w:tc>
        <w:tc>
          <w:tcPr>
            <w:tcW w:w="3758" w:type="dxa"/>
            <w:shd w:val="clear" w:color="auto" w:fill="auto"/>
          </w:tcPr>
          <w:p w14:paraId="0DD7681A" w14:textId="77777777" w:rsidR="003A5173" w:rsidRPr="00394048" w:rsidRDefault="003A5173" w:rsidP="003A5173">
            <w:pPr>
              <w:pStyle w:val="IPSTableArialBold"/>
              <w:rPr>
                <w:rFonts w:ascii="Times New Roman" w:hAnsi="Times New Roman" w:cs="Times New Roman"/>
                <w:bCs/>
              </w:rPr>
            </w:pPr>
            <w:r w:rsidRPr="00394048">
              <w:rPr>
                <w:rFonts w:ascii="Times New Roman" w:hAnsi="Times New Roman" w:cs="Times New Roman"/>
                <w:bCs/>
              </w:rPr>
              <w:t>Pest information:</w:t>
            </w:r>
          </w:p>
        </w:tc>
        <w:tc>
          <w:tcPr>
            <w:tcW w:w="5102" w:type="dxa"/>
            <w:shd w:val="clear" w:color="auto" w:fill="auto"/>
          </w:tcPr>
          <w:p w14:paraId="1BC15B87" w14:textId="77777777" w:rsidR="003A5173" w:rsidRPr="00394048" w:rsidRDefault="003A5173" w:rsidP="003A5173">
            <w:pPr>
              <w:pStyle w:val="IPSTableArialRegular"/>
              <w:rPr>
                <w:rFonts w:ascii="Times New Roman" w:hAnsi="Times New Roman" w:cs="Times New Roman"/>
                <w:bCs/>
              </w:rPr>
            </w:pPr>
          </w:p>
        </w:tc>
      </w:tr>
      <w:tr w:rsidR="003A5173" w:rsidRPr="00394048" w14:paraId="02352E4E" w14:textId="77777777" w:rsidTr="0095027C">
        <w:trPr>
          <w:cantSplit/>
          <w:trHeight w:val="343"/>
        </w:trPr>
        <w:tc>
          <w:tcPr>
            <w:tcW w:w="490" w:type="dxa"/>
          </w:tcPr>
          <w:p w14:paraId="4D7E1A0B"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79B9F19B"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 xml:space="preserve">identity of the pest </w:t>
            </w:r>
          </w:p>
        </w:tc>
        <w:tc>
          <w:tcPr>
            <w:tcW w:w="5102" w:type="dxa"/>
            <w:shd w:val="clear" w:color="auto" w:fill="auto"/>
          </w:tcPr>
          <w:p w14:paraId="6D76D0CD" w14:textId="75FA63FE" w:rsidR="003A5173" w:rsidRPr="00394048" w:rsidRDefault="00BC1CAB" w:rsidP="003A5173">
            <w:pPr>
              <w:pStyle w:val="IPSTableArialRegular"/>
              <w:rPr>
                <w:rFonts w:ascii="Times New Roman" w:hAnsi="Times New Roman" w:cs="Times New Roman"/>
                <w:bCs/>
              </w:rPr>
            </w:pPr>
            <w:r w:rsidRPr="00394048">
              <w:rPr>
                <w:rFonts w:ascii="Times New Roman" w:hAnsi="Times New Roman" w:cs="Times New Roman"/>
                <w:bCs/>
              </w:rPr>
              <w:t>Pinewood nematode</w:t>
            </w:r>
            <w:r w:rsidRPr="00394048">
              <w:rPr>
                <w:rFonts w:ascii="Times New Roman" w:hAnsi="Times New Roman" w:cs="Times New Roman"/>
              </w:rPr>
              <w:t xml:space="preserve"> </w:t>
            </w:r>
            <w:proofErr w:type="spellStart"/>
            <w:r w:rsidRPr="00394048">
              <w:rPr>
                <w:rFonts w:ascii="Times New Roman" w:hAnsi="Times New Roman" w:cs="Times New Roman"/>
                <w:i/>
                <w:iCs/>
              </w:rPr>
              <w:t>Bursaphelenchus</w:t>
            </w:r>
            <w:proofErr w:type="spellEnd"/>
            <w:r w:rsidRPr="00394048">
              <w:rPr>
                <w:rFonts w:ascii="Times New Roman" w:hAnsi="Times New Roman" w:cs="Times New Roman"/>
                <w:i/>
                <w:iCs/>
              </w:rPr>
              <w:t xml:space="preserve"> </w:t>
            </w:r>
            <w:proofErr w:type="spellStart"/>
            <w:r w:rsidRPr="00394048">
              <w:rPr>
                <w:rFonts w:ascii="Times New Roman" w:hAnsi="Times New Roman" w:cs="Times New Roman"/>
                <w:i/>
                <w:iCs/>
              </w:rPr>
              <w:t>xylophilus</w:t>
            </w:r>
            <w:proofErr w:type="spellEnd"/>
          </w:p>
        </w:tc>
      </w:tr>
      <w:tr w:rsidR="003A5173" w:rsidRPr="00394048" w14:paraId="6BC8E58C" w14:textId="77777777" w:rsidTr="0095027C">
        <w:trPr>
          <w:cantSplit/>
        </w:trPr>
        <w:tc>
          <w:tcPr>
            <w:tcW w:w="490" w:type="dxa"/>
          </w:tcPr>
          <w:p w14:paraId="4D3E141E"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61969C10"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conditions under which the pests are cultured, reared or grown</w:t>
            </w:r>
          </w:p>
        </w:tc>
        <w:tc>
          <w:tcPr>
            <w:tcW w:w="5102" w:type="dxa"/>
            <w:shd w:val="clear" w:color="auto" w:fill="auto"/>
          </w:tcPr>
          <w:p w14:paraId="69EE087F" w14:textId="76FACD12" w:rsidR="003A5173" w:rsidRPr="00394048" w:rsidRDefault="00B26EA8" w:rsidP="003A5173">
            <w:pPr>
              <w:pStyle w:val="IPSTableArialRegular"/>
              <w:rPr>
                <w:rFonts w:ascii="Times New Roman" w:hAnsi="Times New Roman" w:cs="Times New Roman"/>
                <w:bCs/>
              </w:rPr>
            </w:pPr>
            <w:r w:rsidRPr="00394048">
              <w:rPr>
                <w:rFonts w:ascii="Times New Roman" w:hAnsi="Times New Roman" w:cs="Times New Roman"/>
                <w:bCs/>
              </w:rPr>
              <w:t>P</w:t>
            </w:r>
            <w:r w:rsidR="00665CD3" w:rsidRPr="00394048">
              <w:rPr>
                <w:rFonts w:ascii="Times New Roman" w:hAnsi="Times New Roman" w:cs="Times New Roman"/>
                <w:bCs/>
              </w:rPr>
              <w:t>ine</w:t>
            </w:r>
            <w:r w:rsidR="00817B8D" w:rsidRPr="00394048">
              <w:rPr>
                <w:rFonts w:ascii="Times New Roman" w:hAnsi="Times New Roman" w:cs="Times New Roman"/>
                <w:bCs/>
              </w:rPr>
              <w:t xml:space="preserve"> boards naturally infected with </w:t>
            </w:r>
            <w:proofErr w:type="spellStart"/>
            <w:r w:rsidR="00817B8D" w:rsidRPr="00394048">
              <w:rPr>
                <w:rFonts w:ascii="Times New Roman" w:hAnsi="Times New Roman" w:cs="Times New Roman"/>
                <w:i/>
                <w:iCs/>
              </w:rPr>
              <w:t>Bursaphelenchus</w:t>
            </w:r>
            <w:proofErr w:type="spellEnd"/>
            <w:r w:rsidR="00817B8D" w:rsidRPr="00394048">
              <w:rPr>
                <w:rFonts w:ascii="Times New Roman" w:hAnsi="Times New Roman" w:cs="Times New Roman"/>
                <w:i/>
                <w:iCs/>
              </w:rPr>
              <w:t xml:space="preserve"> </w:t>
            </w:r>
            <w:proofErr w:type="spellStart"/>
            <w:r w:rsidR="00817B8D" w:rsidRPr="00394048">
              <w:rPr>
                <w:rFonts w:ascii="Times New Roman" w:hAnsi="Times New Roman" w:cs="Times New Roman"/>
                <w:i/>
                <w:iCs/>
              </w:rPr>
              <w:t>xylophilus</w:t>
            </w:r>
            <w:proofErr w:type="spellEnd"/>
            <w:r w:rsidR="00817B8D" w:rsidRPr="00394048">
              <w:rPr>
                <w:rFonts w:ascii="Times New Roman" w:hAnsi="Times New Roman" w:cs="Times New Roman"/>
                <w:i/>
                <w:iCs/>
              </w:rPr>
              <w:t xml:space="preserve"> </w:t>
            </w:r>
            <w:r w:rsidRPr="00394048">
              <w:rPr>
                <w:rFonts w:ascii="Times New Roman" w:hAnsi="Times New Roman" w:cs="Times New Roman"/>
              </w:rPr>
              <w:t>that had additional colony reared material added prior to treatment</w:t>
            </w:r>
            <w:r w:rsidR="0026003F" w:rsidRPr="00394048">
              <w:rPr>
                <w:rFonts w:ascii="Times New Roman" w:hAnsi="Times New Roman" w:cs="Times New Roman"/>
              </w:rPr>
              <w:t>.</w:t>
            </w:r>
          </w:p>
        </w:tc>
      </w:tr>
      <w:tr w:rsidR="003A5173" w:rsidRPr="00394048" w14:paraId="7887355E" w14:textId="77777777" w:rsidTr="002241D2">
        <w:trPr>
          <w:cantSplit/>
        </w:trPr>
        <w:tc>
          <w:tcPr>
            <w:tcW w:w="490" w:type="dxa"/>
          </w:tcPr>
          <w:p w14:paraId="151B1DE7"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4C56EC14"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biological traits of the pest relevant to the treatment</w:t>
            </w:r>
          </w:p>
        </w:tc>
        <w:tc>
          <w:tcPr>
            <w:tcW w:w="5102" w:type="dxa"/>
            <w:shd w:val="clear" w:color="auto" w:fill="auto"/>
          </w:tcPr>
          <w:p w14:paraId="3DAB87D8" w14:textId="3ACCF7A8" w:rsidR="003A5173" w:rsidRPr="00394048" w:rsidRDefault="0026003F" w:rsidP="003A5173">
            <w:pPr>
              <w:autoSpaceDE w:val="0"/>
              <w:autoSpaceDN w:val="0"/>
              <w:adjustRightInd w:val="0"/>
              <w:rPr>
                <w:rFonts w:eastAsia="Times" w:cs="Times New Roman"/>
                <w:bCs/>
                <w:sz w:val="20"/>
                <w:szCs w:val="20"/>
              </w:rPr>
            </w:pPr>
            <w:r w:rsidRPr="00394048">
              <w:rPr>
                <w:rFonts w:eastAsia="Times" w:cs="Times New Roman"/>
                <w:bCs/>
                <w:sz w:val="20"/>
                <w:szCs w:val="20"/>
              </w:rPr>
              <w:t xml:space="preserve">Pine </w:t>
            </w:r>
            <w:r w:rsidR="001F3DA9" w:rsidRPr="00394048">
              <w:rPr>
                <w:rFonts w:eastAsia="Times" w:cs="Times New Roman"/>
                <w:bCs/>
                <w:sz w:val="20"/>
                <w:szCs w:val="20"/>
              </w:rPr>
              <w:t>bark and chips</w:t>
            </w:r>
            <w:r w:rsidRPr="00394048">
              <w:rPr>
                <w:rFonts w:eastAsia="Times" w:cs="Times New Roman"/>
                <w:bCs/>
                <w:sz w:val="20"/>
                <w:szCs w:val="20"/>
              </w:rPr>
              <w:t xml:space="preserve"> are known hosts of </w:t>
            </w:r>
            <w:proofErr w:type="spellStart"/>
            <w:r w:rsidRPr="00394048">
              <w:rPr>
                <w:rFonts w:cs="Times New Roman"/>
                <w:i/>
                <w:iCs/>
                <w:sz w:val="20"/>
                <w:szCs w:val="20"/>
              </w:rPr>
              <w:t>Bursaphelenchus</w:t>
            </w:r>
            <w:proofErr w:type="spellEnd"/>
            <w:r w:rsidRPr="00394048">
              <w:rPr>
                <w:rFonts w:cs="Times New Roman"/>
                <w:i/>
                <w:iCs/>
                <w:sz w:val="20"/>
                <w:szCs w:val="20"/>
              </w:rPr>
              <w:t xml:space="preserve"> </w:t>
            </w:r>
            <w:proofErr w:type="spellStart"/>
            <w:r w:rsidRPr="00394048">
              <w:rPr>
                <w:rFonts w:cs="Times New Roman"/>
                <w:i/>
                <w:iCs/>
                <w:sz w:val="20"/>
                <w:szCs w:val="20"/>
              </w:rPr>
              <w:t>xylophilus</w:t>
            </w:r>
            <w:proofErr w:type="spellEnd"/>
            <w:r w:rsidRPr="00394048">
              <w:rPr>
                <w:rFonts w:cs="Times New Roman"/>
                <w:i/>
                <w:iCs/>
                <w:sz w:val="20"/>
                <w:szCs w:val="20"/>
              </w:rPr>
              <w:t xml:space="preserve"> </w:t>
            </w:r>
            <w:r w:rsidRPr="00394048">
              <w:rPr>
                <w:rFonts w:cs="Times New Roman"/>
                <w:sz w:val="20"/>
                <w:szCs w:val="20"/>
              </w:rPr>
              <w:t xml:space="preserve">and </w:t>
            </w:r>
            <w:r w:rsidR="001F3DA9" w:rsidRPr="00394048">
              <w:rPr>
                <w:rFonts w:cs="Times New Roman"/>
                <w:sz w:val="20"/>
                <w:szCs w:val="20"/>
              </w:rPr>
              <w:t xml:space="preserve">present a risk of spreading </w:t>
            </w:r>
            <w:r w:rsidR="001A30BA" w:rsidRPr="00394048">
              <w:rPr>
                <w:rFonts w:cs="Times New Roman"/>
                <w:sz w:val="20"/>
                <w:szCs w:val="20"/>
              </w:rPr>
              <w:t>this pest</w:t>
            </w:r>
          </w:p>
        </w:tc>
      </w:tr>
      <w:tr w:rsidR="003A5173" w:rsidRPr="00394048" w14:paraId="1B5D7082" w14:textId="77777777" w:rsidTr="0095027C">
        <w:trPr>
          <w:cantSplit/>
        </w:trPr>
        <w:tc>
          <w:tcPr>
            <w:tcW w:w="490" w:type="dxa"/>
          </w:tcPr>
          <w:p w14:paraId="7617576C"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7881C93C"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method of natural or artificial infestation</w:t>
            </w:r>
          </w:p>
        </w:tc>
        <w:tc>
          <w:tcPr>
            <w:tcW w:w="5102" w:type="dxa"/>
            <w:shd w:val="clear" w:color="auto" w:fill="auto"/>
          </w:tcPr>
          <w:p w14:paraId="2611FE81" w14:textId="74A0B1EE" w:rsidR="003A5173" w:rsidRPr="00394048" w:rsidRDefault="00932FCF" w:rsidP="003A5173">
            <w:pPr>
              <w:pStyle w:val="IPSTableArialRegular"/>
              <w:rPr>
                <w:rFonts w:ascii="Times New Roman" w:eastAsia="SimSun" w:hAnsi="Times New Roman" w:cs="Times New Roman"/>
              </w:rPr>
            </w:pPr>
            <w:r w:rsidRPr="00394048">
              <w:rPr>
                <w:rFonts w:ascii="Times New Roman" w:eastAsia="SimSun" w:hAnsi="Times New Roman" w:cs="Times New Roman"/>
              </w:rPr>
              <w:t xml:space="preserve">Reared on </w:t>
            </w:r>
          </w:p>
        </w:tc>
      </w:tr>
      <w:tr w:rsidR="003A5173" w:rsidRPr="00394048" w14:paraId="6EE5E4FC" w14:textId="77777777" w:rsidTr="0095027C">
        <w:trPr>
          <w:cantSplit/>
        </w:trPr>
        <w:tc>
          <w:tcPr>
            <w:tcW w:w="490" w:type="dxa"/>
          </w:tcPr>
          <w:p w14:paraId="6AB1F64D"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4842E853"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determination of most resistant species/life stage (in the regulated article where appropriate)</w:t>
            </w:r>
          </w:p>
        </w:tc>
        <w:tc>
          <w:tcPr>
            <w:tcW w:w="5102" w:type="dxa"/>
            <w:shd w:val="clear" w:color="auto" w:fill="auto"/>
          </w:tcPr>
          <w:p w14:paraId="49D797C3" w14:textId="1F0CFB24" w:rsidR="003A5173" w:rsidRPr="00394048" w:rsidRDefault="0006226C" w:rsidP="003A5173">
            <w:pPr>
              <w:autoSpaceDE w:val="0"/>
              <w:autoSpaceDN w:val="0"/>
              <w:adjustRightInd w:val="0"/>
              <w:rPr>
                <w:rFonts w:eastAsia="SabonLTStd-Roman" w:cs="Times New Roman"/>
                <w:color w:val="000000"/>
                <w:sz w:val="16"/>
                <w:szCs w:val="16"/>
              </w:rPr>
            </w:pPr>
            <w:r w:rsidRPr="00394048">
              <w:rPr>
                <w:rFonts w:eastAsia="SabonLTStd-Roman" w:cs="Times New Roman"/>
                <w:color w:val="000000"/>
                <w:sz w:val="16"/>
                <w:szCs w:val="16"/>
              </w:rPr>
              <w:t xml:space="preserve">Most resistant stage was not </w:t>
            </w:r>
            <w:r w:rsidR="001D0FDF" w:rsidRPr="00394048">
              <w:rPr>
                <w:rFonts w:eastAsia="SabonLTStd-Roman" w:cs="Times New Roman"/>
                <w:color w:val="000000"/>
                <w:sz w:val="16"/>
                <w:szCs w:val="16"/>
              </w:rPr>
              <w:t>determined</w:t>
            </w:r>
            <w:r w:rsidR="007A3384" w:rsidRPr="00394048">
              <w:rPr>
                <w:rFonts w:eastAsia="SabonLTStd-Roman" w:cs="Times New Roman"/>
                <w:color w:val="000000"/>
                <w:sz w:val="16"/>
                <w:szCs w:val="16"/>
              </w:rPr>
              <w:t>, and is likely not relevant to the treatment efficacy.</w:t>
            </w:r>
          </w:p>
        </w:tc>
      </w:tr>
      <w:tr w:rsidR="003A5173" w:rsidRPr="00394048" w14:paraId="5C3D6A06" w14:textId="77777777" w:rsidTr="00E71CC7">
        <w:trPr>
          <w:cantSplit/>
        </w:trPr>
        <w:tc>
          <w:tcPr>
            <w:tcW w:w="490" w:type="dxa"/>
          </w:tcPr>
          <w:p w14:paraId="4CEA6E91" w14:textId="77777777" w:rsidR="003A5173" w:rsidRPr="00394048" w:rsidRDefault="003A5173" w:rsidP="003A5173">
            <w:pPr>
              <w:pStyle w:val="IPSTableArialRegular"/>
              <w:ind w:right="-124"/>
              <w:rPr>
                <w:rFonts w:ascii="Times New Roman" w:hAnsi="Times New Roman" w:cs="Times New Roman"/>
              </w:rPr>
            </w:pPr>
          </w:p>
        </w:tc>
        <w:tc>
          <w:tcPr>
            <w:tcW w:w="8860" w:type="dxa"/>
            <w:gridSpan w:val="2"/>
            <w:shd w:val="clear" w:color="auto" w:fill="auto"/>
          </w:tcPr>
          <w:p w14:paraId="24729EA8" w14:textId="75D331EB" w:rsidR="003A5173" w:rsidRPr="00394048" w:rsidRDefault="003A5173" w:rsidP="003A5173">
            <w:pPr>
              <w:autoSpaceDE w:val="0"/>
              <w:autoSpaceDN w:val="0"/>
              <w:adjustRightInd w:val="0"/>
              <w:rPr>
                <w:rFonts w:eastAsia="Times" w:cs="Times New Roman"/>
                <w:sz w:val="18"/>
              </w:rPr>
            </w:pPr>
          </w:p>
        </w:tc>
      </w:tr>
      <w:tr w:rsidR="003A5173" w:rsidRPr="00394048" w14:paraId="651798E1" w14:textId="77777777" w:rsidTr="0095027C">
        <w:trPr>
          <w:cantSplit/>
        </w:trPr>
        <w:tc>
          <w:tcPr>
            <w:tcW w:w="490" w:type="dxa"/>
          </w:tcPr>
          <w:p w14:paraId="048E8CE3" w14:textId="77777777" w:rsidR="003A5173" w:rsidRPr="00394048" w:rsidRDefault="003A5173" w:rsidP="003A5173">
            <w:pPr>
              <w:pStyle w:val="IPSTableArialRegular"/>
              <w:numPr>
                <w:ilvl w:val="0"/>
                <w:numId w:val="11"/>
              </w:numPr>
              <w:ind w:left="0" w:right="-124" w:firstLine="0"/>
              <w:rPr>
                <w:rFonts w:ascii="Times New Roman" w:hAnsi="Times New Roman" w:cs="Times New Roman"/>
                <w:bCs/>
              </w:rPr>
            </w:pPr>
          </w:p>
        </w:tc>
        <w:tc>
          <w:tcPr>
            <w:tcW w:w="3758" w:type="dxa"/>
            <w:shd w:val="clear" w:color="auto" w:fill="auto"/>
          </w:tcPr>
          <w:p w14:paraId="6BBFA552" w14:textId="77777777" w:rsidR="003A5173" w:rsidRPr="00394048" w:rsidRDefault="003A5173" w:rsidP="003A5173">
            <w:pPr>
              <w:pStyle w:val="IPSTableArialBold"/>
              <w:rPr>
                <w:rFonts w:ascii="Times New Roman" w:hAnsi="Times New Roman" w:cs="Times New Roman"/>
              </w:rPr>
            </w:pPr>
            <w:r w:rsidRPr="00394048">
              <w:rPr>
                <w:rFonts w:ascii="Times New Roman" w:hAnsi="Times New Roman" w:cs="Times New Roman"/>
              </w:rPr>
              <w:t>Regulated article information:</w:t>
            </w:r>
          </w:p>
        </w:tc>
        <w:tc>
          <w:tcPr>
            <w:tcW w:w="5102" w:type="dxa"/>
            <w:shd w:val="clear" w:color="auto" w:fill="auto"/>
          </w:tcPr>
          <w:p w14:paraId="32363838" w14:textId="77777777" w:rsidR="003A5173" w:rsidRPr="00394048" w:rsidRDefault="003A5173" w:rsidP="003A5173">
            <w:pPr>
              <w:pStyle w:val="IPSTableArialRegular"/>
              <w:rPr>
                <w:rFonts w:ascii="Times New Roman" w:hAnsi="Times New Roman" w:cs="Times New Roman"/>
                <w:bCs/>
              </w:rPr>
            </w:pPr>
          </w:p>
        </w:tc>
      </w:tr>
      <w:tr w:rsidR="003A5173" w:rsidRPr="00394048" w14:paraId="5A011D5A" w14:textId="77777777" w:rsidTr="0095027C">
        <w:trPr>
          <w:cantSplit/>
        </w:trPr>
        <w:tc>
          <w:tcPr>
            <w:tcW w:w="490" w:type="dxa"/>
          </w:tcPr>
          <w:p w14:paraId="5550D617"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19320ED8"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type of regulated article and intended use</w:t>
            </w:r>
          </w:p>
        </w:tc>
        <w:tc>
          <w:tcPr>
            <w:tcW w:w="5102" w:type="dxa"/>
            <w:shd w:val="clear" w:color="auto" w:fill="auto"/>
          </w:tcPr>
          <w:p w14:paraId="307029D2" w14:textId="46861E32" w:rsidR="003A5173" w:rsidRPr="00394048" w:rsidRDefault="008108A6" w:rsidP="003A5173">
            <w:pPr>
              <w:pStyle w:val="IPSTableArialRegular"/>
              <w:rPr>
                <w:rFonts w:ascii="Times New Roman" w:eastAsia="SimSun" w:hAnsi="Times New Roman" w:cs="Times New Roman"/>
              </w:rPr>
            </w:pPr>
            <w:r w:rsidRPr="00394048">
              <w:rPr>
                <w:rFonts w:ascii="Times New Roman" w:eastAsia="SimSun" w:hAnsi="Times New Roman" w:cs="Times New Roman"/>
              </w:rPr>
              <w:t xml:space="preserve">Bark and chips </w:t>
            </w:r>
            <w:r w:rsidR="0077020A" w:rsidRPr="00394048">
              <w:rPr>
                <w:rFonts w:ascii="Times New Roman" w:eastAsia="SimSun" w:hAnsi="Times New Roman" w:cs="Times New Roman"/>
              </w:rPr>
              <w:t xml:space="preserve">in the genus </w:t>
            </w:r>
            <w:r w:rsidR="0077020A" w:rsidRPr="00394048">
              <w:rPr>
                <w:rFonts w:ascii="Times New Roman" w:eastAsia="SimSun" w:hAnsi="Times New Roman" w:cs="Times New Roman"/>
                <w:i/>
                <w:iCs/>
              </w:rPr>
              <w:t>Pinus</w:t>
            </w:r>
          </w:p>
        </w:tc>
      </w:tr>
      <w:tr w:rsidR="003A5173" w:rsidRPr="00394048" w14:paraId="3D0210A7" w14:textId="77777777" w:rsidTr="0095027C">
        <w:trPr>
          <w:cantSplit/>
        </w:trPr>
        <w:tc>
          <w:tcPr>
            <w:tcW w:w="490" w:type="dxa"/>
          </w:tcPr>
          <w:p w14:paraId="77CFEB25"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7E7CE864"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botanical name for plant or plant product</w:t>
            </w:r>
          </w:p>
        </w:tc>
        <w:tc>
          <w:tcPr>
            <w:tcW w:w="5102" w:type="dxa"/>
            <w:shd w:val="clear" w:color="auto" w:fill="auto"/>
          </w:tcPr>
          <w:p w14:paraId="18EC5192" w14:textId="06905624" w:rsidR="003A5173" w:rsidRPr="00394048" w:rsidRDefault="0077020A" w:rsidP="003A5173">
            <w:pPr>
              <w:pStyle w:val="IPSTableArialRegular"/>
              <w:rPr>
                <w:rFonts w:ascii="Times New Roman" w:eastAsia="SimSun" w:hAnsi="Times New Roman" w:cs="Times New Roman"/>
              </w:rPr>
            </w:pPr>
            <w:r w:rsidRPr="00394048">
              <w:rPr>
                <w:rFonts w:ascii="Times New Roman" w:eastAsia="SimSun" w:hAnsi="Times New Roman" w:cs="Times New Roman"/>
                <w:i/>
                <w:iCs/>
              </w:rPr>
              <w:t>Pinus spp.</w:t>
            </w:r>
          </w:p>
        </w:tc>
      </w:tr>
      <w:tr w:rsidR="003A5173" w:rsidRPr="00394048" w14:paraId="4AFD9826" w14:textId="77777777" w:rsidTr="0095027C">
        <w:trPr>
          <w:cantSplit/>
        </w:trPr>
        <w:tc>
          <w:tcPr>
            <w:tcW w:w="490" w:type="dxa"/>
          </w:tcPr>
          <w:p w14:paraId="13459C81" w14:textId="77777777" w:rsidR="003A5173" w:rsidRPr="00394048" w:rsidRDefault="003A5173" w:rsidP="003A5173">
            <w:pPr>
              <w:pStyle w:val="IPSTableArialRegular"/>
              <w:numPr>
                <w:ilvl w:val="0"/>
                <w:numId w:val="11"/>
              </w:numPr>
              <w:ind w:left="0" w:right="-124" w:firstLine="0"/>
              <w:rPr>
                <w:rFonts w:ascii="Times New Roman" w:hAnsi="Times New Roman" w:cs="Times New Roman"/>
                <w:bCs/>
              </w:rPr>
            </w:pPr>
          </w:p>
        </w:tc>
        <w:tc>
          <w:tcPr>
            <w:tcW w:w="3758" w:type="dxa"/>
            <w:shd w:val="clear" w:color="auto" w:fill="auto"/>
          </w:tcPr>
          <w:p w14:paraId="7091BF6D"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conditions of the plant/plant product (free from non-target pests/size, shape, weight/infested at susceptible stage)</w:t>
            </w:r>
          </w:p>
        </w:tc>
        <w:tc>
          <w:tcPr>
            <w:tcW w:w="5102" w:type="dxa"/>
            <w:shd w:val="clear" w:color="auto" w:fill="auto"/>
          </w:tcPr>
          <w:p w14:paraId="2269AC24" w14:textId="72675327" w:rsidR="003A5173" w:rsidRPr="00394048" w:rsidRDefault="006C01DE" w:rsidP="003A5173">
            <w:pPr>
              <w:pStyle w:val="IPSTableArialRegular"/>
              <w:rPr>
                <w:rFonts w:ascii="Times New Roman" w:eastAsia="SimSun" w:hAnsi="Times New Roman" w:cs="Times New Roman"/>
                <w:bCs/>
              </w:rPr>
            </w:pPr>
            <w:r w:rsidRPr="00394048">
              <w:rPr>
                <w:rFonts w:ascii="Times New Roman" w:eastAsia="SimSun" w:hAnsi="Times New Roman" w:cs="Times New Roman"/>
                <w:bCs/>
              </w:rPr>
              <w:t>Bark and wood chips</w:t>
            </w:r>
          </w:p>
        </w:tc>
      </w:tr>
      <w:tr w:rsidR="003A5173" w:rsidRPr="00394048" w14:paraId="470AFA36" w14:textId="77777777" w:rsidTr="0095027C">
        <w:trPr>
          <w:cantSplit/>
        </w:trPr>
        <w:tc>
          <w:tcPr>
            <w:tcW w:w="490" w:type="dxa"/>
          </w:tcPr>
          <w:p w14:paraId="7DC2D70C" w14:textId="77777777" w:rsidR="003A5173" w:rsidRPr="00394048" w:rsidRDefault="003A5173" w:rsidP="003A5173">
            <w:pPr>
              <w:pStyle w:val="IPSTableArialRegular"/>
              <w:numPr>
                <w:ilvl w:val="0"/>
                <w:numId w:val="11"/>
              </w:numPr>
              <w:ind w:left="0" w:right="-124" w:firstLine="0"/>
              <w:rPr>
                <w:rFonts w:ascii="Times New Roman" w:hAnsi="Times New Roman" w:cs="Times New Roman"/>
                <w:bCs/>
              </w:rPr>
            </w:pPr>
          </w:p>
        </w:tc>
        <w:tc>
          <w:tcPr>
            <w:tcW w:w="3758" w:type="dxa"/>
            <w:shd w:val="clear" w:color="auto" w:fill="auto"/>
          </w:tcPr>
          <w:p w14:paraId="36C0E11E" w14:textId="77777777" w:rsidR="003A5173" w:rsidRPr="00394048" w:rsidRDefault="003A5173" w:rsidP="003A5173">
            <w:pPr>
              <w:pStyle w:val="IPSTableArialBold"/>
              <w:rPr>
                <w:rFonts w:ascii="Times New Roman" w:hAnsi="Times New Roman" w:cs="Times New Roman"/>
              </w:rPr>
            </w:pPr>
            <w:r w:rsidRPr="00394048">
              <w:rPr>
                <w:rFonts w:ascii="Times New Roman" w:hAnsi="Times New Roman" w:cs="Times New Roman"/>
              </w:rPr>
              <w:t>Experimental parameters (labs and/or operational) and/or historic information:</w:t>
            </w:r>
          </w:p>
        </w:tc>
        <w:tc>
          <w:tcPr>
            <w:tcW w:w="5102" w:type="dxa"/>
            <w:shd w:val="clear" w:color="auto" w:fill="auto"/>
          </w:tcPr>
          <w:p w14:paraId="20891C2F" w14:textId="13CB9772" w:rsidR="003A5173" w:rsidRPr="00394048" w:rsidRDefault="004443EC" w:rsidP="003A5173">
            <w:pPr>
              <w:pStyle w:val="IPSTableArialRegular"/>
              <w:rPr>
                <w:rFonts w:ascii="Times New Roman" w:hAnsi="Times New Roman" w:cs="Times New Roman"/>
                <w:bCs/>
              </w:rPr>
            </w:pPr>
            <w:r w:rsidRPr="00394048">
              <w:rPr>
                <w:rFonts w:ascii="Times New Roman" w:hAnsi="Times New Roman" w:cs="Times New Roman"/>
                <w:bCs/>
              </w:rPr>
              <w:t>Treatment is currently used in Portugal</w:t>
            </w:r>
            <w:r w:rsidR="00B45500" w:rsidRPr="00394048">
              <w:rPr>
                <w:rFonts w:ascii="Times New Roman" w:hAnsi="Times New Roman" w:cs="Times New Roman"/>
                <w:bCs/>
              </w:rPr>
              <w:t xml:space="preserve"> to prevent spread of </w:t>
            </w:r>
            <w:proofErr w:type="spellStart"/>
            <w:r w:rsidR="00B45500" w:rsidRPr="00394048">
              <w:rPr>
                <w:rFonts w:ascii="Times New Roman" w:hAnsi="Times New Roman" w:cs="Times New Roman"/>
                <w:i/>
                <w:iCs/>
              </w:rPr>
              <w:t>Bursaphelenchus</w:t>
            </w:r>
            <w:proofErr w:type="spellEnd"/>
            <w:r w:rsidR="00B45500" w:rsidRPr="00394048">
              <w:rPr>
                <w:rFonts w:ascii="Times New Roman" w:hAnsi="Times New Roman" w:cs="Times New Roman"/>
                <w:i/>
                <w:iCs/>
              </w:rPr>
              <w:t xml:space="preserve"> </w:t>
            </w:r>
            <w:proofErr w:type="spellStart"/>
            <w:r w:rsidR="00B45500" w:rsidRPr="00394048">
              <w:rPr>
                <w:rFonts w:ascii="Times New Roman" w:hAnsi="Times New Roman" w:cs="Times New Roman"/>
                <w:i/>
                <w:iCs/>
              </w:rPr>
              <w:t>xylophilus</w:t>
            </w:r>
            <w:proofErr w:type="spellEnd"/>
          </w:p>
        </w:tc>
      </w:tr>
      <w:tr w:rsidR="003A5173" w:rsidRPr="00394048" w14:paraId="3E0C5B02" w14:textId="77777777" w:rsidTr="0095027C">
        <w:trPr>
          <w:cantSplit/>
        </w:trPr>
        <w:tc>
          <w:tcPr>
            <w:tcW w:w="490" w:type="dxa"/>
          </w:tcPr>
          <w:p w14:paraId="0B2DB9DE"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744041BA"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 xml:space="preserve">level of confidence of tests provided by the method of statistical analysis and the data </w:t>
            </w:r>
          </w:p>
        </w:tc>
        <w:tc>
          <w:tcPr>
            <w:tcW w:w="5102" w:type="dxa"/>
            <w:shd w:val="clear" w:color="auto" w:fill="auto"/>
          </w:tcPr>
          <w:p w14:paraId="602672BB" w14:textId="2EDCBC0E" w:rsidR="003A5173" w:rsidRPr="00394048" w:rsidRDefault="004443EC" w:rsidP="003A5173">
            <w:pPr>
              <w:pStyle w:val="IPSTableArialRegular"/>
              <w:rPr>
                <w:rFonts w:ascii="Times New Roman" w:eastAsia="SimSun" w:hAnsi="Times New Roman" w:cs="Times New Roman"/>
              </w:rPr>
            </w:pPr>
            <w:r w:rsidRPr="00394048">
              <w:rPr>
                <w:rFonts w:ascii="Times New Roman" w:eastAsia="SimSun" w:hAnsi="Times New Roman" w:cs="Times New Roman"/>
              </w:rPr>
              <w:t>N/A</w:t>
            </w:r>
          </w:p>
        </w:tc>
      </w:tr>
      <w:tr w:rsidR="003A5173" w:rsidRPr="00394048" w14:paraId="5A4F9216" w14:textId="77777777" w:rsidTr="0095027C">
        <w:trPr>
          <w:cantSplit/>
        </w:trPr>
        <w:tc>
          <w:tcPr>
            <w:tcW w:w="490" w:type="dxa"/>
          </w:tcPr>
          <w:p w14:paraId="7B0C24DA"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1BEECA31"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experimental facilities and equipment</w:t>
            </w:r>
          </w:p>
        </w:tc>
        <w:tc>
          <w:tcPr>
            <w:tcW w:w="5102" w:type="dxa"/>
            <w:shd w:val="clear" w:color="auto" w:fill="auto"/>
          </w:tcPr>
          <w:p w14:paraId="32CF6B2E" w14:textId="081D2806" w:rsidR="003A5173" w:rsidRPr="00394048" w:rsidRDefault="003A5173" w:rsidP="003A5173">
            <w:pPr>
              <w:autoSpaceDE w:val="0"/>
              <w:autoSpaceDN w:val="0"/>
              <w:adjustRightInd w:val="0"/>
              <w:rPr>
                <w:rFonts w:eastAsia="SimSun" w:cs="Times New Roman"/>
                <w:sz w:val="18"/>
              </w:rPr>
            </w:pPr>
            <w:r w:rsidRPr="00394048">
              <w:rPr>
                <w:rFonts w:eastAsia="SimSun" w:cs="Times New Roman"/>
                <w:sz w:val="18"/>
              </w:rPr>
              <w:t>All the large-scale t</w:t>
            </w:r>
            <w:r w:rsidR="00B45500" w:rsidRPr="00394048">
              <w:rPr>
                <w:rFonts w:eastAsia="SimSun" w:cs="Times New Roman"/>
                <w:sz w:val="18"/>
              </w:rPr>
              <w:t>rials</w:t>
            </w:r>
            <w:r w:rsidRPr="00394048">
              <w:rPr>
                <w:rFonts w:eastAsia="SimSun" w:cs="Times New Roman"/>
                <w:sz w:val="18"/>
              </w:rPr>
              <w:t xml:space="preserve"> were conducted </w:t>
            </w:r>
            <w:r w:rsidR="00060DC5" w:rsidRPr="00394048">
              <w:rPr>
                <w:rFonts w:eastAsia="SimSun" w:cs="Times New Roman"/>
                <w:sz w:val="18"/>
              </w:rPr>
              <w:t xml:space="preserve">at commercial treatment facilities to document efficacy of commercial practice. </w:t>
            </w:r>
          </w:p>
        </w:tc>
      </w:tr>
      <w:tr w:rsidR="003A5173" w:rsidRPr="00394048" w14:paraId="1DB6F26F" w14:textId="77777777" w:rsidTr="0095027C">
        <w:trPr>
          <w:cantSplit/>
        </w:trPr>
        <w:tc>
          <w:tcPr>
            <w:tcW w:w="490" w:type="dxa"/>
          </w:tcPr>
          <w:p w14:paraId="39A42FAF"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6AC6104F"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 xml:space="preserve">experimental design </w:t>
            </w:r>
          </w:p>
        </w:tc>
        <w:tc>
          <w:tcPr>
            <w:tcW w:w="5102" w:type="dxa"/>
            <w:shd w:val="clear" w:color="auto" w:fill="auto"/>
          </w:tcPr>
          <w:p w14:paraId="4B6C8855" w14:textId="34484025" w:rsidR="003A5173" w:rsidRPr="00394048" w:rsidRDefault="00120F22" w:rsidP="003A5173">
            <w:pPr>
              <w:pStyle w:val="IPSTableArialRegular"/>
              <w:rPr>
                <w:rFonts w:ascii="Times New Roman" w:hAnsi="Times New Roman" w:cs="Times New Roman"/>
                <w:szCs w:val="18"/>
              </w:rPr>
            </w:pPr>
            <w:r w:rsidRPr="00394048">
              <w:rPr>
                <w:rFonts w:ascii="Times New Roman" w:hAnsi="Times New Roman" w:cs="Times New Roman"/>
                <w:szCs w:val="18"/>
              </w:rPr>
              <w:t>Inappropriate experimental design</w:t>
            </w:r>
            <w:r w:rsidR="002805C5" w:rsidRPr="00394048">
              <w:rPr>
                <w:rFonts w:ascii="Times New Roman" w:hAnsi="Times New Roman" w:cs="Times New Roman"/>
                <w:szCs w:val="18"/>
              </w:rPr>
              <w:t>, data provided lacks rigor t</w:t>
            </w:r>
            <w:r w:rsidR="00D00815" w:rsidRPr="00394048">
              <w:rPr>
                <w:rFonts w:ascii="Times New Roman" w:hAnsi="Times New Roman" w:cs="Times New Roman"/>
                <w:szCs w:val="18"/>
              </w:rPr>
              <w:t>hat would allow TPPT to evaluate the stated treatment parameters and estimate level of efficacy.</w:t>
            </w:r>
            <w:r w:rsidRPr="00394048">
              <w:rPr>
                <w:rFonts w:ascii="Times New Roman" w:hAnsi="Times New Roman" w:cs="Times New Roman"/>
                <w:szCs w:val="18"/>
              </w:rPr>
              <w:t xml:space="preserve"> </w:t>
            </w:r>
          </w:p>
        </w:tc>
      </w:tr>
      <w:tr w:rsidR="003A5173" w:rsidRPr="00394048" w14:paraId="372C5267" w14:textId="77777777" w:rsidTr="0095027C">
        <w:trPr>
          <w:cantSplit/>
        </w:trPr>
        <w:tc>
          <w:tcPr>
            <w:tcW w:w="490" w:type="dxa"/>
          </w:tcPr>
          <w:p w14:paraId="0E7F3FBA"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42BC8D46"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experimental conditions</w:t>
            </w:r>
          </w:p>
        </w:tc>
        <w:tc>
          <w:tcPr>
            <w:tcW w:w="5102" w:type="dxa"/>
            <w:shd w:val="clear" w:color="auto" w:fill="auto"/>
          </w:tcPr>
          <w:p w14:paraId="568493F0" w14:textId="2BC84486" w:rsidR="003A5173" w:rsidRPr="00394048" w:rsidRDefault="00E37DF2" w:rsidP="003A5173">
            <w:pPr>
              <w:pStyle w:val="IPSTableArialRegular"/>
              <w:rPr>
                <w:rFonts w:ascii="Times New Roman" w:eastAsia="SimSun" w:hAnsi="Times New Roman" w:cs="Times New Roman"/>
              </w:rPr>
            </w:pPr>
            <w:r w:rsidRPr="00394048">
              <w:rPr>
                <w:rFonts w:ascii="Times New Roman" w:eastAsia="SimSun" w:hAnsi="Times New Roman" w:cs="Times New Roman"/>
              </w:rPr>
              <w:t xml:space="preserve">Commercial conditions used to evaluate </w:t>
            </w:r>
            <w:proofErr w:type="spellStart"/>
            <w:r w:rsidRPr="00394048">
              <w:rPr>
                <w:rFonts w:ascii="Times New Roman" w:eastAsia="SimSun" w:hAnsi="Times New Roman" w:cs="Times New Roman"/>
              </w:rPr>
              <w:t>efficate</w:t>
            </w:r>
            <w:proofErr w:type="spellEnd"/>
            <w:r w:rsidR="00120F22" w:rsidRPr="00394048">
              <w:rPr>
                <w:rFonts w:ascii="Times New Roman" w:eastAsia="SimSun" w:hAnsi="Times New Roman" w:cs="Times New Roman"/>
              </w:rPr>
              <w:t>, lack alignment with the suggested treatment parameters.</w:t>
            </w:r>
          </w:p>
        </w:tc>
      </w:tr>
      <w:tr w:rsidR="003A5173" w:rsidRPr="00394048" w14:paraId="3F80FF4D" w14:textId="77777777" w:rsidTr="0095027C">
        <w:trPr>
          <w:cantSplit/>
        </w:trPr>
        <w:tc>
          <w:tcPr>
            <w:tcW w:w="490" w:type="dxa"/>
          </w:tcPr>
          <w:p w14:paraId="3A6208B1"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5DF44EE2"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determination of efficacy over a range of critical parameters</w:t>
            </w:r>
          </w:p>
        </w:tc>
        <w:tc>
          <w:tcPr>
            <w:tcW w:w="5102" w:type="dxa"/>
            <w:shd w:val="clear" w:color="auto" w:fill="auto"/>
          </w:tcPr>
          <w:p w14:paraId="0083131D" w14:textId="31BCECAF" w:rsidR="003A5173" w:rsidRPr="00394048" w:rsidRDefault="008665DF" w:rsidP="003A5173">
            <w:pPr>
              <w:pStyle w:val="IPSTableArialRegular"/>
              <w:rPr>
                <w:rFonts w:ascii="Times New Roman" w:hAnsi="Times New Roman" w:cs="Times New Roman"/>
                <w:bCs/>
              </w:rPr>
            </w:pPr>
            <w:r w:rsidRPr="00394048">
              <w:rPr>
                <w:rFonts w:ascii="Times New Roman" w:hAnsi="Times New Roman" w:cs="Times New Roman"/>
                <w:bCs/>
              </w:rPr>
              <w:t>Insufficient data to estimate efficacy</w:t>
            </w:r>
          </w:p>
        </w:tc>
      </w:tr>
      <w:tr w:rsidR="003A5173" w:rsidRPr="00394048" w14:paraId="2B602AEF" w14:textId="77777777" w:rsidTr="0095027C">
        <w:trPr>
          <w:cantSplit/>
        </w:trPr>
        <w:tc>
          <w:tcPr>
            <w:tcW w:w="490" w:type="dxa"/>
          </w:tcPr>
          <w:p w14:paraId="52CEF68D"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68D572C3" w14:textId="465AD276"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methodology to measure</w:t>
            </w:r>
            <w:r w:rsidR="0083505B" w:rsidRPr="00394048">
              <w:rPr>
                <w:rFonts w:ascii="Times New Roman" w:hAnsi="Times New Roman" w:cs="Times New Roman"/>
              </w:rPr>
              <w:t xml:space="preserve"> </w:t>
            </w:r>
            <w:r w:rsidRPr="00394048">
              <w:rPr>
                <w:rFonts w:ascii="Times New Roman" w:hAnsi="Times New Roman" w:cs="Times New Roman"/>
              </w:rPr>
              <w:t xml:space="preserve">the effectiveness of the treatment </w:t>
            </w:r>
          </w:p>
        </w:tc>
        <w:tc>
          <w:tcPr>
            <w:tcW w:w="5102" w:type="dxa"/>
            <w:shd w:val="clear" w:color="auto" w:fill="auto"/>
          </w:tcPr>
          <w:p w14:paraId="5FA08020" w14:textId="62EAF108" w:rsidR="003A5173" w:rsidRPr="00394048" w:rsidRDefault="00682A84" w:rsidP="003A5173">
            <w:pPr>
              <w:pStyle w:val="IPSTableArialRegular"/>
              <w:rPr>
                <w:rFonts w:ascii="Times New Roman" w:hAnsi="Times New Roman" w:cs="Times New Roman"/>
                <w:bCs/>
              </w:rPr>
            </w:pPr>
            <w:r w:rsidRPr="00394048">
              <w:rPr>
                <w:rFonts w:ascii="Times New Roman" w:hAnsi="Times New Roman" w:cs="Times New Roman"/>
                <w:bCs/>
              </w:rPr>
              <w:t xml:space="preserve">Methodology was not appropriate to evaluate the proposed treatment. </w:t>
            </w:r>
          </w:p>
        </w:tc>
      </w:tr>
      <w:tr w:rsidR="003A5173" w:rsidRPr="00394048" w14:paraId="2F232FCA" w14:textId="77777777" w:rsidTr="0095027C">
        <w:trPr>
          <w:cantSplit/>
        </w:trPr>
        <w:tc>
          <w:tcPr>
            <w:tcW w:w="490" w:type="dxa"/>
          </w:tcPr>
          <w:p w14:paraId="235BEE77"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18D80454"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monitoring of critical parameters (e.g. exposure time, dose, temperature of regulated article and ambient air, relative humidity)</w:t>
            </w:r>
          </w:p>
        </w:tc>
        <w:tc>
          <w:tcPr>
            <w:tcW w:w="5102" w:type="dxa"/>
            <w:shd w:val="clear" w:color="auto" w:fill="auto"/>
          </w:tcPr>
          <w:p w14:paraId="322ACDBA" w14:textId="16029E0A" w:rsidR="003A5173" w:rsidRPr="00394048" w:rsidRDefault="003A5173" w:rsidP="003A5173">
            <w:pPr>
              <w:pStyle w:val="IPSTableArialRegular"/>
              <w:rPr>
                <w:rFonts w:ascii="Times New Roman" w:hAnsi="Times New Roman" w:cs="Times New Roman"/>
                <w:szCs w:val="18"/>
              </w:rPr>
            </w:pPr>
            <w:r w:rsidRPr="00394048">
              <w:rPr>
                <w:rFonts w:ascii="Times New Roman" w:hAnsi="Times New Roman" w:cs="Times New Roman"/>
                <w:szCs w:val="18"/>
              </w:rPr>
              <w:t xml:space="preserve">During treatments, </w:t>
            </w:r>
            <w:r w:rsidR="0083505B" w:rsidRPr="00394048">
              <w:rPr>
                <w:rFonts w:ascii="Times New Roman" w:hAnsi="Times New Roman" w:cs="Times New Roman"/>
                <w:szCs w:val="18"/>
              </w:rPr>
              <w:t xml:space="preserve">temperature was monitored in bags of bark and wood chips </w:t>
            </w:r>
            <w:r w:rsidR="00981F08" w:rsidRPr="00394048">
              <w:rPr>
                <w:rFonts w:ascii="Times New Roman" w:hAnsi="Times New Roman" w:cs="Times New Roman"/>
                <w:szCs w:val="18"/>
              </w:rPr>
              <w:t xml:space="preserve">infested with </w:t>
            </w:r>
            <w:r w:rsidR="00981F08" w:rsidRPr="00394048">
              <w:rPr>
                <w:rFonts w:ascii="Times New Roman" w:hAnsi="Times New Roman" w:cs="Times New Roman"/>
                <w:i/>
                <w:iCs/>
              </w:rPr>
              <w:t xml:space="preserve">B. </w:t>
            </w:r>
            <w:proofErr w:type="spellStart"/>
            <w:r w:rsidR="00981F08" w:rsidRPr="00394048">
              <w:rPr>
                <w:rFonts w:ascii="Times New Roman" w:hAnsi="Times New Roman" w:cs="Times New Roman"/>
                <w:i/>
                <w:iCs/>
              </w:rPr>
              <w:t>xylophilus</w:t>
            </w:r>
            <w:proofErr w:type="spellEnd"/>
          </w:p>
        </w:tc>
      </w:tr>
      <w:tr w:rsidR="003A5173" w:rsidRPr="00394048" w14:paraId="3701033F" w14:textId="77777777" w:rsidTr="0095027C">
        <w:trPr>
          <w:cantSplit/>
        </w:trPr>
        <w:tc>
          <w:tcPr>
            <w:tcW w:w="490" w:type="dxa"/>
          </w:tcPr>
          <w:p w14:paraId="73ED1C57" w14:textId="77777777" w:rsidR="003A5173" w:rsidRPr="00394048" w:rsidRDefault="003A5173" w:rsidP="003A5173">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6A652C24" w14:textId="77777777" w:rsidR="003A5173" w:rsidRPr="00394048" w:rsidRDefault="003A5173" w:rsidP="003A5173">
            <w:pPr>
              <w:pStyle w:val="IPSTableArialBold"/>
              <w:rPr>
                <w:rFonts w:ascii="Times New Roman" w:hAnsi="Times New Roman" w:cs="Times New Roman"/>
              </w:rPr>
            </w:pPr>
            <w:r w:rsidRPr="00394048">
              <w:rPr>
                <w:rFonts w:ascii="Times New Roman" w:hAnsi="Times New Roman" w:cs="Times New Roman"/>
              </w:rPr>
              <w:t>Feasibility and applicability, such as:</w:t>
            </w:r>
          </w:p>
        </w:tc>
        <w:tc>
          <w:tcPr>
            <w:tcW w:w="5102" w:type="dxa"/>
            <w:shd w:val="clear" w:color="auto" w:fill="auto"/>
          </w:tcPr>
          <w:p w14:paraId="465B48B4" w14:textId="77777777" w:rsidR="003A5173" w:rsidRPr="00394048" w:rsidRDefault="003A5173" w:rsidP="003A5173">
            <w:pPr>
              <w:pStyle w:val="IPSTableArialRegular"/>
              <w:rPr>
                <w:rFonts w:ascii="Times New Roman" w:hAnsi="Times New Roman" w:cs="Times New Roman"/>
              </w:rPr>
            </w:pPr>
          </w:p>
        </w:tc>
      </w:tr>
      <w:tr w:rsidR="003A5173" w:rsidRPr="00394048" w14:paraId="3F502B6C" w14:textId="77777777" w:rsidTr="0095027C">
        <w:trPr>
          <w:cantSplit/>
          <w:trHeight w:val="2231"/>
        </w:trPr>
        <w:tc>
          <w:tcPr>
            <w:tcW w:w="490" w:type="dxa"/>
          </w:tcPr>
          <w:p w14:paraId="3CE66A45" w14:textId="77777777" w:rsidR="003A5173" w:rsidRPr="00394048" w:rsidRDefault="003A5173" w:rsidP="003A5173">
            <w:pPr>
              <w:pStyle w:val="IPSTableArialRegular"/>
              <w:numPr>
                <w:ilvl w:val="0"/>
                <w:numId w:val="11"/>
              </w:numPr>
              <w:ind w:left="0" w:right="-124" w:firstLine="0"/>
              <w:rPr>
                <w:rFonts w:ascii="Times New Roman" w:hAnsi="Times New Roman" w:cs="Times New Roman"/>
                <w:snapToGrid w:val="0"/>
              </w:rPr>
            </w:pPr>
          </w:p>
        </w:tc>
        <w:tc>
          <w:tcPr>
            <w:tcW w:w="3758" w:type="dxa"/>
            <w:shd w:val="clear" w:color="auto" w:fill="auto"/>
          </w:tcPr>
          <w:p w14:paraId="6E879F7F" w14:textId="77777777" w:rsidR="003A5173" w:rsidRPr="00394048" w:rsidRDefault="003A5173" w:rsidP="003A5173">
            <w:pPr>
              <w:pStyle w:val="IPSTableArialRegular"/>
              <w:ind w:left="317"/>
              <w:rPr>
                <w:rFonts w:ascii="Times New Roman" w:hAnsi="Times New Roman" w:cs="Times New Roman"/>
              </w:rPr>
            </w:pPr>
            <w:r w:rsidRPr="00394048">
              <w:rPr>
                <w:rFonts w:ascii="Times New Roman" w:hAnsi="Times New Roman" w:cs="Times New Roman"/>
              </w:rPr>
              <w:t>procedure for carrying out the phytosanitary treatment (including ease of use, risks to operators, technical complexity, training required, equipment required, facilities needed)</w:t>
            </w:r>
          </w:p>
        </w:tc>
        <w:tc>
          <w:tcPr>
            <w:tcW w:w="5102" w:type="dxa"/>
            <w:shd w:val="clear" w:color="auto" w:fill="auto"/>
          </w:tcPr>
          <w:p w14:paraId="663147C9" w14:textId="77777777" w:rsidR="003A5173" w:rsidRPr="00394048" w:rsidRDefault="003A5173" w:rsidP="003A5173">
            <w:pPr>
              <w:spacing w:line="237" w:lineRule="auto"/>
              <w:rPr>
                <w:rFonts w:eastAsia="SimSun" w:cs="Times New Roman"/>
                <w:snapToGrid w:val="0"/>
              </w:rPr>
            </w:pPr>
          </w:p>
          <w:p w14:paraId="63FEC172" w14:textId="1D6028F7" w:rsidR="00EB1269" w:rsidRPr="00394048" w:rsidRDefault="00EB1269" w:rsidP="003A5173">
            <w:pPr>
              <w:spacing w:line="237" w:lineRule="auto"/>
              <w:rPr>
                <w:rFonts w:eastAsia="SimSun" w:cs="Times New Roman"/>
                <w:snapToGrid w:val="0"/>
              </w:rPr>
            </w:pPr>
            <w:r w:rsidRPr="00394048">
              <w:rPr>
                <w:rFonts w:eastAsia="SimSun" w:cs="Times New Roman"/>
                <w:snapToGrid w:val="0"/>
              </w:rPr>
              <w:t>The treatment is commercially feas</w:t>
            </w:r>
            <w:r w:rsidR="00682A84" w:rsidRPr="00394048">
              <w:rPr>
                <w:rFonts w:eastAsia="SimSun" w:cs="Times New Roman"/>
                <w:snapToGrid w:val="0"/>
              </w:rPr>
              <w:t>ible as it is currently in use.</w:t>
            </w:r>
          </w:p>
        </w:tc>
      </w:tr>
      <w:tr w:rsidR="00EB1269" w:rsidRPr="00394048" w14:paraId="0B9A7BBC" w14:textId="77777777" w:rsidTr="0095027C">
        <w:trPr>
          <w:cantSplit/>
        </w:trPr>
        <w:tc>
          <w:tcPr>
            <w:tcW w:w="490" w:type="dxa"/>
          </w:tcPr>
          <w:p w14:paraId="019EB57D" w14:textId="77777777" w:rsidR="00EB1269" w:rsidRPr="00394048" w:rsidRDefault="00EB1269" w:rsidP="00EB1269">
            <w:pPr>
              <w:pStyle w:val="IPSTableArialRegular"/>
              <w:numPr>
                <w:ilvl w:val="0"/>
                <w:numId w:val="11"/>
              </w:numPr>
              <w:ind w:left="0" w:right="-124" w:firstLine="0"/>
              <w:rPr>
                <w:rFonts w:ascii="Times New Roman" w:hAnsi="Times New Roman" w:cs="Times New Roman"/>
                <w:snapToGrid w:val="0"/>
              </w:rPr>
            </w:pPr>
          </w:p>
        </w:tc>
        <w:tc>
          <w:tcPr>
            <w:tcW w:w="3758" w:type="dxa"/>
            <w:shd w:val="clear" w:color="auto" w:fill="auto"/>
          </w:tcPr>
          <w:p w14:paraId="40A53B6D" w14:textId="77777777" w:rsidR="00EB1269" w:rsidRPr="00394048" w:rsidRDefault="00EB1269" w:rsidP="00EB1269">
            <w:pPr>
              <w:pStyle w:val="IPSTableArialRegular"/>
              <w:ind w:left="317"/>
              <w:rPr>
                <w:rFonts w:ascii="Times New Roman" w:hAnsi="Times New Roman" w:cs="Times New Roman"/>
              </w:rPr>
            </w:pPr>
            <w:r w:rsidRPr="00394048">
              <w:rPr>
                <w:rFonts w:ascii="Times New Roman" w:hAnsi="Times New Roman" w:cs="Times New Roman"/>
              </w:rPr>
              <w:t>cost of typical treatment facility and operational running costs if appropriate</w:t>
            </w:r>
          </w:p>
        </w:tc>
        <w:tc>
          <w:tcPr>
            <w:tcW w:w="5102" w:type="dxa"/>
            <w:shd w:val="clear" w:color="auto" w:fill="auto"/>
          </w:tcPr>
          <w:p w14:paraId="1DE59539" w14:textId="348F74C5" w:rsidR="00EB1269" w:rsidRPr="00394048" w:rsidRDefault="00EB1269" w:rsidP="00EB1269">
            <w:pPr>
              <w:pStyle w:val="IPSTableArialRegular"/>
              <w:rPr>
                <w:rFonts w:ascii="Times New Roman" w:eastAsia="SimSun" w:hAnsi="Times New Roman" w:cs="Times New Roman"/>
                <w:snapToGrid w:val="0"/>
              </w:rPr>
            </w:pPr>
            <w:r w:rsidRPr="00394048">
              <w:rPr>
                <w:rFonts w:ascii="Times New Roman" w:eastAsia="SimSun" w:hAnsi="Times New Roman" w:cs="Times New Roman"/>
              </w:rPr>
              <w:t>Treatment is currently being used in commercial facilities.</w:t>
            </w:r>
          </w:p>
        </w:tc>
      </w:tr>
      <w:tr w:rsidR="00EB1269" w:rsidRPr="00394048" w14:paraId="786874BA" w14:textId="77777777" w:rsidTr="0095027C">
        <w:trPr>
          <w:cantSplit/>
        </w:trPr>
        <w:tc>
          <w:tcPr>
            <w:tcW w:w="490" w:type="dxa"/>
          </w:tcPr>
          <w:p w14:paraId="40898E79" w14:textId="77777777" w:rsidR="00EB1269" w:rsidRPr="00394048" w:rsidRDefault="00EB1269" w:rsidP="00EB1269">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782B941E" w14:textId="77777777" w:rsidR="00EB1269" w:rsidRPr="00394048" w:rsidRDefault="00EB1269" w:rsidP="00EB1269">
            <w:pPr>
              <w:pStyle w:val="IPSTableArialRegular"/>
              <w:ind w:left="317"/>
              <w:rPr>
                <w:rFonts w:ascii="Times New Roman" w:hAnsi="Times New Roman" w:cs="Times New Roman"/>
              </w:rPr>
            </w:pPr>
            <w:r w:rsidRPr="00394048">
              <w:rPr>
                <w:rFonts w:ascii="Times New Roman" w:hAnsi="Times New Roman" w:cs="Times New Roman"/>
              </w:rPr>
              <w:t>commercial relevance, including affordability</w:t>
            </w:r>
          </w:p>
        </w:tc>
        <w:tc>
          <w:tcPr>
            <w:tcW w:w="5102" w:type="dxa"/>
            <w:shd w:val="clear" w:color="auto" w:fill="auto"/>
          </w:tcPr>
          <w:p w14:paraId="3ADE2CC6" w14:textId="46FD952A" w:rsidR="00EB1269" w:rsidRPr="00394048" w:rsidRDefault="00EB1269" w:rsidP="00EB1269">
            <w:pPr>
              <w:pStyle w:val="IPSTableArialRegular"/>
              <w:rPr>
                <w:rFonts w:ascii="Times New Roman" w:eastAsia="SimSun" w:hAnsi="Times New Roman" w:cs="Times New Roman"/>
              </w:rPr>
            </w:pPr>
            <w:r w:rsidRPr="00394048">
              <w:rPr>
                <w:rFonts w:ascii="Times New Roman" w:eastAsia="SimSun" w:hAnsi="Times New Roman" w:cs="Times New Roman"/>
              </w:rPr>
              <w:t>Treatment is currently being used in commercial facilities.</w:t>
            </w:r>
          </w:p>
        </w:tc>
      </w:tr>
      <w:tr w:rsidR="00EB1269" w:rsidRPr="00394048" w14:paraId="0BAA2154" w14:textId="77777777" w:rsidTr="0095027C">
        <w:trPr>
          <w:cantSplit/>
        </w:trPr>
        <w:tc>
          <w:tcPr>
            <w:tcW w:w="490" w:type="dxa"/>
          </w:tcPr>
          <w:p w14:paraId="5A530ABD" w14:textId="77777777" w:rsidR="00EB1269" w:rsidRPr="00394048" w:rsidRDefault="00EB1269" w:rsidP="00EB1269">
            <w:pPr>
              <w:pStyle w:val="IPSTableArialRegular"/>
              <w:numPr>
                <w:ilvl w:val="0"/>
                <w:numId w:val="11"/>
              </w:numPr>
              <w:ind w:left="0" w:right="-124" w:firstLine="0"/>
              <w:rPr>
                <w:rFonts w:ascii="Times New Roman" w:hAnsi="Times New Roman" w:cs="Times New Roman"/>
                <w:snapToGrid w:val="0"/>
              </w:rPr>
            </w:pPr>
          </w:p>
        </w:tc>
        <w:tc>
          <w:tcPr>
            <w:tcW w:w="3758" w:type="dxa"/>
            <w:shd w:val="clear" w:color="auto" w:fill="auto"/>
          </w:tcPr>
          <w:p w14:paraId="3ECFE893" w14:textId="77777777" w:rsidR="00EB1269" w:rsidRPr="00394048" w:rsidRDefault="00EB1269" w:rsidP="00EB1269">
            <w:pPr>
              <w:pStyle w:val="IPSTableArialRegular"/>
              <w:ind w:left="317"/>
              <w:rPr>
                <w:rFonts w:ascii="Times New Roman" w:hAnsi="Times New Roman" w:cs="Times New Roman"/>
              </w:rPr>
            </w:pPr>
            <w:r w:rsidRPr="00394048">
              <w:rPr>
                <w:rFonts w:ascii="Times New Roman" w:hAnsi="Times New Roman" w:cs="Times New Roman"/>
              </w:rPr>
              <w:t>extent to which other NPPOs have approved the treatment as a phytosanitary measure</w:t>
            </w:r>
          </w:p>
        </w:tc>
        <w:tc>
          <w:tcPr>
            <w:tcW w:w="5102" w:type="dxa"/>
            <w:shd w:val="clear" w:color="auto" w:fill="auto"/>
          </w:tcPr>
          <w:p w14:paraId="491A292B" w14:textId="5E6F9BA7" w:rsidR="00EB1269" w:rsidRPr="00394048" w:rsidRDefault="00EB1269" w:rsidP="00EB1269">
            <w:pPr>
              <w:pStyle w:val="IPSTableArialRegular"/>
              <w:rPr>
                <w:rFonts w:ascii="Times New Roman" w:eastAsia="SimSun" w:hAnsi="Times New Roman" w:cs="Times New Roman"/>
                <w:snapToGrid w:val="0"/>
              </w:rPr>
            </w:pPr>
            <w:r w:rsidRPr="00394048">
              <w:rPr>
                <w:rFonts w:ascii="Times New Roman" w:eastAsia="SimSun" w:hAnsi="Times New Roman" w:cs="Times New Roman"/>
                <w:snapToGrid w:val="0"/>
              </w:rPr>
              <w:t>The treatment is accepted by EU</w:t>
            </w:r>
          </w:p>
        </w:tc>
      </w:tr>
      <w:tr w:rsidR="00EB1269" w:rsidRPr="00394048" w14:paraId="3E9B687F" w14:textId="77777777" w:rsidTr="0095027C">
        <w:trPr>
          <w:cantSplit/>
        </w:trPr>
        <w:tc>
          <w:tcPr>
            <w:tcW w:w="490" w:type="dxa"/>
          </w:tcPr>
          <w:p w14:paraId="18CD4AAA" w14:textId="77777777" w:rsidR="00EB1269" w:rsidRPr="00394048" w:rsidRDefault="00EB1269" w:rsidP="00EB1269">
            <w:pPr>
              <w:pStyle w:val="IPSTableArialRegular"/>
              <w:numPr>
                <w:ilvl w:val="0"/>
                <w:numId w:val="11"/>
              </w:numPr>
              <w:ind w:left="0" w:right="-124" w:firstLine="0"/>
              <w:rPr>
                <w:rFonts w:ascii="Times New Roman" w:hAnsi="Times New Roman" w:cs="Times New Roman"/>
                <w:snapToGrid w:val="0"/>
              </w:rPr>
            </w:pPr>
          </w:p>
        </w:tc>
        <w:tc>
          <w:tcPr>
            <w:tcW w:w="3758" w:type="dxa"/>
            <w:shd w:val="clear" w:color="auto" w:fill="auto"/>
          </w:tcPr>
          <w:p w14:paraId="16B6299C" w14:textId="77777777" w:rsidR="00EB1269" w:rsidRPr="00394048" w:rsidRDefault="00EB1269" w:rsidP="00EB1269">
            <w:pPr>
              <w:pStyle w:val="IPSTableArialRegular"/>
              <w:ind w:left="317"/>
              <w:rPr>
                <w:rFonts w:ascii="Times New Roman" w:hAnsi="Times New Roman" w:cs="Times New Roman"/>
              </w:rPr>
            </w:pPr>
            <w:r w:rsidRPr="00394048">
              <w:rPr>
                <w:rFonts w:ascii="Times New Roman" w:hAnsi="Times New Roman" w:cs="Times New Roman"/>
              </w:rPr>
              <w:t>availability of expertise needed to apply the phytosanitary treatment</w:t>
            </w:r>
          </w:p>
        </w:tc>
        <w:tc>
          <w:tcPr>
            <w:tcW w:w="5102" w:type="dxa"/>
            <w:shd w:val="clear" w:color="auto" w:fill="auto"/>
          </w:tcPr>
          <w:p w14:paraId="656714F2" w14:textId="7F5DDC9B" w:rsidR="00EB1269" w:rsidRPr="00394048" w:rsidRDefault="00394048" w:rsidP="00EB1269">
            <w:pPr>
              <w:pStyle w:val="IPSTableArialRegular"/>
              <w:rPr>
                <w:rFonts w:ascii="Times New Roman" w:eastAsia="SimSun" w:hAnsi="Times New Roman" w:cs="Times New Roman"/>
                <w:snapToGrid w:val="0"/>
              </w:rPr>
            </w:pPr>
            <w:r w:rsidRPr="00394048">
              <w:rPr>
                <w:rFonts w:ascii="Times New Roman" w:eastAsia="SimSun" w:hAnsi="Times New Roman" w:cs="Times New Roman"/>
              </w:rPr>
              <w:t>requirements met</w:t>
            </w:r>
          </w:p>
        </w:tc>
      </w:tr>
      <w:tr w:rsidR="00EB1269" w:rsidRPr="00394048" w14:paraId="46B25B58" w14:textId="77777777" w:rsidTr="0095027C">
        <w:trPr>
          <w:cantSplit/>
        </w:trPr>
        <w:tc>
          <w:tcPr>
            <w:tcW w:w="490" w:type="dxa"/>
          </w:tcPr>
          <w:p w14:paraId="6B04AF25" w14:textId="77777777" w:rsidR="00EB1269" w:rsidRPr="00394048" w:rsidRDefault="00EB1269" w:rsidP="00EB1269">
            <w:pPr>
              <w:pStyle w:val="IPSTableArialRegular"/>
              <w:numPr>
                <w:ilvl w:val="0"/>
                <w:numId w:val="11"/>
              </w:numPr>
              <w:ind w:left="0" w:right="-124" w:firstLine="0"/>
              <w:rPr>
                <w:rFonts w:ascii="Times New Roman" w:hAnsi="Times New Roman" w:cs="Times New Roman"/>
                <w:snapToGrid w:val="0"/>
                <w:color w:val="000000"/>
              </w:rPr>
            </w:pPr>
          </w:p>
        </w:tc>
        <w:tc>
          <w:tcPr>
            <w:tcW w:w="3758" w:type="dxa"/>
            <w:shd w:val="clear" w:color="auto" w:fill="auto"/>
          </w:tcPr>
          <w:p w14:paraId="2DC00492" w14:textId="77777777" w:rsidR="00EB1269" w:rsidRPr="00394048" w:rsidRDefault="00EB1269" w:rsidP="00EB1269">
            <w:pPr>
              <w:pStyle w:val="IPSTableArialRegular"/>
              <w:ind w:left="317"/>
              <w:rPr>
                <w:rFonts w:ascii="Times New Roman" w:hAnsi="Times New Roman" w:cs="Times New Roman"/>
              </w:rPr>
            </w:pPr>
            <w:r w:rsidRPr="00394048">
              <w:rPr>
                <w:rFonts w:ascii="Times New Roman" w:hAnsi="Times New Roman" w:cs="Times New Roman"/>
              </w:rPr>
              <w:t>versatility of the phytosanitary treatment (e.g. application to a wide range of countries, pests and commodities)</w:t>
            </w:r>
          </w:p>
        </w:tc>
        <w:tc>
          <w:tcPr>
            <w:tcW w:w="5102" w:type="dxa"/>
            <w:shd w:val="clear" w:color="auto" w:fill="auto"/>
          </w:tcPr>
          <w:p w14:paraId="3A7C1EB2" w14:textId="52DE1901" w:rsidR="00EB1269" w:rsidRPr="00394048" w:rsidRDefault="00EB1269" w:rsidP="00EB1269">
            <w:pPr>
              <w:pStyle w:val="IPSTableArialRegular"/>
              <w:rPr>
                <w:rFonts w:ascii="Times New Roman" w:eastAsia="SimSun" w:hAnsi="Times New Roman" w:cs="Times New Roman"/>
                <w:snapToGrid w:val="0"/>
              </w:rPr>
            </w:pPr>
            <w:r w:rsidRPr="00394048">
              <w:rPr>
                <w:rFonts w:ascii="Times New Roman" w:eastAsia="SimSun" w:hAnsi="Times New Roman" w:cs="Times New Roman"/>
                <w:snapToGrid w:val="0"/>
              </w:rPr>
              <w:t xml:space="preserve">Limited to use in areas where export of </w:t>
            </w:r>
            <w:r w:rsidRPr="00394048">
              <w:rPr>
                <w:rFonts w:ascii="Times New Roman" w:eastAsia="SimSun" w:hAnsi="Times New Roman" w:cs="Times New Roman"/>
                <w:i/>
                <w:iCs/>
                <w:snapToGrid w:val="0"/>
              </w:rPr>
              <w:t xml:space="preserve">B. </w:t>
            </w:r>
            <w:proofErr w:type="spellStart"/>
            <w:r w:rsidRPr="00394048">
              <w:rPr>
                <w:rFonts w:ascii="Times New Roman" w:eastAsia="SimSun" w:hAnsi="Times New Roman" w:cs="Times New Roman"/>
                <w:i/>
                <w:iCs/>
                <w:snapToGrid w:val="0"/>
              </w:rPr>
              <w:t>xylophilus</w:t>
            </w:r>
            <w:proofErr w:type="spellEnd"/>
            <w:r w:rsidRPr="00394048">
              <w:rPr>
                <w:rFonts w:ascii="Times New Roman" w:eastAsia="SimSun" w:hAnsi="Times New Roman" w:cs="Times New Roman"/>
                <w:snapToGrid w:val="0"/>
              </w:rPr>
              <w:t xml:space="preserve"> host commodities is a concern.</w:t>
            </w:r>
          </w:p>
        </w:tc>
      </w:tr>
      <w:tr w:rsidR="00EB1269" w:rsidRPr="00394048" w14:paraId="1C662384" w14:textId="77777777" w:rsidTr="0095027C">
        <w:trPr>
          <w:cantSplit/>
        </w:trPr>
        <w:tc>
          <w:tcPr>
            <w:tcW w:w="490" w:type="dxa"/>
          </w:tcPr>
          <w:p w14:paraId="43672027" w14:textId="77777777" w:rsidR="00EB1269" w:rsidRPr="00394048" w:rsidRDefault="00EB1269" w:rsidP="00EB1269">
            <w:pPr>
              <w:pStyle w:val="IPSTableArialRegular"/>
              <w:numPr>
                <w:ilvl w:val="0"/>
                <w:numId w:val="11"/>
              </w:numPr>
              <w:ind w:left="0" w:right="-124" w:firstLine="0"/>
              <w:rPr>
                <w:rFonts w:ascii="Times New Roman" w:hAnsi="Times New Roman" w:cs="Times New Roman"/>
                <w:snapToGrid w:val="0"/>
                <w:color w:val="000000"/>
              </w:rPr>
            </w:pPr>
          </w:p>
        </w:tc>
        <w:tc>
          <w:tcPr>
            <w:tcW w:w="3758" w:type="dxa"/>
            <w:shd w:val="clear" w:color="auto" w:fill="auto"/>
          </w:tcPr>
          <w:p w14:paraId="66494232" w14:textId="77777777" w:rsidR="00EB1269" w:rsidRPr="00394048" w:rsidRDefault="00EB1269" w:rsidP="00EB1269">
            <w:pPr>
              <w:pStyle w:val="IPSTableArialRegular"/>
              <w:ind w:left="317"/>
              <w:rPr>
                <w:rFonts w:ascii="Times New Roman" w:hAnsi="Times New Roman" w:cs="Times New Roman"/>
              </w:rPr>
            </w:pPr>
            <w:r w:rsidRPr="00394048">
              <w:rPr>
                <w:rFonts w:ascii="Times New Roman" w:hAnsi="Times New Roman" w:cs="Times New Roman"/>
              </w:rPr>
              <w:t>the degree to which the phytosanitary treatment complements other phytosanitary measures (e.g. potential for the treatment to be used as part of a systems approach for one pest or to complement treatments for other pests)</w:t>
            </w:r>
          </w:p>
        </w:tc>
        <w:tc>
          <w:tcPr>
            <w:tcW w:w="5102" w:type="dxa"/>
            <w:shd w:val="clear" w:color="auto" w:fill="auto"/>
          </w:tcPr>
          <w:p w14:paraId="237D63B0" w14:textId="77E1F381" w:rsidR="00EB1269" w:rsidRPr="00394048" w:rsidRDefault="00EB1269" w:rsidP="00EB1269">
            <w:pPr>
              <w:pStyle w:val="IPSTableArialRegular"/>
              <w:rPr>
                <w:rFonts w:ascii="Times New Roman" w:eastAsia="SimSun" w:hAnsi="Times New Roman" w:cs="Times New Roman"/>
                <w:snapToGrid w:val="0"/>
              </w:rPr>
            </w:pPr>
            <w:r w:rsidRPr="00394048">
              <w:rPr>
                <w:rFonts w:ascii="Times New Roman" w:eastAsia="SimSun" w:hAnsi="Times New Roman" w:cs="Times New Roman"/>
                <w:snapToGrid w:val="0"/>
              </w:rPr>
              <w:t>Yes, no reason to include it as part of a systems approach. Treatment may complement ISPM-15 depending on the schedule</w:t>
            </w:r>
          </w:p>
        </w:tc>
      </w:tr>
      <w:tr w:rsidR="00EB1269" w:rsidRPr="00394048" w14:paraId="7C8D49D9" w14:textId="77777777" w:rsidTr="0095027C">
        <w:trPr>
          <w:cantSplit/>
        </w:trPr>
        <w:tc>
          <w:tcPr>
            <w:tcW w:w="490" w:type="dxa"/>
          </w:tcPr>
          <w:p w14:paraId="156D4ADC" w14:textId="77777777" w:rsidR="00EB1269" w:rsidRPr="00394048" w:rsidRDefault="00EB1269" w:rsidP="00EB1269">
            <w:pPr>
              <w:pStyle w:val="IPSTableArialRegular"/>
              <w:numPr>
                <w:ilvl w:val="0"/>
                <w:numId w:val="11"/>
              </w:numPr>
              <w:ind w:left="0" w:right="-124" w:firstLine="0"/>
              <w:rPr>
                <w:rFonts w:ascii="Times New Roman" w:hAnsi="Times New Roman" w:cs="Times New Roman"/>
                <w:snapToGrid w:val="0"/>
                <w:color w:val="000000"/>
              </w:rPr>
            </w:pPr>
          </w:p>
        </w:tc>
        <w:tc>
          <w:tcPr>
            <w:tcW w:w="3758" w:type="dxa"/>
            <w:shd w:val="clear" w:color="auto" w:fill="auto"/>
          </w:tcPr>
          <w:p w14:paraId="1CDD8D7A" w14:textId="77777777" w:rsidR="00EB1269" w:rsidRPr="00394048" w:rsidRDefault="00EB1269" w:rsidP="00EB1269">
            <w:pPr>
              <w:pStyle w:val="IPSTableArialRegular"/>
              <w:ind w:left="317"/>
              <w:rPr>
                <w:rFonts w:ascii="Times New Roman" w:hAnsi="Times New Roman" w:cs="Times New Roman"/>
              </w:rPr>
            </w:pPr>
            <w:r w:rsidRPr="00394048">
              <w:rPr>
                <w:rFonts w:ascii="Times New Roman" w:hAnsi="Times New Roman" w:cs="Times New Roman"/>
              </w:rPr>
              <w:t>consideration of potential indirect effects (e.g. impacts on the environment, impacts on non-target organisms, human and animal health)</w:t>
            </w:r>
          </w:p>
        </w:tc>
        <w:tc>
          <w:tcPr>
            <w:tcW w:w="5102" w:type="dxa"/>
            <w:shd w:val="clear" w:color="auto" w:fill="auto"/>
          </w:tcPr>
          <w:p w14:paraId="7A893398" w14:textId="51ED263C" w:rsidR="00EB1269" w:rsidRPr="00394048" w:rsidRDefault="00EB1269" w:rsidP="00EB1269">
            <w:pPr>
              <w:pStyle w:val="IPSTableArialRegular"/>
              <w:rPr>
                <w:rFonts w:ascii="Times New Roman" w:eastAsia="SimSun" w:hAnsi="Times New Roman" w:cs="Times New Roman"/>
                <w:snapToGrid w:val="0"/>
              </w:rPr>
            </w:pPr>
            <w:r w:rsidRPr="00394048">
              <w:rPr>
                <w:rFonts w:ascii="Times New Roman" w:eastAsia="SimSun" w:hAnsi="Times New Roman" w:cs="Times New Roman"/>
                <w:snapToGrid w:val="0"/>
              </w:rPr>
              <w:t>Yes, no foreseeable indirect effects</w:t>
            </w:r>
          </w:p>
        </w:tc>
      </w:tr>
      <w:tr w:rsidR="00EB1269" w:rsidRPr="00394048" w14:paraId="2E4A81A9" w14:textId="77777777" w:rsidTr="0095027C">
        <w:trPr>
          <w:cantSplit/>
        </w:trPr>
        <w:tc>
          <w:tcPr>
            <w:tcW w:w="490" w:type="dxa"/>
          </w:tcPr>
          <w:p w14:paraId="5356FEF2" w14:textId="77777777" w:rsidR="00EB1269" w:rsidRPr="00394048" w:rsidRDefault="00EB1269" w:rsidP="00EB1269">
            <w:pPr>
              <w:pStyle w:val="IPSTableArialRegular"/>
              <w:numPr>
                <w:ilvl w:val="0"/>
                <w:numId w:val="11"/>
              </w:numPr>
              <w:ind w:left="0" w:right="-124" w:firstLine="0"/>
              <w:rPr>
                <w:rFonts w:ascii="Times New Roman" w:hAnsi="Times New Roman" w:cs="Times New Roman"/>
                <w:snapToGrid w:val="0"/>
                <w:color w:val="000000"/>
              </w:rPr>
            </w:pPr>
          </w:p>
        </w:tc>
        <w:tc>
          <w:tcPr>
            <w:tcW w:w="3758" w:type="dxa"/>
            <w:shd w:val="clear" w:color="auto" w:fill="auto"/>
          </w:tcPr>
          <w:p w14:paraId="4B7F6028" w14:textId="77777777" w:rsidR="00EB1269" w:rsidRPr="00394048" w:rsidRDefault="00EB1269" w:rsidP="00EB1269">
            <w:pPr>
              <w:pStyle w:val="IPSTableArialRegular"/>
              <w:ind w:left="317"/>
              <w:rPr>
                <w:rFonts w:ascii="Times New Roman" w:hAnsi="Times New Roman" w:cs="Times New Roman"/>
              </w:rPr>
            </w:pPr>
            <w:r w:rsidRPr="00394048">
              <w:rPr>
                <w:rFonts w:ascii="Times New Roman" w:hAnsi="Times New Roman" w:cs="Times New Roman"/>
              </w:rPr>
              <w:t>applicability of treatment with respect to specific regulated article/pest combinations</w:t>
            </w:r>
          </w:p>
        </w:tc>
        <w:tc>
          <w:tcPr>
            <w:tcW w:w="5102" w:type="dxa"/>
            <w:shd w:val="clear" w:color="auto" w:fill="auto"/>
          </w:tcPr>
          <w:p w14:paraId="7098BAFD" w14:textId="267FF18F" w:rsidR="00EB1269" w:rsidRPr="00394048" w:rsidRDefault="00EB1269" w:rsidP="00EB1269">
            <w:pPr>
              <w:pStyle w:val="IPSTableArialRegular"/>
              <w:rPr>
                <w:rFonts w:ascii="Times New Roman" w:eastAsia="SimSun" w:hAnsi="Times New Roman" w:cs="Times New Roman"/>
                <w:snapToGrid w:val="0"/>
              </w:rPr>
            </w:pPr>
            <w:r w:rsidRPr="00394048">
              <w:rPr>
                <w:rFonts w:ascii="Times New Roman" w:eastAsia="SimSun" w:hAnsi="Times New Roman" w:cs="Times New Roman"/>
                <w:snapToGrid w:val="0"/>
              </w:rPr>
              <w:t>Yes, the treatment is currently being used</w:t>
            </w:r>
          </w:p>
        </w:tc>
      </w:tr>
      <w:tr w:rsidR="00EB1269" w:rsidRPr="00394048" w14:paraId="1AFDDEE2" w14:textId="77777777" w:rsidTr="0095027C">
        <w:trPr>
          <w:cantSplit/>
        </w:trPr>
        <w:tc>
          <w:tcPr>
            <w:tcW w:w="490" w:type="dxa"/>
          </w:tcPr>
          <w:p w14:paraId="7B5CECB5" w14:textId="77777777" w:rsidR="00EB1269" w:rsidRPr="00394048" w:rsidRDefault="00EB1269" w:rsidP="00EB1269">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36F1E46D" w14:textId="77777777" w:rsidR="00EB1269" w:rsidRPr="00394048" w:rsidRDefault="00EB1269" w:rsidP="00EB1269">
            <w:pPr>
              <w:pStyle w:val="IPSTableArialRegular"/>
              <w:ind w:left="317"/>
              <w:rPr>
                <w:rFonts w:ascii="Times New Roman" w:hAnsi="Times New Roman" w:cs="Times New Roman"/>
              </w:rPr>
            </w:pPr>
            <w:r w:rsidRPr="00394048">
              <w:rPr>
                <w:rFonts w:ascii="Times New Roman" w:hAnsi="Times New Roman" w:cs="Times New Roman"/>
              </w:rPr>
              <w:t>technical viability</w:t>
            </w:r>
          </w:p>
        </w:tc>
        <w:tc>
          <w:tcPr>
            <w:tcW w:w="5102" w:type="dxa"/>
            <w:shd w:val="clear" w:color="auto" w:fill="auto"/>
          </w:tcPr>
          <w:p w14:paraId="78D4E90F" w14:textId="3792FF4B" w:rsidR="00EB1269" w:rsidRPr="00394048" w:rsidRDefault="00EB1269" w:rsidP="00EB1269">
            <w:pPr>
              <w:pStyle w:val="IPSTableArialRegular"/>
              <w:rPr>
                <w:rFonts w:ascii="Times New Roman" w:eastAsia="SimSun" w:hAnsi="Times New Roman" w:cs="Times New Roman"/>
                <w:snapToGrid w:val="0"/>
              </w:rPr>
            </w:pPr>
            <w:r w:rsidRPr="00394048">
              <w:rPr>
                <w:rFonts w:ascii="Times New Roman" w:eastAsia="SimSun" w:hAnsi="Times New Roman" w:cs="Times New Roman"/>
                <w:snapToGrid w:val="0"/>
              </w:rPr>
              <w:t>Yes, the treatment is currently being used</w:t>
            </w:r>
          </w:p>
        </w:tc>
      </w:tr>
      <w:tr w:rsidR="00EB1269" w:rsidRPr="00394048" w14:paraId="69330507" w14:textId="77777777" w:rsidTr="0095027C">
        <w:trPr>
          <w:cantSplit/>
        </w:trPr>
        <w:tc>
          <w:tcPr>
            <w:tcW w:w="490" w:type="dxa"/>
          </w:tcPr>
          <w:p w14:paraId="185C5673" w14:textId="77777777" w:rsidR="00EB1269" w:rsidRPr="00394048" w:rsidRDefault="00EB1269" w:rsidP="00EB1269">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296D4528" w14:textId="77777777" w:rsidR="00EB1269" w:rsidRPr="00394048" w:rsidRDefault="00EB1269" w:rsidP="00EB1269">
            <w:pPr>
              <w:pStyle w:val="IPSTableArialRegular"/>
              <w:ind w:left="317"/>
              <w:rPr>
                <w:rFonts w:ascii="Times New Roman" w:hAnsi="Times New Roman" w:cs="Times New Roman"/>
              </w:rPr>
            </w:pPr>
            <w:r w:rsidRPr="00394048">
              <w:rPr>
                <w:rFonts w:ascii="Times New Roman" w:hAnsi="Times New Roman" w:cs="Times New Roman"/>
              </w:rPr>
              <w:t>phytotoxicity and other effects on the quality of regulated articles</w:t>
            </w:r>
          </w:p>
        </w:tc>
        <w:tc>
          <w:tcPr>
            <w:tcW w:w="5102" w:type="dxa"/>
            <w:shd w:val="clear" w:color="auto" w:fill="auto"/>
          </w:tcPr>
          <w:p w14:paraId="6002DF07" w14:textId="46E59541" w:rsidR="00EB1269" w:rsidRPr="00394048" w:rsidRDefault="00EB1269" w:rsidP="00EB1269">
            <w:pPr>
              <w:pStyle w:val="IPSTableArialRegular"/>
              <w:rPr>
                <w:rFonts w:ascii="Times New Roman" w:hAnsi="Times New Roman" w:cs="Times New Roman"/>
              </w:rPr>
            </w:pPr>
            <w:r w:rsidRPr="00394048">
              <w:rPr>
                <w:rFonts w:ascii="Times New Roman" w:hAnsi="Times New Roman" w:cs="Times New Roman"/>
              </w:rPr>
              <w:t>Yes, there are no phytotoxicity concerns</w:t>
            </w:r>
          </w:p>
        </w:tc>
      </w:tr>
      <w:tr w:rsidR="00EB1269" w:rsidRPr="00394048" w14:paraId="19E1B4DF" w14:textId="77777777" w:rsidTr="0095027C">
        <w:trPr>
          <w:cantSplit/>
        </w:trPr>
        <w:tc>
          <w:tcPr>
            <w:tcW w:w="490" w:type="dxa"/>
          </w:tcPr>
          <w:p w14:paraId="6554D68D" w14:textId="77777777" w:rsidR="00EB1269" w:rsidRPr="00394048" w:rsidRDefault="00EB1269" w:rsidP="00EB1269">
            <w:pPr>
              <w:pStyle w:val="IPSTableArialRegular"/>
              <w:numPr>
                <w:ilvl w:val="0"/>
                <w:numId w:val="11"/>
              </w:numPr>
              <w:ind w:left="0" w:right="-124" w:firstLine="0"/>
              <w:rPr>
                <w:rFonts w:ascii="Times New Roman" w:hAnsi="Times New Roman" w:cs="Times New Roman"/>
              </w:rPr>
            </w:pPr>
          </w:p>
        </w:tc>
        <w:tc>
          <w:tcPr>
            <w:tcW w:w="3758" w:type="dxa"/>
            <w:shd w:val="clear" w:color="auto" w:fill="auto"/>
          </w:tcPr>
          <w:p w14:paraId="02B7C67A" w14:textId="77777777" w:rsidR="00EB1269" w:rsidRPr="00394048" w:rsidRDefault="00EB1269" w:rsidP="00EB1269">
            <w:pPr>
              <w:pStyle w:val="IPSTableArialRegular"/>
              <w:ind w:left="317"/>
              <w:rPr>
                <w:rFonts w:ascii="Times New Roman" w:hAnsi="Times New Roman" w:cs="Times New Roman"/>
              </w:rPr>
            </w:pPr>
            <w:r w:rsidRPr="00394048">
              <w:rPr>
                <w:rFonts w:ascii="Times New Roman" w:hAnsi="Times New Roman" w:cs="Times New Roman"/>
              </w:rPr>
              <w:t>consideration of the risk of the target organism having or developing resistance to the treatment</w:t>
            </w:r>
          </w:p>
        </w:tc>
        <w:tc>
          <w:tcPr>
            <w:tcW w:w="5102" w:type="dxa"/>
            <w:shd w:val="clear" w:color="auto" w:fill="auto"/>
          </w:tcPr>
          <w:p w14:paraId="5F45F555" w14:textId="464AF537" w:rsidR="00EB1269" w:rsidRPr="00394048" w:rsidRDefault="00EB1269" w:rsidP="00EB1269">
            <w:pPr>
              <w:pStyle w:val="IPSTableArialRegular"/>
              <w:rPr>
                <w:rFonts w:ascii="Times New Roman" w:eastAsia="SimSun" w:hAnsi="Times New Roman" w:cs="Times New Roman"/>
                <w:snapToGrid w:val="0"/>
              </w:rPr>
            </w:pPr>
            <w:r w:rsidRPr="00394048">
              <w:rPr>
                <w:rFonts w:ascii="Times New Roman" w:eastAsia="SimSun" w:hAnsi="Times New Roman" w:cs="Times New Roman"/>
                <w:snapToGrid w:val="0"/>
              </w:rPr>
              <w:t>Yes, no likelihood of</w:t>
            </w:r>
            <w:r w:rsidR="00394048">
              <w:rPr>
                <w:rFonts w:ascii="Times New Roman" w:eastAsia="SimSun" w:hAnsi="Times New Roman" w:cs="Times New Roman"/>
                <w:snapToGrid w:val="0"/>
              </w:rPr>
              <w:t xml:space="preserve"> pest</w:t>
            </w:r>
            <w:r w:rsidRPr="00394048">
              <w:rPr>
                <w:rFonts w:ascii="Times New Roman" w:eastAsia="SimSun" w:hAnsi="Times New Roman" w:cs="Times New Roman"/>
                <w:snapToGrid w:val="0"/>
              </w:rPr>
              <w:t xml:space="preserve"> resistance</w:t>
            </w:r>
          </w:p>
        </w:tc>
      </w:tr>
    </w:tbl>
    <w:p w14:paraId="13B0E41C" w14:textId="05C50527" w:rsidR="00B70983" w:rsidRPr="00394048" w:rsidRDefault="00B70983">
      <w:pPr>
        <w:rPr>
          <w:rFonts w:cs="Times New Roman"/>
        </w:rPr>
      </w:pPr>
    </w:p>
    <w:p w14:paraId="042BCD83" w14:textId="77777777" w:rsidR="00B70983" w:rsidRPr="00394048" w:rsidRDefault="00154DE6">
      <w:pPr>
        <w:pStyle w:val="IPPHeading1"/>
        <w:rPr>
          <w:rFonts w:cs="Times New Roman"/>
        </w:rPr>
      </w:pPr>
      <w:r w:rsidRPr="00394048">
        <w:rPr>
          <w:rFonts w:cs="Times New Roman"/>
        </w:rPr>
        <w:t>Summary of the evaluation</w:t>
      </w:r>
    </w:p>
    <w:p w14:paraId="13D7FC9C" w14:textId="65902053" w:rsidR="00D02B08" w:rsidRPr="00394048" w:rsidRDefault="00203538" w:rsidP="00D02B08">
      <w:pPr>
        <w:pStyle w:val="IPPPargraphnumbering"/>
        <w:numPr>
          <w:ilvl w:val="0"/>
          <w:numId w:val="9"/>
        </w:numPr>
        <w:rPr>
          <w:rFonts w:eastAsia="SimSun"/>
          <w:iCs/>
          <w:szCs w:val="22"/>
        </w:rPr>
      </w:pPr>
      <w:r w:rsidRPr="00394048">
        <w:rPr>
          <w:rFonts w:eastAsia="SimSun"/>
          <w:iCs/>
          <w:szCs w:val="22"/>
        </w:rPr>
        <w:t xml:space="preserve">The submission </w:t>
      </w:r>
      <w:r w:rsidR="00315B90" w:rsidRPr="00394048">
        <w:rPr>
          <w:rFonts w:eastAsia="SimSun"/>
          <w:iCs/>
          <w:szCs w:val="22"/>
        </w:rPr>
        <w:t xml:space="preserve">suggests a </w:t>
      </w:r>
      <w:r w:rsidR="002843B1" w:rsidRPr="00394048">
        <w:rPr>
          <w:rFonts w:eastAsia="SimSun"/>
          <w:iCs/>
          <w:szCs w:val="22"/>
        </w:rPr>
        <w:t xml:space="preserve">vapor </w:t>
      </w:r>
      <w:r w:rsidR="00315B90" w:rsidRPr="00394048">
        <w:rPr>
          <w:rFonts w:eastAsia="SimSun"/>
          <w:iCs/>
          <w:szCs w:val="22"/>
        </w:rPr>
        <w:t>h</w:t>
      </w:r>
      <w:r w:rsidR="00D2154F" w:rsidRPr="00394048">
        <w:rPr>
          <w:rFonts w:eastAsia="SimSun"/>
          <w:iCs/>
          <w:szCs w:val="22"/>
        </w:rPr>
        <w:t>eat</w:t>
      </w:r>
      <w:r w:rsidR="00F2056A" w:rsidRPr="00394048">
        <w:rPr>
          <w:rFonts w:eastAsia="SimSun"/>
          <w:iCs/>
          <w:szCs w:val="22"/>
        </w:rPr>
        <w:t xml:space="preserve"> treatment</w:t>
      </w:r>
      <w:r w:rsidR="00315B90" w:rsidRPr="00394048">
        <w:rPr>
          <w:rFonts w:eastAsia="SimSun"/>
          <w:iCs/>
          <w:szCs w:val="22"/>
        </w:rPr>
        <w:t xml:space="preserve"> a</w:t>
      </w:r>
      <w:r w:rsidR="002843B1" w:rsidRPr="00394048">
        <w:rPr>
          <w:rFonts w:eastAsia="SimSun"/>
          <w:iCs/>
          <w:szCs w:val="22"/>
        </w:rPr>
        <w:t>t a</w:t>
      </w:r>
      <w:r w:rsidR="00315B90" w:rsidRPr="00394048">
        <w:rPr>
          <w:rFonts w:eastAsia="SimSun"/>
          <w:iCs/>
          <w:szCs w:val="22"/>
        </w:rPr>
        <w:t xml:space="preserve"> temperature of 64°C for 30 continuous minutes </w:t>
      </w:r>
      <w:r w:rsidR="00D02B08" w:rsidRPr="00394048">
        <w:rPr>
          <w:rFonts w:eastAsia="SimSun"/>
          <w:iCs/>
          <w:szCs w:val="22"/>
        </w:rPr>
        <w:t>to</w:t>
      </w:r>
      <w:r w:rsidR="000A784A" w:rsidRPr="00394048">
        <w:rPr>
          <w:rFonts w:eastAsia="SimSun"/>
          <w:iCs/>
          <w:szCs w:val="22"/>
        </w:rPr>
        <w:t xml:space="preserve"> completely</w:t>
      </w:r>
      <w:r w:rsidR="00303C47" w:rsidRPr="00394048">
        <w:rPr>
          <w:rFonts w:eastAsia="SimSun"/>
          <w:iCs/>
          <w:szCs w:val="22"/>
        </w:rPr>
        <w:t xml:space="preserve"> kill all </w:t>
      </w:r>
      <w:proofErr w:type="spellStart"/>
      <w:r w:rsidR="00303C47" w:rsidRPr="00394048">
        <w:rPr>
          <w:rFonts w:eastAsia="SimSun"/>
          <w:iCs/>
          <w:szCs w:val="22"/>
        </w:rPr>
        <w:t>lifestages</w:t>
      </w:r>
      <w:proofErr w:type="spellEnd"/>
      <w:r w:rsidR="00303C47" w:rsidRPr="00394048">
        <w:rPr>
          <w:rFonts w:eastAsia="SimSun"/>
          <w:iCs/>
          <w:szCs w:val="22"/>
        </w:rPr>
        <w:t xml:space="preserve"> of </w:t>
      </w:r>
      <w:proofErr w:type="spellStart"/>
      <w:r w:rsidR="002843B1" w:rsidRPr="00394048">
        <w:rPr>
          <w:i/>
          <w:iCs/>
        </w:rPr>
        <w:t>Bursaphelenchus</w:t>
      </w:r>
      <w:proofErr w:type="spellEnd"/>
      <w:r w:rsidR="002843B1" w:rsidRPr="00394048">
        <w:rPr>
          <w:i/>
          <w:iCs/>
        </w:rPr>
        <w:t xml:space="preserve"> </w:t>
      </w:r>
      <w:proofErr w:type="spellStart"/>
      <w:r w:rsidR="002843B1" w:rsidRPr="00394048">
        <w:rPr>
          <w:i/>
          <w:iCs/>
        </w:rPr>
        <w:t>xylophilus</w:t>
      </w:r>
      <w:proofErr w:type="spellEnd"/>
      <w:r w:rsidR="00D02B08" w:rsidRPr="00394048">
        <w:rPr>
          <w:rFonts w:eastAsia="SimSun"/>
          <w:iCs/>
          <w:szCs w:val="22"/>
        </w:rPr>
        <w:t>.</w:t>
      </w:r>
    </w:p>
    <w:p w14:paraId="4F68F388" w14:textId="2EC64A5F" w:rsidR="00B70983" w:rsidRPr="00394048" w:rsidRDefault="00154DE6">
      <w:pPr>
        <w:pStyle w:val="IPPPargraphnumbering"/>
        <w:numPr>
          <w:ilvl w:val="0"/>
          <w:numId w:val="9"/>
        </w:numPr>
        <w:rPr>
          <w:rFonts w:eastAsia="SimSun"/>
          <w:iCs/>
          <w:szCs w:val="22"/>
        </w:rPr>
      </w:pPr>
      <w:r w:rsidRPr="00394048">
        <w:rPr>
          <w:rFonts w:eastAsia="SimSun"/>
          <w:iCs/>
          <w:szCs w:val="22"/>
        </w:rPr>
        <w:t>The</w:t>
      </w:r>
      <w:r w:rsidRPr="00394048">
        <w:rPr>
          <w:rFonts w:eastAsia="SimSun"/>
          <w:szCs w:val="22"/>
        </w:rPr>
        <w:t xml:space="preserve"> </w:t>
      </w:r>
      <w:r w:rsidR="00CA79D2" w:rsidRPr="00394048">
        <w:rPr>
          <w:rFonts w:eastAsia="SimSun"/>
          <w:szCs w:val="22"/>
        </w:rPr>
        <w:t xml:space="preserve">submission included </w:t>
      </w:r>
      <w:r w:rsidR="002843B1" w:rsidRPr="00394048">
        <w:rPr>
          <w:rFonts w:eastAsia="SimSun"/>
          <w:szCs w:val="22"/>
        </w:rPr>
        <w:t>15</w:t>
      </w:r>
      <w:r w:rsidR="00CA79D2" w:rsidRPr="00394048">
        <w:rPr>
          <w:rFonts w:eastAsia="SimSun"/>
          <w:iCs/>
          <w:szCs w:val="22"/>
        </w:rPr>
        <w:t xml:space="preserve"> documents, </w:t>
      </w:r>
      <w:r w:rsidR="009769F5">
        <w:rPr>
          <w:rFonts w:eastAsia="SimSun"/>
          <w:iCs/>
          <w:szCs w:val="22"/>
        </w:rPr>
        <w:t xml:space="preserve">that </w:t>
      </w:r>
      <w:r w:rsidR="00D02B08" w:rsidRPr="00394048">
        <w:rPr>
          <w:szCs w:val="22"/>
        </w:rPr>
        <w:t>provid</w:t>
      </w:r>
      <w:r w:rsidR="009769F5">
        <w:rPr>
          <w:szCs w:val="22"/>
        </w:rPr>
        <w:t>e</w:t>
      </w:r>
      <w:r w:rsidR="00D02B08" w:rsidRPr="00394048">
        <w:rPr>
          <w:szCs w:val="22"/>
        </w:rPr>
        <w:t xml:space="preserve"> information on the</w:t>
      </w:r>
      <w:r w:rsidR="009769F5">
        <w:rPr>
          <w:szCs w:val="22"/>
        </w:rPr>
        <w:t xml:space="preserve"> commercial development and application of the treatment</w:t>
      </w:r>
      <w:r w:rsidR="004E5E8B" w:rsidRPr="00394048">
        <w:rPr>
          <w:szCs w:val="22"/>
        </w:rPr>
        <w:t>.</w:t>
      </w:r>
    </w:p>
    <w:p w14:paraId="17DA0FE9" w14:textId="766DF032" w:rsidR="00A83AFB" w:rsidRPr="00394048" w:rsidRDefault="00A83AFB">
      <w:pPr>
        <w:pStyle w:val="IPPPargraphnumbering"/>
        <w:numPr>
          <w:ilvl w:val="0"/>
          <w:numId w:val="9"/>
        </w:numPr>
        <w:rPr>
          <w:rFonts w:eastAsia="SimSun"/>
          <w:iCs/>
          <w:szCs w:val="22"/>
        </w:rPr>
      </w:pPr>
      <w:r w:rsidRPr="00394048">
        <w:rPr>
          <w:rFonts w:eastAsia="SimSun"/>
          <w:iCs/>
          <w:szCs w:val="22"/>
        </w:rPr>
        <w:t xml:space="preserve">Efficacy data included in the submission </w:t>
      </w:r>
      <w:r w:rsidR="00CD3BFE" w:rsidRPr="00394048">
        <w:rPr>
          <w:rFonts w:eastAsia="SimSun"/>
          <w:iCs/>
          <w:szCs w:val="22"/>
        </w:rPr>
        <w:t xml:space="preserve">is </w:t>
      </w:r>
      <w:r w:rsidR="007D1FD0">
        <w:rPr>
          <w:rFonts w:eastAsia="SimSun"/>
          <w:iCs/>
          <w:szCs w:val="22"/>
        </w:rPr>
        <w:t>from</w:t>
      </w:r>
      <w:r w:rsidR="00023CE6">
        <w:rPr>
          <w:rFonts w:eastAsia="SimSun"/>
          <w:iCs/>
          <w:szCs w:val="22"/>
        </w:rPr>
        <w:t xml:space="preserve"> a series of un</w:t>
      </w:r>
      <w:r w:rsidR="00C96BD8">
        <w:rPr>
          <w:rFonts w:eastAsia="SimSun"/>
          <w:iCs/>
          <w:szCs w:val="22"/>
        </w:rPr>
        <w:t>-</w:t>
      </w:r>
      <w:r w:rsidR="00023CE6">
        <w:rPr>
          <w:rFonts w:eastAsia="SimSun"/>
          <w:iCs/>
          <w:szCs w:val="22"/>
        </w:rPr>
        <w:t>replicated</w:t>
      </w:r>
      <w:r w:rsidR="00CD3BFE" w:rsidRPr="00394048">
        <w:rPr>
          <w:rFonts w:eastAsia="SimSun"/>
          <w:iCs/>
          <w:szCs w:val="22"/>
        </w:rPr>
        <w:t xml:space="preserve"> treatments at commercial facilities</w:t>
      </w:r>
      <w:r w:rsidR="00C96BD8">
        <w:rPr>
          <w:rFonts w:eastAsia="SimSun"/>
          <w:iCs/>
          <w:szCs w:val="22"/>
        </w:rPr>
        <w:t xml:space="preserve">. </w:t>
      </w:r>
      <w:r w:rsidR="00D44602">
        <w:rPr>
          <w:rFonts w:eastAsia="SimSun"/>
          <w:iCs/>
          <w:szCs w:val="22"/>
        </w:rPr>
        <w:t>These treatments</w:t>
      </w:r>
      <w:r w:rsidR="00CD3BFE" w:rsidRPr="00394048">
        <w:rPr>
          <w:rFonts w:eastAsia="SimSun"/>
          <w:iCs/>
          <w:szCs w:val="22"/>
        </w:rPr>
        <w:t xml:space="preserve"> </w:t>
      </w:r>
      <w:r w:rsidR="00F944B3" w:rsidRPr="00394048">
        <w:rPr>
          <w:rFonts w:eastAsia="SimSun"/>
          <w:iCs/>
          <w:szCs w:val="22"/>
        </w:rPr>
        <w:t>exceed the parameters of the treatment schedule</w:t>
      </w:r>
      <w:r w:rsidR="00D44602">
        <w:rPr>
          <w:rFonts w:eastAsia="SimSun"/>
          <w:iCs/>
          <w:szCs w:val="22"/>
        </w:rPr>
        <w:t xml:space="preserve"> in both treatment temperature and duration</w:t>
      </w:r>
      <w:r w:rsidR="00023CE6">
        <w:rPr>
          <w:rFonts w:eastAsia="SimSun"/>
          <w:iCs/>
          <w:szCs w:val="22"/>
        </w:rPr>
        <w:t>.</w:t>
      </w:r>
    </w:p>
    <w:p w14:paraId="4DE99347" w14:textId="1224FA33" w:rsidR="00F944B3" w:rsidRPr="00394048" w:rsidRDefault="00F944B3">
      <w:pPr>
        <w:pStyle w:val="IPPPargraphnumbering"/>
        <w:numPr>
          <w:ilvl w:val="0"/>
          <w:numId w:val="9"/>
        </w:numPr>
        <w:rPr>
          <w:rFonts w:eastAsia="SimSun"/>
          <w:iCs/>
          <w:szCs w:val="22"/>
        </w:rPr>
      </w:pPr>
      <w:r w:rsidRPr="00394048">
        <w:rPr>
          <w:rFonts w:eastAsia="SimSun"/>
          <w:iCs/>
          <w:szCs w:val="22"/>
        </w:rPr>
        <w:t>No dose-mortality</w:t>
      </w:r>
      <w:r w:rsidR="00F00965" w:rsidRPr="00394048">
        <w:rPr>
          <w:rFonts w:eastAsia="SimSun"/>
          <w:iCs/>
          <w:szCs w:val="22"/>
        </w:rPr>
        <w:t xml:space="preserve"> or most tolerant stage data is included.</w:t>
      </w:r>
      <w:r w:rsidR="008608AE" w:rsidRPr="00394048">
        <w:rPr>
          <w:rFonts w:eastAsia="SimSun"/>
          <w:iCs/>
          <w:szCs w:val="22"/>
        </w:rPr>
        <w:t xml:space="preserve"> This prevents the TPPT from assessing the minimum dose required to achieve a high </w:t>
      </w:r>
    </w:p>
    <w:p w14:paraId="0B5434EC" w14:textId="7E739AFA" w:rsidR="008608AE" w:rsidRPr="00394048" w:rsidRDefault="008608AE">
      <w:pPr>
        <w:pStyle w:val="IPPPargraphnumbering"/>
        <w:numPr>
          <w:ilvl w:val="0"/>
          <w:numId w:val="9"/>
        </w:numPr>
        <w:rPr>
          <w:rFonts w:eastAsia="SimSun"/>
          <w:iCs/>
          <w:szCs w:val="22"/>
        </w:rPr>
      </w:pPr>
      <w:r w:rsidRPr="00394048">
        <w:rPr>
          <w:rFonts w:eastAsia="SimSun"/>
          <w:iCs/>
          <w:szCs w:val="22"/>
        </w:rPr>
        <w:t xml:space="preserve">Estimates of the number of </w:t>
      </w:r>
      <w:r w:rsidR="00440CFB" w:rsidRPr="00394048">
        <w:rPr>
          <w:rFonts w:eastAsia="SimSun"/>
          <w:iCs/>
          <w:szCs w:val="22"/>
        </w:rPr>
        <w:t>treated</w:t>
      </w:r>
      <w:r w:rsidR="009B100B">
        <w:rPr>
          <w:rFonts w:eastAsia="SimSun"/>
          <w:iCs/>
          <w:szCs w:val="22"/>
        </w:rPr>
        <w:t xml:space="preserve"> and resulting efficacy</w:t>
      </w:r>
      <w:r w:rsidR="00440CFB" w:rsidRPr="00394048">
        <w:rPr>
          <w:rFonts w:eastAsia="SimSun"/>
          <w:iCs/>
          <w:szCs w:val="22"/>
        </w:rPr>
        <w:t xml:space="preserve"> would be difficult to calculate based on </w:t>
      </w:r>
      <w:r w:rsidR="00780E7F">
        <w:rPr>
          <w:rFonts w:eastAsia="SimSun"/>
          <w:iCs/>
          <w:szCs w:val="22"/>
        </w:rPr>
        <w:t xml:space="preserve">the </w:t>
      </w:r>
      <w:r w:rsidR="00440CFB" w:rsidRPr="00394048">
        <w:rPr>
          <w:rFonts w:eastAsia="SimSun"/>
          <w:iCs/>
          <w:szCs w:val="22"/>
        </w:rPr>
        <w:t>data</w:t>
      </w:r>
      <w:r w:rsidR="00780E7F">
        <w:rPr>
          <w:rFonts w:eastAsia="SimSun"/>
          <w:iCs/>
          <w:szCs w:val="22"/>
        </w:rPr>
        <w:t xml:space="preserve"> provided in the submission</w:t>
      </w:r>
      <w:r w:rsidR="00440CFB" w:rsidRPr="00394048">
        <w:rPr>
          <w:rFonts w:eastAsia="SimSun"/>
          <w:iCs/>
          <w:szCs w:val="22"/>
        </w:rPr>
        <w:t xml:space="preserve">. </w:t>
      </w:r>
    </w:p>
    <w:p w14:paraId="3859F0DA" w14:textId="6BD2392F" w:rsidR="00770D28" w:rsidRPr="00394048" w:rsidRDefault="001C0942">
      <w:pPr>
        <w:pStyle w:val="IPPPargraphnumbering"/>
        <w:numPr>
          <w:ilvl w:val="0"/>
          <w:numId w:val="9"/>
        </w:numPr>
        <w:rPr>
          <w:rFonts w:eastAsia="SimSun"/>
          <w:iCs/>
          <w:szCs w:val="22"/>
        </w:rPr>
      </w:pPr>
      <w:r>
        <w:rPr>
          <w:rFonts w:eastAsia="SimSun"/>
          <w:iCs/>
          <w:szCs w:val="22"/>
        </w:rPr>
        <w:t>There was no</w:t>
      </w:r>
      <w:r w:rsidR="00770D28" w:rsidRPr="00394048">
        <w:rPr>
          <w:rFonts w:eastAsia="SimSun"/>
          <w:iCs/>
          <w:szCs w:val="22"/>
        </w:rPr>
        <w:t xml:space="preserve"> control data from untreated bark and wood chips</w:t>
      </w:r>
      <w:r w:rsidR="008E4A2A" w:rsidRPr="00394048">
        <w:rPr>
          <w:rFonts w:eastAsia="SimSun"/>
          <w:iCs/>
          <w:szCs w:val="22"/>
        </w:rPr>
        <w:t>.</w:t>
      </w:r>
    </w:p>
    <w:p w14:paraId="08538E03" w14:textId="74B1B38C" w:rsidR="00B70983" w:rsidRDefault="004815B9">
      <w:pPr>
        <w:pStyle w:val="IPPPargraphnumbering"/>
        <w:numPr>
          <w:ilvl w:val="0"/>
          <w:numId w:val="9"/>
        </w:numPr>
        <w:rPr>
          <w:rFonts w:eastAsia="SimSun"/>
          <w:iCs/>
        </w:rPr>
      </w:pPr>
      <w:r w:rsidRPr="00394048">
        <w:rPr>
          <w:rFonts w:eastAsia="SimSun"/>
          <w:iCs/>
          <w:szCs w:val="22"/>
        </w:rPr>
        <w:t>T</w:t>
      </w:r>
      <w:r w:rsidR="008E4A2A" w:rsidRPr="00394048">
        <w:rPr>
          <w:rFonts w:eastAsia="SimSun"/>
          <w:iCs/>
          <w:szCs w:val="22"/>
        </w:rPr>
        <w:t>h</w:t>
      </w:r>
      <w:r w:rsidRPr="00394048">
        <w:rPr>
          <w:rFonts w:eastAsia="SimSun"/>
          <w:iCs/>
          <w:szCs w:val="22"/>
        </w:rPr>
        <w:t>e</w:t>
      </w:r>
      <w:r w:rsidR="008E4A2A" w:rsidRPr="00394048">
        <w:rPr>
          <w:rFonts w:eastAsia="SimSun"/>
          <w:iCs/>
          <w:szCs w:val="22"/>
        </w:rPr>
        <w:t xml:space="preserve"> treatment</w:t>
      </w:r>
      <w:r w:rsidRPr="00394048">
        <w:rPr>
          <w:rFonts w:eastAsia="SimSun"/>
          <w:iCs/>
          <w:szCs w:val="22"/>
        </w:rPr>
        <w:t xml:space="preserve"> parameters exceed ISPM 15 r</w:t>
      </w:r>
      <w:r w:rsidR="00440CFB" w:rsidRPr="00394048">
        <w:rPr>
          <w:rFonts w:eastAsia="SimSun"/>
          <w:iCs/>
          <w:szCs w:val="22"/>
        </w:rPr>
        <w:t>equirements and it</w:t>
      </w:r>
      <w:r w:rsidR="008E4A2A" w:rsidRPr="00394048">
        <w:rPr>
          <w:rFonts w:eastAsia="SimSun"/>
          <w:iCs/>
          <w:szCs w:val="22"/>
        </w:rPr>
        <w:t xml:space="preserve"> is currently accepted for international movement of </w:t>
      </w:r>
      <w:r w:rsidRPr="00394048">
        <w:rPr>
          <w:rFonts w:eastAsia="SimSun"/>
          <w:iCs/>
          <w:szCs w:val="22"/>
        </w:rPr>
        <w:t>wood from Portugal</w:t>
      </w:r>
      <w:r w:rsidR="00D02B08" w:rsidRPr="00394048">
        <w:rPr>
          <w:rFonts w:eastAsia="SimSun"/>
          <w:iCs/>
        </w:rPr>
        <w:t>.</w:t>
      </w:r>
    </w:p>
    <w:p w14:paraId="1AB0F7E4" w14:textId="4D4FDFDE" w:rsidR="009B100B" w:rsidRDefault="000F10BD">
      <w:pPr>
        <w:pStyle w:val="IPPPargraphnumbering"/>
        <w:numPr>
          <w:ilvl w:val="0"/>
          <w:numId w:val="9"/>
        </w:numPr>
        <w:rPr>
          <w:rFonts w:eastAsia="SimSun"/>
          <w:iCs/>
        </w:rPr>
      </w:pPr>
      <w:r>
        <w:rPr>
          <w:rFonts w:eastAsia="SimSun"/>
          <w:iCs/>
        </w:rPr>
        <w:t xml:space="preserve">Based on our knowledge of similar treatments this schedule </w:t>
      </w:r>
      <w:r w:rsidR="007D2C32">
        <w:rPr>
          <w:rFonts w:eastAsia="SimSun"/>
          <w:iCs/>
        </w:rPr>
        <w:t xml:space="preserve">would be highly effective, however </w:t>
      </w:r>
      <w:r w:rsidR="00A6696B">
        <w:rPr>
          <w:rFonts w:eastAsia="SimSun"/>
          <w:iCs/>
        </w:rPr>
        <w:t>the submission</w:t>
      </w:r>
      <w:r w:rsidR="00EF6A0A">
        <w:rPr>
          <w:rFonts w:eastAsia="SimSun"/>
          <w:iCs/>
        </w:rPr>
        <w:t xml:space="preserve"> lacks scientific rigor and data that is typically </w:t>
      </w:r>
      <w:r w:rsidR="000D3A50">
        <w:rPr>
          <w:rFonts w:eastAsia="SimSun"/>
          <w:iCs/>
        </w:rPr>
        <w:t>included.</w:t>
      </w:r>
    </w:p>
    <w:p w14:paraId="087BC842" w14:textId="77777777" w:rsidR="00B70983" w:rsidRPr="00394048" w:rsidRDefault="00151EC3">
      <w:pPr>
        <w:pStyle w:val="IPPHeading1"/>
        <w:rPr>
          <w:rFonts w:cs="Times New Roman"/>
        </w:rPr>
      </w:pPr>
      <w:r w:rsidRPr="00394048">
        <w:rPr>
          <w:rFonts w:cs="Times New Roman"/>
        </w:rPr>
        <w:t>Recommendation</w:t>
      </w:r>
    </w:p>
    <w:p w14:paraId="52F49B4C" w14:textId="672A29EE" w:rsidR="00EE7DFA" w:rsidRPr="00394048" w:rsidRDefault="00EE7DFA" w:rsidP="00EE7DFA">
      <w:pPr>
        <w:pStyle w:val="IPPPargraphnumbering"/>
        <w:numPr>
          <w:ilvl w:val="0"/>
          <w:numId w:val="9"/>
        </w:numPr>
      </w:pPr>
      <w:r w:rsidRPr="00394048">
        <w:t>The TPPT is invited to</w:t>
      </w:r>
      <w:r w:rsidR="00B87107" w:rsidRPr="00394048">
        <w:t>:</w:t>
      </w:r>
    </w:p>
    <w:p w14:paraId="65ED1210" w14:textId="1B5264D1" w:rsidR="00154DE6" w:rsidRPr="00394048" w:rsidRDefault="00EE7DFA" w:rsidP="00440CFB">
      <w:pPr>
        <w:pStyle w:val="IPPNumberedList"/>
        <w:numPr>
          <w:ilvl w:val="0"/>
          <w:numId w:val="12"/>
        </w:numPr>
        <w:rPr>
          <w:rFonts w:cs="Times New Roman"/>
        </w:rPr>
      </w:pPr>
      <w:r w:rsidRPr="00394048">
        <w:rPr>
          <w:rFonts w:cs="Times New Roman"/>
          <w:i/>
          <w:iCs/>
        </w:rPr>
        <w:t xml:space="preserve">review </w:t>
      </w:r>
      <w:r w:rsidRPr="00394048">
        <w:rPr>
          <w:rFonts w:cs="Times New Roman"/>
        </w:rPr>
        <w:t>the submission and</w:t>
      </w:r>
      <w:r w:rsidR="008243CF" w:rsidRPr="00394048">
        <w:rPr>
          <w:rFonts w:cs="Times New Roman"/>
        </w:rPr>
        <w:t xml:space="preserve"> supporting documents and consider</w:t>
      </w:r>
      <w:r w:rsidRPr="00394048">
        <w:rPr>
          <w:rFonts w:cs="Times New Roman"/>
        </w:rPr>
        <w:t xml:space="preserve"> draft</w:t>
      </w:r>
      <w:r w:rsidR="00C932EA" w:rsidRPr="00394048">
        <w:rPr>
          <w:rFonts w:cs="Times New Roman"/>
        </w:rPr>
        <w:t>ing</w:t>
      </w:r>
      <w:r w:rsidRPr="00394048">
        <w:rPr>
          <w:rFonts w:cs="Times New Roman"/>
        </w:rPr>
        <w:t xml:space="preserve"> </w:t>
      </w:r>
      <w:r w:rsidR="00C932EA" w:rsidRPr="00394048">
        <w:rPr>
          <w:rFonts w:cs="Times New Roman"/>
        </w:rPr>
        <w:t xml:space="preserve">a </w:t>
      </w:r>
      <w:r w:rsidRPr="00394048">
        <w:rPr>
          <w:rFonts w:cs="Times New Roman"/>
        </w:rPr>
        <w:t xml:space="preserve">PT for </w:t>
      </w:r>
      <w:r w:rsidR="00C932EA" w:rsidRPr="00394048">
        <w:rPr>
          <w:rFonts w:cs="Times New Roman"/>
        </w:rPr>
        <w:t xml:space="preserve">heat treatment of </w:t>
      </w:r>
      <w:r w:rsidR="00750902" w:rsidRPr="00394048">
        <w:rPr>
          <w:rFonts w:cs="Times New Roman"/>
        </w:rPr>
        <w:t xml:space="preserve">treatment for </w:t>
      </w:r>
      <w:proofErr w:type="spellStart"/>
      <w:r w:rsidR="00C932EA" w:rsidRPr="00394048">
        <w:rPr>
          <w:rFonts w:cs="Times New Roman"/>
          <w:i/>
          <w:iCs/>
        </w:rPr>
        <w:t>Bursaphelenchus</w:t>
      </w:r>
      <w:proofErr w:type="spellEnd"/>
      <w:r w:rsidR="00C932EA" w:rsidRPr="00394048">
        <w:rPr>
          <w:rFonts w:cs="Times New Roman"/>
          <w:i/>
          <w:iCs/>
        </w:rPr>
        <w:t xml:space="preserve"> </w:t>
      </w:r>
      <w:proofErr w:type="spellStart"/>
      <w:r w:rsidR="00C932EA" w:rsidRPr="00394048">
        <w:rPr>
          <w:rFonts w:cs="Times New Roman"/>
          <w:i/>
          <w:iCs/>
        </w:rPr>
        <w:t>xylophilus</w:t>
      </w:r>
      <w:proofErr w:type="spellEnd"/>
      <w:r w:rsidR="00C932EA" w:rsidRPr="00394048">
        <w:rPr>
          <w:rFonts w:cs="Times New Roman"/>
          <w:i/>
          <w:iCs/>
        </w:rPr>
        <w:t>.</w:t>
      </w:r>
      <w:r w:rsidR="00154DE6" w:rsidRPr="00394048">
        <w:rPr>
          <w:rFonts w:cs="Times New Roman"/>
        </w:rPr>
        <w:br w:type="page"/>
      </w:r>
    </w:p>
    <w:p w14:paraId="52DAD5A4" w14:textId="77777777" w:rsidR="00154DE6" w:rsidRPr="00394048" w:rsidRDefault="00154DE6" w:rsidP="007B4416">
      <w:pPr>
        <w:pStyle w:val="IPPHeadSection"/>
        <w:jc w:val="center"/>
        <w:rPr>
          <w:rFonts w:cs="Times New Roman"/>
        </w:rPr>
      </w:pPr>
      <w:bookmarkStart w:id="0" w:name="ScoreSheetPT"/>
      <w:bookmarkStart w:id="1" w:name="_Toc458153995"/>
      <w:bookmarkStart w:id="2" w:name="_Toc343684226"/>
      <w:bookmarkStart w:id="3" w:name="_Toc343684164"/>
      <w:bookmarkStart w:id="4" w:name="_Toc343684103"/>
      <w:bookmarkStart w:id="5" w:name="_Toc343684012"/>
      <w:bookmarkStart w:id="6" w:name="_Toc340154109"/>
      <w:bookmarkStart w:id="7" w:name="_Toc340154050"/>
      <w:bookmarkStart w:id="8" w:name="_Toc340153987"/>
      <w:bookmarkStart w:id="9" w:name="_Toc340153679"/>
      <w:bookmarkStart w:id="10" w:name="_Toc340071109"/>
      <w:r w:rsidRPr="00394048">
        <w:rPr>
          <w:rFonts w:cs="Times New Roman"/>
        </w:rPr>
        <w:lastRenderedPageBreak/>
        <w:t>Prioritization score sheet for phytosanitary treatments</w:t>
      </w:r>
      <w:r w:rsidRPr="00394048">
        <w:rPr>
          <w:rStyle w:val="IPPFootnoteRedChar"/>
          <w:rFonts w:eastAsia="Times"/>
        </w:rPr>
        <w:footnoteReference w:id="2"/>
      </w:r>
    </w:p>
    <w:p w14:paraId="3042C8A6" w14:textId="77777777" w:rsidR="00154DE6" w:rsidRPr="00394048" w:rsidRDefault="00154DE6" w:rsidP="00154DE6">
      <w:pPr>
        <w:jc w:val="center"/>
        <w:rPr>
          <w:rFonts w:cs="Times New Roman"/>
          <w:i/>
          <w:szCs w:val="28"/>
        </w:rPr>
      </w:pPr>
      <w:r w:rsidRPr="00394048">
        <w:rPr>
          <w:rFonts w:cs="Times New Roman"/>
          <w:i/>
          <w:szCs w:val="28"/>
        </w:rPr>
        <w:t>(Reviewed by TPPT 2016-03)</w:t>
      </w:r>
    </w:p>
    <w:p w14:paraId="0D185A81" w14:textId="77777777" w:rsidR="00154DE6" w:rsidRPr="00394048" w:rsidRDefault="00154DE6" w:rsidP="00154DE6">
      <w:pPr>
        <w:pStyle w:val="IPPNormal"/>
        <w:rPr>
          <w:rFonts w:cs="Times New Roman"/>
        </w:rPr>
      </w:pPr>
    </w:p>
    <w:bookmarkEnd w:id="0"/>
    <w:bookmarkEnd w:id="1"/>
    <w:bookmarkEnd w:id="2"/>
    <w:bookmarkEnd w:id="3"/>
    <w:bookmarkEnd w:id="4"/>
    <w:bookmarkEnd w:id="5"/>
    <w:bookmarkEnd w:id="6"/>
    <w:bookmarkEnd w:id="7"/>
    <w:bookmarkEnd w:id="8"/>
    <w:bookmarkEnd w:id="9"/>
    <w:bookmarkEnd w:id="10"/>
    <w:p w14:paraId="7A54C44D" w14:textId="77777777" w:rsidR="00154DE6" w:rsidRPr="00394048" w:rsidRDefault="00154DE6" w:rsidP="00154DE6">
      <w:pPr>
        <w:pStyle w:val="IPPNormal"/>
        <w:rPr>
          <w:rFonts w:cs="Times New Roman"/>
          <w:sz w:val="18"/>
          <w:szCs w:val="18"/>
        </w:rPr>
      </w:pPr>
      <w:r w:rsidRPr="00394048">
        <w:rPr>
          <w:rFonts w:cs="Times New Roman"/>
        </w:rPr>
        <w:fldChar w:fldCharType="begin"/>
      </w:r>
      <w:r w:rsidRPr="00394048">
        <w:rPr>
          <w:rFonts w:cs="Times New Roman"/>
        </w:rPr>
        <w:instrText xml:space="preserve"> HYPERLINK "https://www.ippc.int/core-activities/ippc-standard-setting-procedure-manual" </w:instrText>
      </w:r>
      <w:r w:rsidRPr="00394048">
        <w:rPr>
          <w:rFonts w:cs="Times New Roman"/>
        </w:rPr>
      </w:r>
      <w:r w:rsidRPr="00394048">
        <w:rPr>
          <w:rFonts w:cs="Times New Roman"/>
        </w:rPr>
        <w:fldChar w:fldCharType="separate"/>
      </w:r>
      <w:r w:rsidRPr="00394048">
        <w:rPr>
          <w:rStyle w:val="Hyperlink"/>
          <w:rFonts w:cs="Times New Roman"/>
          <w:sz w:val="18"/>
          <w:szCs w:val="18"/>
        </w:rPr>
        <w:t>Click here</w:t>
      </w:r>
      <w:r w:rsidRPr="00394048">
        <w:rPr>
          <w:rFonts w:cs="Times New Roman"/>
        </w:rPr>
        <w:fldChar w:fldCharType="end"/>
      </w:r>
      <w:r w:rsidRPr="00394048">
        <w:rPr>
          <w:rFonts w:cs="Times New Roman"/>
          <w:sz w:val="18"/>
          <w:szCs w:val="18"/>
        </w:rPr>
        <w:t xml:space="preserve"> for the IPPC Procedure manual for standard setting on the IPP (</w:t>
      </w:r>
      <w:hyperlink r:id="rId12" w:history="1">
        <w:r w:rsidRPr="00394048">
          <w:rPr>
            <w:rStyle w:val="Hyperlink"/>
            <w:rFonts w:cs="Times New Roman"/>
            <w:sz w:val="18"/>
            <w:szCs w:val="18"/>
          </w:rPr>
          <w:t>www.ippc.int</w:t>
        </w:r>
      </w:hyperlink>
      <w:r w:rsidRPr="00394048">
        <w:rPr>
          <w:rFonts w:cs="Times New Roman"/>
          <w:sz w:val="18"/>
          <w:szCs w:val="18"/>
        </w:rPr>
        <w:t>), where you can download this form.</w:t>
      </w:r>
    </w:p>
    <w:p w14:paraId="20FBBC14" w14:textId="29516A69" w:rsidR="00154DE6" w:rsidRPr="00394048" w:rsidRDefault="00576166" w:rsidP="00154DE6">
      <w:pPr>
        <w:pStyle w:val="IPPNormal"/>
        <w:rPr>
          <w:rFonts w:cs="Times New Roman"/>
        </w:rPr>
      </w:pPr>
      <w:r w:rsidRPr="00394048">
        <w:rPr>
          <w:rFonts w:cs="Times New Roman"/>
        </w:rPr>
        <w:t>Scorer:</w:t>
      </w:r>
      <w:r w:rsidRPr="00394048">
        <w:rPr>
          <w:rFonts w:cs="Times New Roman"/>
        </w:rPr>
        <w:tab/>
      </w:r>
      <w:r w:rsidR="00273580" w:rsidRPr="00394048">
        <w:rPr>
          <w:rFonts w:cs="Times New Roman"/>
        </w:rPr>
        <w:t xml:space="preserve">Mr </w:t>
      </w:r>
      <w:r w:rsidR="004D354E" w:rsidRPr="00394048">
        <w:rPr>
          <w:rFonts w:cs="Times New Roman"/>
        </w:rPr>
        <w:t xml:space="preserve">Scott MYERS </w:t>
      </w:r>
      <w:r w:rsidR="00154DE6" w:rsidRPr="00394048">
        <w:rPr>
          <w:rFonts w:cs="Times New Roman"/>
        </w:rPr>
        <w:tab/>
      </w:r>
      <w:r w:rsidR="00154DE6" w:rsidRPr="00394048">
        <w:rPr>
          <w:rFonts w:cs="Times New Roman"/>
        </w:rPr>
        <w:tab/>
      </w:r>
      <w:r w:rsidR="00154DE6" w:rsidRPr="00394048">
        <w:rPr>
          <w:rFonts w:cs="Times New Roman"/>
        </w:rPr>
        <w:tab/>
      </w:r>
      <w:r w:rsidR="00154DE6" w:rsidRPr="00394048">
        <w:rPr>
          <w:rFonts w:cs="Times New Roman"/>
        </w:rPr>
        <w:tab/>
      </w:r>
      <w:r w:rsidR="00154DE6" w:rsidRPr="00394048">
        <w:rPr>
          <w:rFonts w:cs="Times New Roman"/>
        </w:rPr>
        <w:tab/>
        <w:t>Date:</w:t>
      </w:r>
      <w:r w:rsidRPr="00394048">
        <w:rPr>
          <w:rFonts w:cs="Times New Roman"/>
        </w:rPr>
        <w:t xml:space="preserve"> 20</w:t>
      </w:r>
      <w:r w:rsidR="00B63403" w:rsidRPr="00394048">
        <w:rPr>
          <w:rFonts w:cs="Times New Roman"/>
        </w:rPr>
        <w:t>2</w:t>
      </w:r>
      <w:r w:rsidR="004D354E" w:rsidRPr="00394048">
        <w:rPr>
          <w:rFonts w:cs="Times New Roman"/>
        </w:rPr>
        <w:t>4</w:t>
      </w:r>
      <w:r w:rsidRPr="00394048">
        <w:rPr>
          <w:rFonts w:cs="Times New Roman"/>
        </w:rPr>
        <w:t>-0</w:t>
      </w:r>
      <w:r w:rsidR="004D354E" w:rsidRPr="00394048">
        <w:rPr>
          <w:rFonts w:cs="Times New Roman"/>
        </w:rPr>
        <w:t>5</w:t>
      </w:r>
      <w:r w:rsidRPr="00394048">
        <w:rPr>
          <w:rFonts w:cs="Times New Roman"/>
        </w:rPr>
        <w:t>-</w:t>
      </w:r>
      <w:r w:rsidR="004D354E" w:rsidRPr="00394048">
        <w:rPr>
          <w:rFonts w:cs="Times New Roman"/>
        </w:rPr>
        <w:t>16</w:t>
      </w:r>
    </w:p>
    <w:p w14:paraId="746B19B6" w14:textId="189A7E04" w:rsidR="00154DE6" w:rsidRPr="00394048" w:rsidRDefault="00154DE6" w:rsidP="00154DE6">
      <w:pPr>
        <w:pStyle w:val="IPPNormal"/>
        <w:rPr>
          <w:rFonts w:cs="Times New Roman"/>
        </w:rPr>
      </w:pPr>
      <w:r w:rsidRPr="00394048">
        <w:rPr>
          <w:rFonts w:cs="Times New Roman"/>
        </w:rPr>
        <w:t xml:space="preserve">Proposed </w:t>
      </w:r>
      <w:r w:rsidR="00576166" w:rsidRPr="00394048">
        <w:rPr>
          <w:rFonts w:cs="Times New Roman"/>
        </w:rPr>
        <w:t xml:space="preserve">treatment: </w:t>
      </w:r>
      <w:r w:rsidR="004D354E" w:rsidRPr="00394048">
        <w:rPr>
          <w:rFonts w:cs="Times New Roman"/>
        </w:rPr>
        <w:t xml:space="preserve">Heat treatment for </w:t>
      </w:r>
      <w:proofErr w:type="spellStart"/>
      <w:r w:rsidR="004D354E" w:rsidRPr="00394048">
        <w:rPr>
          <w:rFonts w:cs="Times New Roman"/>
          <w:i/>
          <w:iCs/>
        </w:rPr>
        <w:t>Bursaphelenchus</w:t>
      </w:r>
      <w:proofErr w:type="spellEnd"/>
      <w:r w:rsidR="004D354E" w:rsidRPr="00394048">
        <w:rPr>
          <w:rFonts w:cs="Times New Roman"/>
          <w:i/>
          <w:iCs/>
        </w:rPr>
        <w:t xml:space="preserve"> </w:t>
      </w:r>
      <w:proofErr w:type="spellStart"/>
      <w:r w:rsidR="004D354E" w:rsidRPr="00394048">
        <w:rPr>
          <w:rFonts w:cs="Times New Roman"/>
          <w:i/>
          <w:iCs/>
        </w:rPr>
        <w:t>xylophilus</w:t>
      </w:r>
      <w:proofErr w:type="spellEnd"/>
      <w:r w:rsidR="004D354E" w:rsidRPr="00394048">
        <w:rPr>
          <w:rFonts w:cs="Times New Roman"/>
        </w:rPr>
        <w:t xml:space="preserve"> </w:t>
      </w:r>
    </w:p>
    <w:tbl>
      <w:tblPr>
        <w:tblW w:w="9525" w:type="dxa"/>
        <w:jc w:val="center"/>
        <w:tblLayout w:type="fixed"/>
        <w:tblCellMar>
          <w:left w:w="30" w:type="dxa"/>
          <w:right w:w="30" w:type="dxa"/>
        </w:tblCellMar>
        <w:tblLook w:val="04A0" w:firstRow="1" w:lastRow="0" w:firstColumn="1" w:lastColumn="0" w:noHBand="0" w:noVBand="1"/>
      </w:tblPr>
      <w:tblGrid>
        <w:gridCol w:w="2133"/>
        <w:gridCol w:w="1236"/>
        <w:gridCol w:w="6156"/>
      </w:tblGrid>
      <w:tr w:rsidR="00154DE6" w:rsidRPr="00394048" w14:paraId="6DA86A6F" w14:textId="77777777" w:rsidTr="001D3624">
        <w:trPr>
          <w:trHeight w:val="270"/>
          <w:jc w:val="center"/>
        </w:trPr>
        <w:tc>
          <w:tcPr>
            <w:tcW w:w="2133" w:type="dxa"/>
            <w:tcBorders>
              <w:top w:val="single" w:sz="6" w:space="0" w:color="auto"/>
              <w:left w:val="single" w:sz="6" w:space="0" w:color="auto"/>
              <w:bottom w:val="single" w:sz="6" w:space="0" w:color="auto"/>
              <w:right w:val="nil"/>
            </w:tcBorders>
            <w:shd w:val="clear" w:color="auto" w:fill="365F91"/>
            <w:hideMark/>
          </w:tcPr>
          <w:p w14:paraId="4BC66223" w14:textId="77777777" w:rsidR="00154DE6" w:rsidRPr="00394048" w:rsidRDefault="00154DE6">
            <w:pPr>
              <w:pStyle w:val="IPPArialTable"/>
              <w:rPr>
                <w:rFonts w:ascii="Times New Roman" w:hAnsi="Times New Roman" w:cs="Times New Roman"/>
                <w:b/>
                <w:bCs/>
                <w:color w:val="FFFFFF"/>
                <w:szCs w:val="18"/>
              </w:rPr>
            </w:pPr>
            <w:r w:rsidRPr="00394048">
              <w:rPr>
                <w:rFonts w:ascii="Times New Roman" w:hAnsi="Times New Roman" w:cs="Times New Roman"/>
                <w:b/>
                <w:bCs/>
                <w:color w:val="FFFFFF"/>
                <w:szCs w:val="18"/>
              </w:rPr>
              <w:t>Criterion</w:t>
            </w:r>
          </w:p>
        </w:tc>
        <w:tc>
          <w:tcPr>
            <w:tcW w:w="1236" w:type="dxa"/>
            <w:tcBorders>
              <w:top w:val="single" w:sz="6" w:space="0" w:color="auto"/>
              <w:left w:val="single" w:sz="6" w:space="0" w:color="auto"/>
              <w:bottom w:val="single" w:sz="6" w:space="0" w:color="auto"/>
              <w:right w:val="single" w:sz="6" w:space="0" w:color="auto"/>
            </w:tcBorders>
            <w:shd w:val="clear" w:color="auto" w:fill="365F91"/>
            <w:hideMark/>
          </w:tcPr>
          <w:p w14:paraId="14AFBED8" w14:textId="77777777" w:rsidR="00154DE6" w:rsidRPr="00394048" w:rsidRDefault="00154DE6">
            <w:pPr>
              <w:pStyle w:val="IPPArialTable"/>
              <w:rPr>
                <w:rFonts w:ascii="Times New Roman" w:hAnsi="Times New Roman" w:cs="Times New Roman"/>
                <w:b/>
                <w:bCs/>
                <w:color w:val="FFFFFF"/>
                <w:szCs w:val="18"/>
              </w:rPr>
            </w:pPr>
            <w:r w:rsidRPr="00394048">
              <w:rPr>
                <w:rFonts w:ascii="Times New Roman" w:hAnsi="Times New Roman" w:cs="Times New Roman"/>
                <w:b/>
                <w:bCs/>
                <w:color w:val="FFFFFF"/>
                <w:szCs w:val="18"/>
              </w:rPr>
              <w:t>Score</w:t>
            </w:r>
          </w:p>
        </w:tc>
        <w:tc>
          <w:tcPr>
            <w:tcW w:w="6156" w:type="dxa"/>
            <w:tcBorders>
              <w:top w:val="single" w:sz="6" w:space="0" w:color="auto"/>
              <w:left w:val="nil"/>
              <w:bottom w:val="single" w:sz="6" w:space="0" w:color="auto"/>
              <w:right w:val="single" w:sz="6" w:space="0" w:color="auto"/>
            </w:tcBorders>
            <w:shd w:val="clear" w:color="auto" w:fill="365F91"/>
            <w:hideMark/>
          </w:tcPr>
          <w:p w14:paraId="35392E0D" w14:textId="77777777" w:rsidR="00154DE6" w:rsidRPr="00394048" w:rsidRDefault="00154DE6">
            <w:pPr>
              <w:pStyle w:val="IPPArialTable"/>
              <w:rPr>
                <w:rFonts w:ascii="Times New Roman" w:hAnsi="Times New Roman" w:cs="Times New Roman"/>
                <w:b/>
                <w:bCs/>
                <w:color w:val="FFFFFF"/>
                <w:szCs w:val="18"/>
              </w:rPr>
            </w:pPr>
            <w:r w:rsidRPr="00394048">
              <w:rPr>
                <w:rFonts w:ascii="Times New Roman" w:hAnsi="Times New Roman" w:cs="Times New Roman"/>
                <w:b/>
                <w:bCs/>
                <w:color w:val="FFFFFF"/>
                <w:szCs w:val="18"/>
              </w:rPr>
              <w:t>Reasons</w:t>
            </w:r>
          </w:p>
        </w:tc>
      </w:tr>
      <w:tr w:rsidR="00154DE6" w:rsidRPr="00394048" w14:paraId="3722D151" w14:textId="77777777" w:rsidTr="00B63403">
        <w:trPr>
          <w:trHeight w:val="256"/>
          <w:jc w:val="center"/>
        </w:trPr>
        <w:tc>
          <w:tcPr>
            <w:tcW w:w="2133" w:type="dxa"/>
            <w:tcBorders>
              <w:top w:val="single" w:sz="6" w:space="0" w:color="auto"/>
              <w:left w:val="single" w:sz="4" w:space="0" w:color="auto"/>
              <w:bottom w:val="single" w:sz="4" w:space="0" w:color="auto"/>
              <w:right w:val="single" w:sz="4" w:space="0" w:color="auto"/>
            </w:tcBorders>
            <w:hideMark/>
          </w:tcPr>
          <w:p w14:paraId="710809A0" w14:textId="77777777" w:rsidR="00154DE6" w:rsidRPr="00394048" w:rsidRDefault="00154DE6">
            <w:pPr>
              <w:pStyle w:val="IPPArialTable"/>
              <w:rPr>
                <w:rFonts w:ascii="Times New Roman" w:hAnsi="Times New Roman" w:cs="Times New Roman"/>
                <w:szCs w:val="18"/>
              </w:rPr>
            </w:pPr>
            <w:r w:rsidRPr="00394048">
              <w:rPr>
                <w:rFonts w:ascii="Times New Roman" w:hAnsi="Times New Roman" w:cs="Times New Roman"/>
                <w:color w:val="000000"/>
                <w:szCs w:val="18"/>
                <w:lang w:eastAsia="ja-JP"/>
              </w:rPr>
              <w:t>Core criteria</w:t>
            </w:r>
          </w:p>
        </w:tc>
        <w:tc>
          <w:tcPr>
            <w:tcW w:w="1236" w:type="dxa"/>
            <w:tcBorders>
              <w:top w:val="single" w:sz="6" w:space="0" w:color="auto"/>
              <w:left w:val="single" w:sz="4" w:space="0" w:color="auto"/>
              <w:bottom w:val="single" w:sz="4" w:space="0" w:color="auto"/>
              <w:right w:val="single" w:sz="4" w:space="0" w:color="auto"/>
            </w:tcBorders>
          </w:tcPr>
          <w:p w14:paraId="5C662F24" w14:textId="4AD5D267" w:rsidR="00154DE6" w:rsidRPr="00394048" w:rsidRDefault="00154DE6">
            <w:pPr>
              <w:pStyle w:val="IPPArialTable"/>
              <w:rPr>
                <w:rFonts w:ascii="Times New Roman" w:eastAsia="SimSun" w:hAnsi="Times New Roman" w:cs="Times New Roman"/>
                <w:szCs w:val="18"/>
              </w:rPr>
            </w:pPr>
          </w:p>
        </w:tc>
        <w:tc>
          <w:tcPr>
            <w:tcW w:w="6156" w:type="dxa"/>
            <w:tcBorders>
              <w:top w:val="single" w:sz="6" w:space="0" w:color="auto"/>
              <w:left w:val="single" w:sz="4" w:space="0" w:color="auto"/>
              <w:bottom w:val="single" w:sz="4" w:space="0" w:color="auto"/>
              <w:right w:val="single" w:sz="4" w:space="0" w:color="auto"/>
            </w:tcBorders>
          </w:tcPr>
          <w:p w14:paraId="572B6732" w14:textId="6D395098" w:rsidR="0010340C" w:rsidRPr="00394048" w:rsidRDefault="007C6E6F">
            <w:pPr>
              <w:pStyle w:val="IPPArialTable"/>
              <w:rPr>
                <w:rFonts w:ascii="Times New Roman" w:eastAsia="SimSun" w:hAnsi="Times New Roman" w:cs="Times New Roman"/>
                <w:szCs w:val="18"/>
              </w:rPr>
            </w:pPr>
            <w:r w:rsidRPr="00394048">
              <w:rPr>
                <w:rFonts w:ascii="Times New Roman" w:eastAsia="SimSun" w:hAnsi="Times New Roman" w:cs="Times New Roman"/>
                <w:szCs w:val="18"/>
              </w:rPr>
              <w:t xml:space="preserve">Important pest for </w:t>
            </w:r>
            <w:r w:rsidR="006E4637" w:rsidRPr="00394048">
              <w:rPr>
                <w:rFonts w:ascii="Times New Roman" w:eastAsia="SimSun" w:hAnsi="Times New Roman" w:cs="Times New Roman"/>
                <w:szCs w:val="18"/>
              </w:rPr>
              <w:t>select export markets</w:t>
            </w:r>
          </w:p>
        </w:tc>
      </w:tr>
      <w:tr w:rsidR="001D3624" w:rsidRPr="00394048" w14:paraId="0ACB98FF" w14:textId="77777777" w:rsidTr="001D3624">
        <w:trPr>
          <w:trHeight w:val="256"/>
          <w:jc w:val="center"/>
        </w:trPr>
        <w:tc>
          <w:tcPr>
            <w:tcW w:w="2133" w:type="dxa"/>
            <w:tcBorders>
              <w:top w:val="single" w:sz="6" w:space="0" w:color="auto"/>
              <w:left w:val="single" w:sz="4" w:space="0" w:color="auto"/>
              <w:bottom w:val="single" w:sz="4" w:space="0" w:color="auto"/>
              <w:right w:val="single" w:sz="4" w:space="0" w:color="auto"/>
            </w:tcBorders>
          </w:tcPr>
          <w:p w14:paraId="4DC4D655" w14:textId="77777777" w:rsidR="001D3624" w:rsidRPr="00394048" w:rsidRDefault="001D3624" w:rsidP="001D3624">
            <w:pPr>
              <w:pStyle w:val="IPPArialTable"/>
              <w:rPr>
                <w:rFonts w:ascii="Times New Roman" w:hAnsi="Times New Roman" w:cs="Times New Roman"/>
                <w:szCs w:val="18"/>
              </w:rPr>
            </w:pPr>
            <w:r w:rsidRPr="00394048">
              <w:rPr>
                <w:rFonts w:ascii="Times New Roman" w:hAnsi="Times New Roman" w:cs="Times New Roman"/>
                <w:color w:val="000000"/>
                <w:szCs w:val="18"/>
              </w:rPr>
              <w:t>Practical</w:t>
            </w:r>
          </w:p>
        </w:tc>
        <w:tc>
          <w:tcPr>
            <w:tcW w:w="1236" w:type="dxa"/>
            <w:tcBorders>
              <w:top w:val="single" w:sz="6" w:space="0" w:color="auto"/>
              <w:left w:val="single" w:sz="4" w:space="0" w:color="auto"/>
              <w:bottom w:val="single" w:sz="4" w:space="0" w:color="auto"/>
              <w:right w:val="single" w:sz="4" w:space="0" w:color="auto"/>
            </w:tcBorders>
          </w:tcPr>
          <w:p w14:paraId="135F66C7" w14:textId="07F58493" w:rsidR="001D3624" w:rsidRPr="00394048" w:rsidRDefault="001D3624" w:rsidP="001D3624">
            <w:pPr>
              <w:pStyle w:val="IPPArialTable"/>
              <w:rPr>
                <w:rFonts w:ascii="Times New Roman" w:hAnsi="Times New Roman" w:cs="Times New Roman"/>
                <w:szCs w:val="18"/>
              </w:rPr>
            </w:pPr>
          </w:p>
        </w:tc>
        <w:tc>
          <w:tcPr>
            <w:tcW w:w="6156" w:type="dxa"/>
            <w:tcBorders>
              <w:top w:val="single" w:sz="6" w:space="0" w:color="auto"/>
              <w:left w:val="single" w:sz="4" w:space="0" w:color="auto"/>
              <w:bottom w:val="single" w:sz="4" w:space="0" w:color="auto"/>
              <w:right w:val="single" w:sz="4" w:space="0" w:color="auto"/>
            </w:tcBorders>
          </w:tcPr>
          <w:p w14:paraId="4DF6A959" w14:textId="39340C2C" w:rsidR="001D3624" w:rsidRPr="00394048" w:rsidRDefault="007E496B" w:rsidP="001D3624">
            <w:pPr>
              <w:pStyle w:val="IPPArialTable"/>
              <w:rPr>
                <w:rFonts w:ascii="Times New Roman" w:hAnsi="Times New Roman" w:cs="Times New Roman"/>
                <w:szCs w:val="18"/>
              </w:rPr>
            </w:pPr>
            <w:r w:rsidRPr="00394048">
              <w:rPr>
                <w:rFonts w:ascii="Times New Roman" w:hAnsi="Times New Roman" w:cs="Times New Roman"/>
                <w:szCs w:val="18"/>
              </w:rPr>
              <w:t>Limited</w:t>
            </w:r>
            <w:r w:rsidR="004E5E8B" w:rsidRPr="00394048">
              <w:rPr>
                <w:rFonts w:ascii="Times New Roman" w:hAnsi="Times New Roman" w:cs="Times New Roman"/>
                <w:szCs w:val="18"/>
              </w:rPr>
              <w:t xml:space="preserve"> use in international trade.</w:t>
            </w:r>
          </w:p>
        </w:tc>
      </w:tr>
      <w:tr w:rsidR="00154DE6" w:rsidRPr="00394048" w14:paraId="0718B371" w14:textId="77777777" w:rsidTr="00B63403">
        <w:trPr>
          <w:trHeight w:val="256"/>
          <w:jc w:val="center"/>
        </w:trPr>
        <w:tc>
          <w:tcPr>
            <w:tcW w:w="2133" w:type="dxa"/>
            <w:tcBorders>
              <w:top w:val="single" w:sz="4" w:space="0" w:color="auto"/>
              <w:left w:val="single" w:sz="4" w:space="0" w:color="auto"/>
              <w:bottom w:val="single" w:sz="4" w:space="0" w:color="auto"/>
              <w:right w:val="single" w:sz="4" w:space="0" w:color="auto"/>
            </w:tcBorders>
            <w:hideMark/>
          </w:tcPr>
          <w:p w14:paraId="3FB92410" w14:textId="77777777" w:rsidR="00154DE6" w:rsidRPr="00394048" w:rsidRDefault="00154DE6">
            <w:pPr>
              <w:pStyle w:val="IPPArialTable"/>
              <w:rPr>
                <w:rFonts w:ascii="Times New Roman" w:hAnsi="Times New Roman" w:cs="Times New Roman"/>
                <w:szCs w:val="18"/>
              </w:rPr>
            </w:pPr>
            <w:r w:rsidRPr="00394048">
              <w:rPr>
                <w:rFonts w:ascii="Times New Roman" w:hAnsi="Times New Roman" w:cs="Times New Roman"/>
                <w:color w:val="000000"/>
                <w:szCs w:val="18"/>
                <w:lang w:eastAsia="ja-JP"/>
              </w:rPr>
              <w:t>Economic</w:t>
            </w:r>
          </w:p>
        </w:tc>
        <w:tc>
          <w:tcPr>
            <w:tcW w:w="1236" w:type="dxa"/>
            <w:tcBorders>
              <w:top w:val="single" w:sz="4" w:space="0" w:color="auto"/>
              <w:left w:val="single" w:sz="4" w:space="0" w:color="auto"/>
              <w:bottom w:val="single" w:sz="4" w:space="0" w:color="auto"/>
              <w:right w:val="single" w:sz="4" w:space="0" w:color="auto"/>
            </w:tcBorders>
          </w:tcPr>
          <w:p w14:paraId="3CA940D8" w14:textId="70EBB5FE" w:rsidR="00154DE6" w:rsidRPr="00394048" w:rsidRDefault="00154DE6">
            <w:pPr>
              <w:pStyle w:val="IPPArialTable"/>
              <w:rPr>
                <w:rFonts w:ascii="Times New Roman" w:eastAsia="SimSun" w:hAnsi="Times New Roman" w:cs="Times New Roman"/>
                <w:szCs w:val="18"/>
              </w:rPr>
            </w:pPr>
          </w:p>
        </w:tc>
        <w:tc>
          <w:tcPr>
            <w:tcW w:w="6156" w:type="dxa"/>
            <w:tcBorders>
              <w:top w:val="single" w:sz="4" w:space="0" w:color="auto"/>
              <w:left w:val="single" w:sz="4" w:space="0" w:color="auto"/>
              <w:bottom w:val="single" w:sz="4" w:space="0" w:color="auto"/>
              <w:right w:val="single" w:sz="4" w:space="0" w:color="auto"/>
            </w:tcBorders>
          </w:tcPr>
          <w:p w14:paraId="44297FCD" w14:textId="626355E7" w:rsidR="00154DE6" w:rsidRPr="00394048" w:rsidRDefault="004E5E8B">
            <w:pPr>
              <w:pStyle w:val="IPPArialTable"/>
              <w:tabs>
                <w:tab w:val="left" w:pos="1117"/>
              </w:tabs>
              <w:rPr>
                <w:rFonts w:ascii="Times New Roman" w:eastAsia="SimSun" w:hAnsi="Times New Roman" w:cs="Times New Roman"/>
                <w:szCs w:val="18"/>
              </w:rPr>
            </w:pPr>
            <w:r w:rsidRPr="00394048">
              <w:rPr>
                <w:rFonts w:ascii="Times New Roman" w:eastAsia="SimSun" w:hAnsi="Times New Roman" w:cs="Times New Roman"/>
                <w:szCs w:val="18"/>
              </w:rPr>
              <w:t>Cost effective treatment</w:t>
            </w:r>
            <w:r w:rsidR="00DF3949" w:rsidRPr="00394048">
              <w:rPr>
                <w:rFonts w:ascii="Times New Roman" w:eastAsia="SimSun" w:hAnsi="Times New Roman" w:cs="Times New Roman"/>
                <w:szCs w:val="18"/>
              </w:rPr>
              <w:t>, currently used in EU</w:t>
            </w:r>
            <w:r w:rsidRPr="00394048">
              <w:rPr>
                <w:rFonts w:ascii="Times New Roman" w:eastAsia="SimSun" w:hAnsi="Times New Roman" w:cs="Times New Roman"/>
                <w:szCs w:val="18"/>
              </w:rPr>
              <w:t xml:space="preserve"> </w:t>
            </w:r>
          </w:p>
        </w:tc>
      </w:tr>
      <w:tr w:rsidR="00154DE6" w:rsidRPr="00394048" w14:paraId="08BE7CCA" w14:textId="77777777" w:rsidTr="006E4637">
        <w:trPr>
          <w:trHeight w:val="521"/>
          <w:jc w:val="center"/>
        </w:trPr>
        <w:tc>
          <w:tcPr>
            <w:tcW w:w="2133" w:type="dxa"/>
            <w:tcBorders>
              <w:top w:val="single" w:sz="4" w:space="0" w:color="auto"/>
              <w:left w:val="single" w:sz="4" w:space="0" w:color="auto"/>
              <w:bottom w:val="single" w:sz="4" w:space="0" w:color="auto"/>
              <w:right w:val="single" w:sz="4" w:space="0" w:color="auto"/>
            </w:tcBorders>
            <w:hideMark/>
          </w:tcPr>
          <w:p w14:paraId="59A8B2F7" w14:textId="77777777" w:rsidR="00154DE6" w:rsidRPr="00394048" w:rsidRDefault="00154DE6">
            <w:pPr>
              <w:pStyle w:val="IPPArialTable"/>
              <w:rPr>
                <w:rFonts w:ascii="Times New Roman" w:hAnsi="Times New Roman" w:cs="Times New Roman"/>
                <w:szCs w:val="18"/>
              </w:rPr>
            </w:pPr>
            <w:r w:rsidRPr="00394048">
              <w:rPr>
                <w:rFonts w:ascii="Times New Roman" w:hAnsi="Times New Roman" w:cs="Times New Roman"/>
                <w:color w:val="000000"/>
                <w:szCs w:val="18"/>
                <w:lang w:eastAsia="ja-JP"/>
              </w:rPr>
              <w:t>Environmental</w:t>
            </w:r>
          </w:p>
        </w:tc>
        <w:tc>
          <w:tcPr>
            <w:tcW w:w="1236" w:type="dxa"/>
            <w:tcBorders>
              <w:top w:val="single" w:sz="4" w:space="0" w:color="auto"/>
              <w:left w:val="single" w:sz="4" w:space="0" w:color="auto"/>
              <w:bottom w:val="single" w:sz="4" w:space="0" w:color="auto"/>
              <w:right w:val="single" w:sz="4" w:space="0" w:color="auto"/>
            </w:tcBorders>
          </w:tcPr>
          <w:p w14:paraId="37E6A16C" w14:textId="1DB1D320" w:rsidR="00154DE6" w:rsidRPr="00394048" w:rsidRDefault="00154DE6">
            <w:pPr>
              <w:pStyle w:val="IPPArialTable"/>
              <w:rPr>
                <w:rFonts w:ascii="Times New Roman" w:eastAsia="SimSun" w:hAnsi="Times New Roman" w:cs="Times New Roman"/>
                <w:szCs w:val="18"/>
              </w:rPr>
            </w:pPr>
          </w:p>
        </w:tc>
        <w:tc>
          <w:tcPr>
            <w:tcW w:w="6156" w:type="dxa"/>
            <w:tcBorders>
              <w:top w:val="single" w:sz="4" w:space="0" w:color="auto"/>
              <w:left w:val="single" w:sz="4" w:space="0" w:color="auto"/>
              <w:bottom w:val="single" w:sz="4" w:space="0" w:color="auto"/>
              <w:right w:val="single" w:sz="4" w:space="0" w:color="auto"/>
            </w:tcBorders>
          </w:tcPr>
          <w:p w14:paraId="25CB7118" w14:textId="3746B888" w:rsidR="00154DE6" w:rsidRPr="00394048" w:rsidRDefault="00DB1B02">
            <w:pPr>
              <w:pStyle w:val="IPPArialTable"/>
              <w:rPr>
                <w:rFonts w:ascii="Times New Roman" w:eastAsia="SimSun" w:hAnsi="Times New Roman" w:cs="Times New Roman"/>
                <w:szCs w:val="18"/>
              </w:rPr>
            </w:pPr>
            <w:r w:rsidRPr="00394048">
              <w:rPr>
                <w:rFonts w:ascii="Times New Roman" w:eastAsia="SimSun" w:hAnsi="Times New Roman" w:cs="Times New Roman"/>
                <w:szCs w:val="18"/>
              </w:rPr>
              <w:t>?</w:t>
            </w:r>
          </w:p>
        </w:tc>
      </w:tr>
      <w:tr w:rsidR="00154DE6" w:rsidRPr="00394048" w14:paraId="154DDACB" w14:textId="77777777" w:rsidTr="00B63403">
        <w:trPr>
          <w:trHeight w:val="256"/>
          <w:jc w:val="center"/>
        </w:trPr>
        <w:tc>
          <w:tcPr>
            <w:tcW w:w="2133" w:type="dxa"/>
            <w:tcBorders>
              <w:top w:val="single" w:sz="4" w:space="0" w:color="auto"/>
              <w:left w:val="single" w:sz="4" w:space="0" w:color="auto"/>
              <w:bottom w:val="single" w:sz="4" w:space="0" w:color="auto"/>
              <w:right w:val="single" w:sz="4" w:space="0" w:color="auto"/>
            </w:tcBorders>
            <w:hideMark/>
          </w:tcPr>
          <w:p w14:paraId="0EC60769"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Strategic</w:t>
            </w:r>
          </w:p>
        </w:tc>
        <w:tc>
          <w:tcPr>
            <w:tcW w:w="1236" w:type="dxa"/>
            <w:tcBorders>
              <w:top w:val="single" w:sz="4" w:space="0" w:color="auto"/>
              <w:left w:val="single" w:sz="4" w:space="0" w:color="auto"/>
              <w:bottom w:val="single" w:sz="4" w:space="0" w:color="auto"/>
              <w:right w:val="single" w:sz="4" w:space="0" w:color="auto"/>
            </w:tcBorders>
          </w:tcPr>
          <w:p w14:paraId="5E16F932" w14:textId="49FD4439" w:rsidR="00154DE6" w:rsidRPr="00394048" w:rsidRDefault="00154DE6">
            <w:pPr>
              <w:pStyle w:val="IPPArialTable"/>
              <w:rPr>
                <w:rFonts w:ascii="Times New Roman" w:eastAsia="SimSun" w:hAnsi="Times New Roman" w:cs="Times New Roman"/>
                <w:szCs w:val="18"/>
              </w:rPr>
            </w:pPr>
          </w:p>
        </w:tc>
        <w:tc>
          <w:tcPr>
            <w:tcW w:w="6156" w:type="dxa"/>
            <w:tcBorders>
              <w:top w:val="single" w:sz="4" w:space="0" w:color="auto"/>
              <w:left w:val="single" w:sz="4" w:space="0" w:color="auto"/>
              <w:bottom w:val="single" w:sz="4" w:space="0" w:color="auto"/>
              <w:right w:val="single" w:sz="4" w:space="0" w:color="auto"/>
            </w:tcBorders>
          </w:tcPr>
          <w:p w14:paraId="3262D9E4" w14:textId="09DBE213" w:rsidR="00154DE6" w:rsidRPr="00394048" w:rsidRDefault="00154DE6">
            <w:pPr>
              <w:pStyle w:val="IPPArialTable"/>
              <w:rPr>
                <w:rFonts w:ascii="Times New Roman" w:eastAsia="SimSun" w:hAnsi="Times New Roman" w:cs="Times New Roman"/>
                <w:szCs w:val="18"/>
              </w:rPr>
            </w:pPr>
          </w:p>
        </w:tc>
      </w:tr>
      <w:tr w:rsidR="00154DE6" w:rsidRPr="00394048" w14:paraId="4DC36ED6" w14:textId="77777777" w:rsidTr="001D3624">
        <w:trPr>
          <w:trHeight w:val="270"/>
          <w:jc w:val="center"/>
        </w:trPr>
        <w:tc>
          <w:tcPr>
            <w:tcW w:w="2133" w:type="dxa"/>
            <w:tcBorders>
              <w:top w:val="single" w:sz="4" w:space="0" w:color="auto"/>
              <w:left w:val="single" w:sz="6" w:space="0" w:color="auto"/>
              <w:bottom w:val="single" w:sz="6" w:space="0" w:color="auto"/>
              <w:right w:val="nil"/>
            </w:tcBorders>
            <w:hideMark/>
          </w:tcPr>
          <w:p w14:paraId="66CF64DA"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Total</w:t>
            </w:r>
          </w:p>
        </w:tc>
        <w:tc>
          <w:tcPr>
            <w:tcW w:w="1236" w:type="dxa"/>
            <w:tcBorders>
              <w:top w:val="single" w:sz="4" w:space="0" w:color="auto"/>
              <w:left w:val="single" w:sz="6" w:space="0" w:color="auto"/>
              <w:bottom w:val="single" w:sz="6" w:space="0" w:color="auto"/>
              <w:right w:val="single" w:sz="6" w:space="0" w:color="auto"/>
            </w:tcBorders>
            <w:hideMark/>
          </w:tcPr>
          <w:p w14:paraId="3D5CE77F" w14:textId="537CB5D0" w:rsidR="00154DE6" w:rsidRPr="00394048" w:rsidRDefault="00154DE6">
            <w:pPr>
              <w:pStyle w:val="IPPArialTable"/>
              <w:rPr>
                <w:rFonts w:ascii="Times New Roman" w:eastAsia="SimSun" w:hAnsi="Times New Roman" w:cs="Times New Roman"/>
                <w:szCs w:val="18"/>
              </w:rPr>
            </w:pPr>
          </w:p>
        </w:tc>
        <w:tc>
          <w:tcPr>
            <w:tcW w:w="6156" w:type="dxa"/>
            <w:tcBorders>
              <w:top w:val="single" w:sz="4" w:space="0" w:color="auto"/>
              <w:left w:val="nil"/>
              <w:bottom w:val="nil"/>
              <w:right w:val="nil"/>
            </w:tcBorders>
          </w:tcPr>
          <w:p w14:paraId="3029C6FC" w14:textId="77777777" w:rsidR="00154DE6" w:rsidRPr="00394048" w:rsidRDefault="00154DE6">
            <w:pPr>
              <w:pStyle w:val="IPPArialTable"/>
              <w:rPr>
                <w:rFonts w:ascii="Times New Roman" w:hAnsi="Times New Roman" w:cs="Times New Roman"/>
                <w:szCs w:val="18"/>
              </w:rPr>
            </w:pPr>
          </w:p>
        </w:tc>
      </w:tr>
    </w:tbl>
    <w:p w14:paraId="5D7FF7E9" w14:textId="77777777" w:rsidR="00154DE6" w:rsidRPr="00394048" w:rsidRDefault="00154DE6" w:rsidP="00154DE6">
      <w:pPr>
        <w:pStyle w:val="BodyText"/>
        <w:spacing w:after="200"/>
        <w:rPr>
          <w:rFonts w:cs="Times New Roman"/>
        </w:rPr>
      </w:pPr>
    </w:p>
    <w:tbl>
      <w:tblPr>
        <w:tblW w:w="72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8"/>
        <w:gridCol w:w="2245"/>
        <w:gridCol w:w="1012"/>
        <w:gridCol w:w="2945"/>
      </w:tblGrid>
      <w:tr w:rsidR="00154DE6" w:rsidRPr="00394048" w14:paraId="45B91A11" w14:textId="77777777" w:rsidTr="00154DE6">
        <w:trPr>
          <w:trHeight w:val="300"/>
          <w:jc w:val="center"/>
        </w:trPr>
        <w:tc>
          <w:tcPr>
            <w:tcW w:w="998" w:type="dxa"/>
            <w:tcBorders>
              <w:top w:val="single" w:sz="6" w:space="0" w:color="auto"/>
              <w:left w:val="single" w:sz="6" w:space="0" w:color="auto"/>
              <w:bottom w:val="single" w:sz="6" w:space="0" w:color="auto"/>
              <w:right w:val="single" w:sz="6" w:space="0" w:color="auto"/>
            </w:tcBorders>
            <w:shd w:val="clear" w:color="auto" w:fill="365F91"/>
            <w:hideMark/>
          </w:tcPr>
          <w:p w14:paraId="11567C44" w14:textId="77777777" w:rsidR="00154DE6" w:rsidRPr="00394048" w:rsidRDefault="00154DE6">
            <w:pPr>
              <w:pStyle w:val="IPPArialTable"/>
              <w:rPr>
                <w:rFonts w:ascii="Times New Roman" w:hAnsi="Times New Roman" w:cs="Times New Roman"/>
                <w:b/>
                <w:bCs/>
                <w:color w:val="FFFFFF"/>
                <w:szCs w:val="18"/>
              </w:rPr>
            </w:pPr>
            <w:r w:rsidRPr="00394048">
              <w:rPr>
                <w:rFonts w:ascii="Times New Roman" w:hAnsi="Times New Roman" w:cs="Times New Roman"/>
                <w:b/>
                <w:bCs/>
                <w:color w:val="FFFFFF"/>
                <w:szCs w:val="18"/>
              </w:rPr>
              <w:t>Scores</w:t>
            </w:r>
          </w:p>
        </w:tc>
        <w:tc>
          <w:tcPr>
            <w:tcW w:w="2247" w:type="dxa"/>
            <w:tcBorders>
              <w:top w:val="single" w:sz="6" w:space="0" w:color="auto"/>
              <w:left w:val="single" w:sz="6" w:space="0" w:color="auto"/>
              <w:bottom w:val="single" w:sz="6" w:space="0" w:color="auto"/>
              <w:right w:val="single" w:sz="6" w:space="0" w:color="auto"/>
            </w:tcBorders>
            <w:shd w:val="clear" w:color="auto" w:fill="365F91"/>
            <w:hideMark/>
          </w:tcPr>
          <w:p w14:paraId="3DE9EF48" w14:textId="77777777" w:rsidR="00154DE6" w:rsidRPr="00394048" w:rsidRDefault="00154DE6">
            <w:pPr>
              <w:pStyle w:val="IPPArialTable"/>
              <w:rPr>
                <w:rFonts w:ascii="Times New Roman" w:hAnsi="Times New Roman" w:cs="Times New Roman"/>
                <w:b/>
                <w:bCs/>
                <w:color w:val="FFFFFF"/>
                <w:szCs w:val="18"/>
              </w:rPr>
            </w:pPr>
            <w:r w:rsidRPr="00394048">
              <w:rPr>
                <w:rFonts w:ascii="Times New Roman" w:hAnsi="Times New Roman" w:cs="Times New Roman"/>
                <w:b/>
                <w:bCs/>
                <w:color w:val="FFFFFF"/>
                <w:szCs w:val="18"/>
              </w:rPr>
              <w:t>Definitions</w:t>
            </w:r>
          </w:p>
        </w:tc>
        <w:tc>
          <w:tcPr>
            <w:tcW w:w="1013" w:type="dxa"/>
            <w:tcBorders>
              <w:top w:val="single" w:sz="6" w:space="0" w:color="auto"/>
              <w:left w:val="single" w:sz="6" w:space="0" w:color="auto"/>
              <w:bottom w:val="single" w:sz="6" w:space="0" w:color="auto"/>
              <w:right w:val="single" w:sz="6" w:space="0" w:color="auto"/>
            </w:tcBorders>
            <w:shd w:val="clear" w:color="auto" w:fill="365F91"/>
            <w:hideMark/>
          </w:tcPr>
          <w:p w14:paraId="528D67EF" w14:textId="77777777" w:rsidR="00154DE6" w:rsidRPr="00394048" w:rsidRDefault="00154DE6">
            <w:pPr>
              <w:pStyle w:val="IPPArialTable"/>
              <w:rPr>
                <w:rFonts w:ascii="Times New Roman" w:hAnsi="Times New Roman" w:cs="Times New Roman"/>
                <w:b/>
                <w:bCs/>
                <w:color w:val="FFFFFF"/>
                <w:szCs w:val="18"/>
              </w:rPr>
            </w:pPr>
            <w:r w:rsidRPr="00394048">
              <w:rPr>
                <w:rFonts w:ascii="Times New Roman" w:hAnsi="Times New Roman" w:cs="Times New Roman"/>
                <w:b/>
                <w:bCs/>
                <w:color w:val="FFFFFF"/>
                <w:szCs w:val="18"/>
              </w:rPr>
              <w:t>Scores</w:t>
            </w:r>
          </w:p>
        </w:tc>
        <w:tc>
          <w:tcPr>
            <w:tcW w:w="2947" w:type="dxa"/>
            <w:tcBorders>
              <w:top w:val="single" w:sz="6" w:space="0" w:color="auto"/>
              <w:left w:val="single" w:sz="6" w:space="0" w:color="auto"/>
              <w:bottom w:val="single" w:sz="6" w:space="0" w:color="auto"/>
              <w:right w:val="single" w:sz="6" w:space="0" w:color="auto"/>
            </w:tcBorders>
            <w:shd w:val="clear" w:color="auto" w:fill="365F91"/>
            <w:hideMark/>
          </w:tcPr>
          <w:p w14:paraId="15D9204E" w14:textId="77777777" w:rsidR="00154DE6" w:rsidRPr="00394048" w:rsidRDefault="00154DE6">
            <w:pPr>
              <w:pStyle w:val="IPPArialTable"/>
              <w:rPr>
                <w:rFonts w:ascii="Times New Roman" w:hAnsi="Times New Roman" w:cs="Times New Roman"/>
                <w:b/>
                <w:bCs/>
                <w:color w:val="FFFFFF"/>
                <w:szCs w:val="18"/>
              </w:rPr>
            </w:pPr>
            <w:r w:rsidRPr="00394048">
              <w:rPr>
                <w:rFonts w:ascii="Times New Roman" w:hAnsi="Times New Roman" w:cs="Times New Roman"/>
                <w:b/>
                <w:bCs/>
                <w:color w:val="FFFFFF"/>
                <w:szCs w:val="18"/>
              </w:rPr>
              <w:t>Definitions</w:t>
            </w:r>
          </w:p>
        </w:tc>
      </w:tr>
      <w:tr w:rsidR="00154DE6" w:rsidRPr="00394048" w14:paraId="2E74DBC8" w14:textId="77777777" w:rsidTr="00154DE6">
        <w:trPr>
          <w:trHeight w:val="285"/>
          <w:jc w:val="center"/>
        </w:trPr>
        <w:tc>
          <w:tcPr>
            <w:tcW w:w="998" w:type="dxa"/>
            <w:tcBorders>
              <w:top w:val="single" w:sz="6" w:space="0" w:color="auto"/>
              <w:left w:val="single" w:sz="6" w:space="0" w:color="auto"/>
              <w:bottom w:val="single" w:sz="6" w:space="0" w:color="auto"/>
              <w:right w:val="single" w:sz="6" w:space="0" w:color="auto"/>
            </w:tcBorders>
            <w:hideMark/>
          </w:tcPr>
          <w:p w14:paraId="6929CDD3"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0</w:t>
            </w:r>
          </w:p>
        </w:tc>
        <w:tc>
          <w:tcPr>
            <w:tcW w:w="2247" w:type="dxa"/>
            <w:tcBorders>
              <w:top w:val="single" w:sz="6" w:space="0" w:color="auto"/>
              <w:left w:val="single" w:sz="6" w:space="0" w:color="auto"/>
              <w:bottom w:val="single" w:sz="6" w:space="0" w:color="auto"/>
              <w:right w:val="single" w:sz="6" w:space="0" w:color="auto"/>
            </w:tcBorders>
            <w:hideMark/>
          </w:tcPr>
          <w:p w14:paraId="03C9F4B8"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No value</w:t>
            </w:r>
          </w:p>
        </w:tc>
        <w:tc>
          <w:tcPr>
            <w:tcW w:w="1013" w:type="dxa"/>
            <w:tcBorders>
              <w:top w:val="single" w:sz="6" w:space="0" w:color="auto"/>
              <w:left w:val="single" w:sz="6" w:space="0" w:color="auto"/>
              <w:bottom w:val="single" w:sz="6" w:space="0" w:color="auto"/>
              <w:right w:val="single" w:sz="6" w:space="0" w:color="auto"/>
            </w:tcBorders>
            <w:hideMark/>
          </w:tcPr>
          <w:p w14:paraId="75BDDAE2"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3</w:t>
            </w:r>
          </w:p>
        </w:tc>
        <w:tc>
          <w:tcPr>
            <w:tcW w:w="2947" w:type="dxa"/>
            <w:tcBorders>
              <w:top w:val="single" w:sz="6" w:space="0" w:color="auto"/>
              <w:left w:val="single" w:sz="6" w:space="0" w:color="auto"/>
              <w:bottom w:val="single" w:sz="6" w:space="0" w:color="auto"/>
              <w:right w:val="single" w:sz="6" w:space="0" w:color="auto"/>
            </w:tcBorders>
            <w:hideMark/>
          </w:tcPr>
          <w:p w14:paraId="0F82F81B"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Moderate</w:t>
            </w:r>
          </w:p>
        </w:tc>
      </w:tr>
      <w:tr w:rsidR="00154DE6" w:rsidRPr="00394048" w14:paraId="02368DFA" w14:textId="77777777" w:rsidTr="00154DE6">
        <w:trPr>
          <w:trHeight w:val="285"/>
          <w:jc w:val="center"/>
        </w:trPr>
        <w:tc>
          <w:tcPr>
            <w:tcW w:w="998" w:type="dxa"/>
            <w:tcBorders>
              <w:top w:val="single" w:sz="6" w:space="0" w:color="auto"/>
              <w:left w:val="single" w:sz="6" w:space="0" w:color="auto"/>
              <w:bottom w:val="single" w:sz="6" w:space="0" w:color="auto"/>
              <w:right w:val="single" w:sz="6" w:space="0" w:color="auto"/>
            </w:tcBorders>
            <w:hideMark/>
          </w:tcPr>
          <w:p w14:paraId="5420556E"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1</w:t>
            </w:r>
          </w:p>
        </w:tc>
        <w:tc>
          <w:tcPr>
            <w:tcW w:w="2247" w:type="dxa"/>
            <w:tcBorders>
              <w:top w:val="single" w:sz="6" w:space="0" w:color="auto"/>
              <w:left w:val="single" w:sz="6" w:space="0" w:color="auto"/>
              <w:bottom w:val="single" w:sz="6" w:space="0" w:color="auto"/>
              <w:right w:val="single" w:sz="6" w:space="0" w:color="auto"/>
            </w:tcBorders>
            <w:hideMark/>
          </w:tcPr>
          <w:p w14:paraId="777A4BA1"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Low</w:t>
            </w:r>
          </w:p>
        </w:tc>
        <w:tc>
          <w:tcPr>
            <w:tcW w:w="1013" w:type="dxa"/>
            <w:tcBorders>
              <w:top w:val="single" w:sz="6" w:space="0" w:color="auto"/>
              <w:left w:val="single" w:sz="6" w:space="0" w:color="auto"/>
              <w:bottom w:val="single" w:sz="6" w:space="0" w:color="auto"/>
              <w:right w:val="single" w:sz="6" w:space="0" w:color="auto"/>
            </w:tcBorders>
            <w:hideMark/>
          </w:tcPr>
          <w:p w14:paraId="29B44432"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4</w:t>
            </w:r>
          </w:p>
        </w:tc>
        <w:tc>
          <w:tcPr>
            <w:tcW w:w="2947" w:type="dxa"/>
            <w:tcBorders>
              <w:top w:val="single" w:sz="6" w:space="0" w:color="auto"/>
              <w:left w:val="single" w:sz="6" w:space="0" w:color="auto"/>
              <w:bottom w:val="single" w:sz="6" w:space="0" w:color="auto"/>
              <w:right w:val="single" w:sz="6" w:space="0" w:color="auto"/>
            </w:tcBorders>
          </w:tcPr>
          <w:p w14:paraId="03A8EA70" w14:textId="77777777" w:rsidR="00154DE6" w:rsidRPr="00394048" w:rsidRDefault="00154DE6">
            <w:pPr>
              <w:pStyle w:val="IPPArialTable"/>
              <w:rPr>
                <w:rFonts w:ascii="Times New Roman" w:hAnsi="Times New Roman" w:cs="Times New Roman"/>
                <w:color w:val="000000"/>
                <w:szCs w:val="18"/>
                <w:lang w:eastAsia="ja-JP"/>
              </w:rPr>
            </w:pPr>
          </w:p>
        </w:tc>
      </w:tr>
      <w:tr w:rsidR="00154DE6" w:rsidRPr="00394048" w14:paraId="3CD6CAFD" w14:textId="77777777" w:rsidTr="00154DE6">
        <w:trPr>
          <w:trHeight w:val="285"/>
          <w:jc w:val="center"/>
        </w:trPr>
        <w:tc>
          <w:tcPr>
            <w:tcW w:w="998" w:type="dxa"/>
            <w:tcBorders>
              <w:top w:val="single" w:sz="6" w:space="0" w:color="auto"/>
              <w:left w:val="single" w:sz="6" w:space="0" w:color="auto"/>
              <w:bottom w:val="single" w:sz="6" w:space="0" w:color="auto"/>
              <w:right w:val="single" w:sz="6" w:space="0" w:color="auto"/>
            </w:tcBorders>
            <w:hideMark/>
          </w:tcPr>
          <w:p w14:paraId="01F167A5"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2</w:t>
            </w:r>
          </w:p>
        </w:tc>
        <w:tc>
          <w:tcPr>
            <w:tcW w:w="2247" w:type="dxa"/>
            <w:tcBorders>
              <w:top w:val="single" w:sz="6" w:space="0" w:color="auto"/>
              <w:left w:val="single" w:sz="6" w:space="0" w:color="auto"/>
              <w:bottom w:val="single" w:sz="6" w:space="0" w:color="auto"/>
              <w:right w:val="single" w:sz="6" w:space="0" w:color="auto"/>
            </w:tcBorders>
          </w:tcPr>
          <w:p w14:paraId="2521E4C9" w14:textId="77777777" w:rsidR="00154DE6" w:rsidRPr="00394048" w:rsidRDefault="00154DE6">
            <w:pPr>
              <w:pStyle w:val="IPPArialTable"/>
              <w:rPr>
                <w:rFonts w:ascii="Times New Roman" w:hAnsi="Times New Roman" w:cs="Times New Roman"/>
                <w:color w:val="000000"/>
                <w:szCs w:val="18"/>
                <w:lang w:eastAsia="ja-JP"/>
              </w:rPr>
            </w:pPr>
          </w:p>
        </w:tc>
        <w:tc>
          <w:tcPr>
            <w:tcW w:w="1013" w:type="dxa"/>
            <w:tcBorders>
              <w:top w:val="single" w:sz="6" w:space="0" w:color="auto"/>
              <w:left w:val="single" w:sz="6" w:space="0" w:color="auto"/>
              <w:bottom w:val="single" w:sz="6" w:space="0" w:color="auto"/>
              <w:right w:val="single" w:sz="6" w:space="0" w:color="auto"/>
            </w:tcBorders>
            <w:hideMark/>
          </w:tcPr>
          <w:p w14:paraId="2052B434"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5</w:t>
            </w:r>
          </w:p>
        </w:tc>
        <w:tc>
          <w:tcPr>
            <w:tcW w:w="2947" w:type="dxa"/>
            <w:tcBorders>
              <w:top w:val="single" w:sz="6" w:space="0" w:color="auto"/>
              <w:left w:val="single" w:sz="6" w:space="0" w:color="auto"/>
              <w:bottom w:val="single" w:sz="6" w:space="0" w:color="auto"/>
              <w:right w:val="single" w:sz="6" w:space="0" w:color="auto"/>
            </w:tcBorders>
            <w:hideMark/>
          </w:tcPr>
          <w:p w14:paraId="1FD80223" w14:textId="77777777" w:rsidR="00154DE6" w:rsidRPr="00394048" w:rsidRDefault="00154DE6">
            <w:pPr>
              <w:pStyle w:val="IPPArialTable"/>
              <w:rPr>
                <w:rFonts w:ascii="Times New Roman" w:hAnsi="Times New Roman" w:cs="Times New Roman"/>
                <w:color w:val="000000"/>
                <w:szCs w:val="18"/>
                <w:lang w:eastAsia="ja-JP"/>
              </w:rPr>
            </w:pPr>
            <w:r w:rsidRPr="00394048">
              <w:rPr>
                <w:rFonts w:ascii="Times New Roman" w:hAnsi="Times New Roman" w:cs="Times New Roman"/>
                <w:color w:val="000000"/>
                <w:szCs w:val="18"/>
                <w:lang w:eastAsia="ja-JP"/>
              </w:rPr>
              <w:t>High</w:t>
            </w:r>
          </w:p>
        </w:tc>
      </w:tr>
    </w:tbl>
    <w:p w14:paraId="17361053" w14:textId="77777777" w:rsidR="00154DE6" w:rsidRPr="00394048" w:rsidRDefault="00154DE6" w:rsidP="00273580">
      <w:pPr>
        <w:pStyle w:val="IPPNumberedList"/>
        <w:numPr>
          <w:ilvl w:val="0"/>
          <w:numId w:val="0"/>
        </w:numPr>
        <w:rPr>
          <w:rFonts w:cs="Times New Roman"/>
        </w:rPr>
      </w:pPr>
    </w:p>
    <w:p w14:paraId="05F49F6D" w14:textId="77777777" w:rsidR="00890F31" w:rsidRPr="00394048" w:rsidRDefault="00890F31" w:rsidP="00273580">
      <w:pPr>
        <w:pStyle w:val="IPPNumberedList"/>
        <w:numPr>
          <w:ilvl w:val="0"/>
          <w:numId w:val="0"/>
        </w:numPr>
        <w:rPr>
          <w:rFonts w:cs="Times New Roman"/>
        </w:rPr>
      </w:pPr>
    </w:p>
    <w:p w14:paraId="2D5FC6CF" w14:textId="77777777" w:rsidR="00890F31" w:rsidRPr="00394048" w:rsidRDefault="00890F31" w:rsidP="00273580">
      <w:pPr>
        <w:pStyle w:val="IPPNumberedList"/>
        <w:numPr>
          <w:ilvl w:val="0"/>
          <w:numId w:val="0"/>
        </w:numPr>
        <w:rPr>
          <w:rFonts w:cs="Times New Roman"/>
        </w:rPr>
      </w:pPr>
    </w:p>
    <w:p w14:paraId="094CBED8" w14:textId="77777777" w:rsidR="00890F31" w:rsidRPr="00394048" w:rsidRDefault="00890F31" w:rsidP="00273580">
      <w:pPr>
        <w:pStyle w:val="IPPNumberedList"/>
        <w:numPr>
          <w:ilvl w:val="0"/>
          <w:numId w:val="0"/>
        </w:numPr>
        <w:rPr>
          <w:rFonts w:cs="Times New Roman"/>
        </w:rPr>
      </w:pPr>
    </w:p>
    <w:p w14:paraId="61A91B94" w14:textId="77777777" w:rsidR="00890F31" w:rsidRPr="00394048" w:rsidRDefault="00890F31" w:rsidP="00273580">
      <w:pPr>
        <w:pStyle w:val="IPPNumberedList"/>
        <w:numPr>
          <w:ilvl w:val="0"/>
          <w:numId w:val="0"/>
        </w:numPr>
        <w:rPr>
          <w:rFonts w:cs="Times New Roman"/>
        </w:rPr>
      </w:pPr>
    </w:p>
    <w:p w14:paraId="564C2217" w14:textId="77777777" w:rsidR="00890F31" w:rsidRPr="00394048" w:rsidRDefault="00890F31" w:rsidP="00273580">
      <w:pPr>
        <w:pStyle w:val="IPPNumberedList"/>
        <w:numPr>
          <w:ilvl w:val="0"/>
          <w:numId w:val="0"/>
        </w:numPr>
        <w:rPr>
          <w:rFonts w:cs="Times New Roman"/>
        </w:rPr>
      </w:pPr>
    </w:p>
    <w:p w14:paraId="32A9A0FF" w14:textId="77777777" w:rsidR="00890F31" w:rsidRPr="00394048" w:rsidRDefault="00890F31" w:rsidP="00273580">
      <w:pPr>
        <w:pStyle w:val="IPPNumberedList"/>
        <w:numPr>
          <w:ilvl w:val="0"/>
          <w:numId w:val="0"/>
        </w:numPr>
        <w:rPr>
          <w:rFonts w:cs="Times New Roman"/>
        </w:rPr>
      </w:pPr>
    </w:p>
    <w:p w14:paraId="738B67CA" w14:textId="77777777" w:rsidR="00890F31" w:rsidRPr="00394048" w:rsidRDefault="00890F31" w:rsidP="00273580">
      <w:pPr>
        <w:pStyle w:val="IPPNumberedList"/>
        <w:numPr>
          <w:ilvl w:val="0"/>
          <w:numId w:val="0"/>
        </w:numPr>
        <w:rPr>
          <w:rFonts w:cs="Times New Roman"/>
        </w:rPr>
      </w:pPr>
    </w:p>
    <w:p w14:paraId="6386D194" w14:textId="77777777" w:rsidR="00890F31" w:rsidRPr="00394048" w:rsidRDefault="00890F31" w:rsidP="00273580">
      <w:pPr>
        <w:pStyle w:val="IPPNumberedList"/>
        <w:numPr>
          <w:ilvl w:val="0"/>
          <w:numId w:val="0"/>
        </w:numPr>
        <w:rPr>
          <w:rFonts w:cs="Times New Roman"/>
        </w:rPr>
      </w:pPr>
    </w:p>
    <w:p w14:paraId="488FB324" w14:textId="77777777" w:rsidR="00890F31" w:rsidRPr="00394048" w:rsidRDefault="00890F31" w:rsidP="00273580">
      <w:pPr>
        <w:pStyle w:val="IPPNumberedList"/>
        <w:numPr>
          <w:ilvl w:val="0"/>
          <w:numId w:val="0"/>
        </w:numPr>
        <w:rPr>
          <w:rFonts w:cs="Times New Roman"/>
        </w:rPr>
      </w:pPr>
    </w:p>
    <w:p w14:paraId="432FF7D8" w14:textId="77777777" w:rsidR="00890F31" w:rsidRPr="00394048" w:rsidRDefault="00890F31" w:rsidP="00273580">
      <w:pPr>
        <w:pStyle w:val="IPPNumberedList"/>
        <w:numPr>
          <w:ilvl w:val="0"/>
          <w:numId w:val="0"/>
        </w:numPr>
        <w:rPr>
          <w:rFonts w:cs="Times New Roman"/>
        </w:rPr>
      </w:pPr>
    </w:p>
    <w:p w14:paraId="24C884A4" w14:textId="77777777" w:rsidR="00890F31" w:rsidRPr="00394048" w:rsidRDefault="00890F31" w:rsidP="00273580">
      <w:pPr>
        <w:pStyle w:val="IPPNumberedList"/>
        <w:numPr>
          <w:ilvl w:val="0"/>
          <w:numId w:val="0"/>
        </w:numPr>
        <w:rPr>
          <w:rFonts w:cs="Times New Roman"/>
        </w:rPr>
      </w:pPr>
    </w:p>
    <w:p w14:paraId="6771B4F8" w14:textId="77777777" w:rsidR="00890F31" w:rsidRPr="00394048" w:rsidRDefault="00890F31" w:rsidP="00273580">
      <w:pPr>
        <w:pStyle w:val="IPPNumberedList"/>
        <w:numPr>
          <w:ilvl w:val="0"/>
          <w:numId w:val="0"/>
        </w:numPr>
        <w:rPr>
          <w:rFonts w:cs="Times New Roman"/>
        </w:rPr>
      </w:pPr>
    </w:p>
    <w:p w14:paraId="64CBEA60" w14:textId="77777777" w:rsidR="00890F31" w:rsidRPr="00394048" w:rsidRDefault="00890F31" w:rsidP="00273580">
      <w:pPr>
        <w:pStyle w:val="IPPNumberedList"/>
        <w:numPr>
          <w:ilvl w:val="0"/>
          <w:numId w:val="0"/>
        </w:numPr>
        <w:rPr>
          <w:rFonts w:cs="Times New Roman"/>
        </w:rPr>
      </w:pPr>
    </w:p>
    <w:p w14:paraId="462D9481" w14:textId="77777777" w:rsidR="00890F31" w:rsidRPr="00394048" w:rsidRDefault="00890F31" w:rsidP="00273580">
      <w:pPr>
        <w:pStyle w:val="IPPNumberedList"/>
        <w:numPr>
          <w:ilvl w:val="0"/>
          <w:numId w:val="0"/>
        </w:numPr>
        <w:rPr>
          <w:rFonts w:cs="Times New Roman"/>
        </w:rPr>
      </w:pPr>
    </w:p>
    <w:p w14:paraId="68AE3594" w14:textId="77777777" w:rsidR="00890F31" w:rsidRPr="00394048" w:rsidRDefault="00890F31" w:rsidP="00273580">
      <w:pPr>
        <w:pStyle w:val="IPPNumberedList"/>
        <w:numPr>
          <w:ilvl w:val="0"/>
          <w:numId w:val="0"/>
        </w:numPr>
        <w:rPr>
          <w:rFonts w:cs="Times New Roman"/>
        </w:rPr>
      </w:pPr>
    </w:p>
    <w:p w14:paraId="6F36C9D2" w14:textId="72DEF880" w:rsidR="00006B31" w:rsidRPr="00394048" w:rsidRDefault="00006B31" w:rsidP="00273580">
      <w:pPr>
        <w:pStyle w:val="IPPNumberedList"/>
        <w:numPr>
          <w:ilvl w:val="0"/>
          <w:numId w:val="0"/>
        </w:numPr>
        <w:rPr>
          <w:rFonts w:cs="Times New Roman"/>
        </w:rPr>
      </w:pPr>
      <w:r w:rsidRPr="00394048">
        <w:rPr>
          <w:rFonts w:cs="Times New Roman"/>
        </w:rPr>
        <w:t>Documents submitted in support of treatment submission.</w:t>
      </w:r>
    </w:p>
    <w:p w14:paraId="4B025040" w14:textId="77777777" w:rsidR="00006B31" w:rsidRPr="00394048" w:rsidRDefault="00006B31" w:rsidP="00273580">
      <w:pPr>
        <w:pStyle w:val="IPPNumberedList"/>
        <w:numPr>
          <w:ilvl w:val="0"/>
          <w:numId w:val="0"/>
        </w:numPr>
        <w:rPr>
          <w:rFonts w:cs="Times New Roman"/>
        </w:rPr>
      </w:pPr>
    </w:p>
    <w:tbl>
      <w:tblPr>
        <w:tblStyle w:val="TableGrid"/>
        <w:tblW w:w="9445" w:type="dxa"/>
        <w:tblLook w:val="04A0" w:firstRow="1" w:lastRow="0" w:firstColumn="1" w:lastColumn="0" w:noHBand="0" w:noVBand="1"/>
      </w:tblPr>
      <w:tblGrid>
        <w:gridCol w:w="1345"/>
        <w:gridCol w:w="3780"/>
        <w:gridCol w:w="4320"/>
      </w:tblGrid>
      <w:tr w:rsidR="00B719FF" w:rsidRPr="00394048" w14:paraId="0D4A46E8" w14:textId="77777777" w:rsidTr="00B719FF">
        <w:tc>
          <w:tcPr>
            <w:tcW w:w="1345" w:type="dxa"/>
          </w:tcPr>
          <w:p w14:paraId="7FB6D7F7" w14:textId="479F0354" w:rsidR="00B719FF" w:rsidRPr="00394048" w:rsidRDefault="00B719FF" w:rsidP="00273580">
            <w:pPr>
              <w:pStyle w:val="IPPNumberedList"/>
              <w:numPr>
                <w:ilvl w:val="0"/>
                <w:numId w:val="0"/>
              </w:numPr>
              <w:rPr>
                <w:rFonts w:cs="Times New Roman"/>
              </w:rPr>
            </w:pPr>
            <w:r w:rsidRPr="00394048">
              <w:rPr>
                <w:rFonts w:cs="Times New Roman"/>
              </w:rPr>
              <w:t>Document #</w:t>
            </w:r>
          </w:p>
        </w:tc>
        <w:tc>
          <w:tcPr>
            <w:tcW w:w="3780" w:type="dxa"/>
          </w:tcPr>
          <w:p w14:paraId="24881C50" w14:textId="68CE5D62" w:rsidR="00B719FF" w:rsidRPr="00394048" w:rsidRDefault="00B719FF" w:rsidP="00273580">
            <w:pPr>
              <w:pStyle w:val="IPPNumberedList"/>
              <w:numPr>
                <w:ilvl w:val="0"/>
                <w:numId w:val="0"/>
              </w:numPr>
              <w:rPr>
                <w:rFonts w:cs="Times New Roman"/>
              </w:rPr>
            </w:pPr>
            <w:r w:rsidRPr="00394048">
              <w:rPr>
                <w:rFonts w:cs="Times New Roman"/>
              </w:rPr>
              <w:t>Description</w:t>
            </w:r>
          </w:p>
        </w:tc>
        <w:tc>
          <w:tcPr>
            <w:tcW w:w="4320" w:type="dxa"/>
          </w:tcPr>
          <w:p w14:paraId="14B2ED07" w14:textId="02863E50" w:rsidR="00B719FF" w:rsidRPr="00394048" w:rsidRDefault="00B719FF" w:rsidP="00273580">
            <w:pPr>
              <w:pStyle w:val="IPPNumberedList"/>
              <w:numPr>
                <w:ilvl w:val="0"/>
                <w:numId w:val="0"/>
              </w:numPr>
              <w:rPr>
                <w:rFonts w:cs="Times New Roman"/>
              </w:rPr>
            </w:pPr>
            <w:r w:rsidRPr="00394048">
              <w:rPr>
                <w:rFonts w:cs="Times New Roman"/>
              </w:rPr>
              <w:t>Notes</w:t>
            </w:r>
          </w:p>
        </w:tc>
      </w:tr>
      <w:tr w:rsidR="00B719FF" w:rsidRPr="00394048" w14:paraId="6F504D0D" w14:textId="77777777" w:rsidTr="00B719FF">
        <w:tc>
          <w:tcPr>
            <w:tcW w:w="1345" w:type="dxa"/>
          </w:tcPr>
          <w:p w14:paraId="758EF68A" w14:textId="2B5DF1AE" w:rsidR="00B719FF" w:rsidRPr="00394048" w:rsidRDefault="00CC1480" w:rsidP="00273580">
            <w:pPr>
              <w:pStyle w:val="IPPNumberedList"/>
              <w:numPr>
                <w:ilvl w:val="0"/>
                <w:numId w:val="0"/>
              </w:numPr>
              <w:rPr>
                <w:rFonts w:cs="Times New Roman"/>
              </w:rPr>
            </w:pPr>
            <w:r w:rsidRPr="00394048">
              <w:rPr>
                <w:rFonts w:cs="Times New Roman"/>
              </w:rPr>
              <w:t>1</w:t>
            </w:r>
          </w:p>
        </w:tc>
        <w:tc>
          <w:tcPr>
            <w:tcW w:w="3780" w:type="dxa"/>
          </w:tcPr>
          <w:p w14:paraId="0894F82F" w14:textId="4E0670B3" w:rsidR="00B719FF" w:rsidRPr="00394048" w:rsidRDefault="00406836" w:rsidP="00273580">
            <w:pPr>
              <w:pStyle w:val="IPPNumberedList"/>
              <w:numPr>
                <w:ilvl w:val="0"/>
                <w:numId w:val="0"/>
              </w:numPr>
              <w:rPr>
                <w:rFonts w:cs="Times New Roman"/>
              </w:rPr>
            </w:pPr>
            <w:r w:rsidRPr="00394048">
              <w:rPr>
                <w:rFonts w:cs="Times New Roman"/>
              </w:rPr>
              <w:t xml:space="preserve">Progress report: Heat treatment of conifer bark to eliminate </w:t>
            </w:r>
            <w:r w:rsidR="00006B31" w:rsidRPr="00394048">
              <w:rPr>
                <w:rFonts w:cs="Times New Roman"/>
              </w:rPr>
              <w:t>pinewood nematode.</w:t>
            </w:r>
          </w:p>
        </w:tc>
        <w:tc>
          <w:tcPr>
            <w:tcW w:w="4320" w:type="dxa"/>
          </w:tcPr>
          <w:p w14:paraId="5601D3DA" w14:textId="09FF231A" w:rsidR="00B719FF" w:rsidRPr="00394048" w:rsidRDefault="00E117E8" w:rsidP="00273580">
            <w:pPr>
              <w:pStyle w:val="IPPNumberedList"/>
              <w:numPr>
                <w:ilvl w:val="0"/>
                <w:numId w:val="0"/>
              </w:numPr>
              <w:rPr>
                <w:rFonts w:cs="Times New Roman"/>
              </w:rPr>
            </w:pPr>
            <w:r w:rsidRPr="00394048">
              <w:rPr>
                <w:rFonts w:cs="Times New Roman"/>
              </w:rPr>
              <w:t>Overview on commercial heat treatment pro</w:t>
            </w:r>
            <w:r w:rsidR="00406836" w:rsidRPr="00394048">
              <w:rPr>
                <w:rFonts w:cs="Times New Roman"/>
              </w:rPr>
              <w:t>cess for wood chips.</w:t>
            </w:r>
          </w:p>
        </w:tc>
      </w:tr>
      <w:tr w:rsidR="00B719FF" w:rsidRPr="00394048" w14:paraId="4A3B35FB" w14:textId="77777777" w:rsidTr="00B719FF">
        <w:tc>
          <w:tcPr>
            <w:tcW w:w="1345" w:type="dxa"/>
          </w:tcPr>
          <w:p w14:paraId="76A8E986" w14:textId="6EDDD541" w:rsidR="00B719FF" w:rsidRPr="00394048" w:rsidRDefault="00B719FF" w:rsidP="00273580">
            <w:pPr>
              <w:pStyle w:val="IPPNumberedList"/>
              <w:numPr>
                <w:ilvl w:val="0"/>
                <w:numId w:val="0"/>
              </w:numPr>
              <w:rPr>
                <w:rFonts w:cs="Times New Roman"/>
              </w:rPr>
            </w:pPr>
            <w:r w:rsidRPr="00394048">
              <w:rPr>
                <w:rFonts w:cs="Times New Roman"/>
              </w:rPr>
              <w:t>2</w:t>
            </w:r>
          </w:p>
        </w:tc>
        <w:tc>
          <w:tcPr>
            <w:tcW w:w="3780" w:type="dxa"/>
          </w:tcPr>
          <w:p w14:paraId="4913B8FC" w14:textId="25A92714" w:rsidR="00B719FF" w:rsidRPr="00394048" w:rsidRDefault="00B719FF" w:rsidP="00273580">
            <w:pPr>
              <w:pStyle w:val="IPPNumberedList"/>
              <w:numPr>
                <w:ilvl w:val="0"/>
                <w:numId w:val="0"/>
              </w:numPr>
              <w:rPr>
                <w:rFonts w:cs="Times New Roman"/>
              </w:rPr>
            </w:pPr>
            <w:r w:rsidRPr="00394048">
              <w:rPr>
                <w:rFonts w:cs="Times New Roman"/>
              </w:rPr>
              <w:t>Presentation on heating of bark from composting and commercial heat treatment options</w:t>
            </w:r>
          </w:p>
        </w:tc>
        <w:tc>
          <w:tcPr>
            <w:tcW w:w="4320" w:type="dxa"/>
          </w:tcPr>
          <w:p w14:paraId="14AC6667" w14:textId="3757EF9F" w:rsidR="00B719FF" w:rsidRPr="00394048" w:rsidRDefault="00B719FF" w:rsidP="00273580">
            <w:pPr>
              <w:pStyle w:val="IPPNumberedList"/>
              <w:numPr>
                <w:ilvl w:val="0"/>
                <w:numId w:val="0"/>
              </w:numPr>
              <w:rPr>
                <w:rFonts w:cs="Times New Roman"/>
              </w:rPr>
            </w:pPr>
            <w:r w:rsidRPr="00394048">
              <w:rPr>
                <w:rFonts w:cs="Times New Roman"/>
              </w:rPr>
              <w:t>Not relevant to efficacy of the proposed treatment</w:t>
            </w:r>
          </w:p>
        </w:tc>
      </w:tr>
      <w:tr w:rsidR="00B719FF" w:rsidRPr="00394048" w14:paraId="48CFAEEF" w14:textId="77777777" w:rsidTr="00B719FF">
        <w:tc>
          <w:tcPr>
            <w:tcW w:w="1345" w:type="dxa"/>
          </w:tcPr>
          <w:p w14:paraId="5C92B7B9" w14:textId="4CE97BE7" w:rsidR="00B719FF" w:rsidRPr="00394048" w:rsidRDefault="00B719FF" w:rsidP="00273580">
            <w:pPr>
              <w:pStyle w:val="IPPNumberedList"/>
              <w:numPr>
                <w:ilvl w:val="0"/>
                <w:numId w:val="0"/>
              </w:numPr>
              <w:rPr>
                <w:rFonts w:cs="Times New Roman"/>
              </w:rPr>
            </w:pPr>
            <w:r w:rsidRPr="00394048">
              <w:rPr>
                <w:rFonts w:cs="Times New Roman"/>
              </w:rPr>
              <w:t>3</w:t>
            </w:r>
            <w:r w:rsidR="00D3662D" w:rsidRPr="00394048">
              <w:rPr>
                <w:rFonts w:cs="Times New Roman"/>
              </w:rPr>
              <w:t>-8</w:t>
            </w:r>
          </w:p>
        </w:tc>
        <w:tc>
          <w:tcPr>
            <w:tcW w:w="3780" w:type="dxa"/>
          </w:tcPr>
          <w:p w14:paraId="039F105F" w14:textId="228B2464" w:rsidR="00B719FF" w:rsidRPr="00394048" w:rsidRDefault="00B42715" w:rsidP="00273580">
            <w:pPr>
              <w:pStyle w:val="IPPNumberedList"/>
              <w:numPr>
                <w:ilvl w:val="0"/>
                <w:numId w:val="0"/>
              </w:numPr>
              <w:rPr>
                <w:rFonts w:cs="Times New Roman"/>
              </w:rPr>
            </w:pPr>
            <w:r w:rsidRPr="00394048">
              <w:rPr>
                <w:rFonts w:cs="Times New Roman"/>
              </w:rPr>
              <w:t>Technical report</w:t>
            </w:r>
            <w:r w:rsidR="00D3662D" w:rsidRPr="00394048">
              <w:rPr>
                <w:rFonts w:cs="Times New Roman"/>
              </w:rPr>
              <w:t>s</w:t>
            </w:r>
            <w:r w:rsidR="00DD591E" w:rsidRPr="00394048">
              <w:rPr>
                <w:rFonts w:cs="Times New Roman"/>
              </w:rPr>
              <w:t xml:space="preserve"> on commercial screening and</w:t>
            </w:r>
            <w:r w:rsidRPr="00394048">
              <w:rPr>
                <w:rFonts w:cs="Times New Roman"/>
              </w:rPr>
              <w:t xml:space="preserve"> heating bark using</w:t>
            </w:r>
            <w:r w:rsidR="004D0F9F" w:rsidRPr="00394048">
              <w:rPr>
                <w:rFonts w:cs="Times New Roman"/>
              </w:rPr>
              <w:t xml:space="preserve"> biomass fueled boiler</w:t>
            </w:r>
            <w:r w:rsidR="00B7698A" w:rsidRPr="00394048">
              <w:rPr>
                <w:rFonts w:cs="Times New Roman"/>
              </w:rPr>
              <w:t>s</w:t>
            </w:r>
            <w:r w:rsidR="00524EFC" w:rsidRPr="00394048">
              <w:rPr>
                <w:rFonts w:cs="Times New Roman"/>
              </w:rPr>
              <w:t xml:space="preserve"> to produce steam that is injected into </w:t>
            </w:r>
            <w:r w:rsidR="00656ACC" w:rsidRPr="00394048">
              <w:rPr>
                <w:rFonts w:cs="Times New Roman"/>
              </w:rPr>
              <w:t>a continuous bark heat treatment system.</w:t>
            </w:r>
          </w:p>
        </w:tc>
        <w:tc>
          <w:tcPr>
            <w:tcW w:w="4320" w:type="dxa"/>
          </w:tcPr>
          <w:p w14:paraId="0843D007" w14:textId="19C06016" w:rsidR="00B719FF" w:rsidRPr="00394048" w:rsidRDefault="00F05167" w:rsidP="00273580">
            <w:pPr>
              <w:pStyle w:val="IPPNumberedList"/>
              <w:numPr>
                <w:ilvl w:val="0"/>
                <w:numId w:val="0"/>
              </w:numPr>
              <w:rPr>
                <w:rFonts w:cs="Times New Roman"/>
              </w:rPr>
            </w:pPr>
            <w:r w:rsidRPr="00394048">
              <w:rPr>
                <w:rFonts w:cs="Times New Roman"/>
              </w:rPr>
              <w:t>Operational document</w:t>
            </w:r>
            <w:r w:rsidR="00B7698A" w:rsidRPr="00394048">
              <w:rPr>
                <w:rFonts w:cs="Times New Roman"/>
              </w:rPr>
              <w:t>s</w:t>
            </w:r>
            <w:r w:rsidR="00A10784" w:rsidRPr="00394048">
              <w:rPr>
                <w:rFonts w:cs="Times New Roman"/>
              </w:rPr>
              <w:t xml:space="preserve"> intended to</w:t>
            </w:r>
            <w:r w:rsidRPr="00394048">
              <w:rPr>
                <w:rFonts w:cs="Times New Roman"/>
              </w:rPr>
              <w:t xml:space="preserve"> </w:t>
            </w:r>
            <w:r w:rsidR="00A10784" w:rsidRPr="00394048">
              <w:rPr>
                <w:rFonts w:cs="Times New Roman"/>
              </w:rPr>
              <w:t>demonstrate that the facilit</w:t>
            </w:r>
            <w:r w:rsidR="00B11222" w:rsidRPr="00394048">
              <w:rPr>
                <w:rFonts w:cs="Times New Roman"/>
              </w:rPr>
              <w:t>ies</w:t>
            </w:r>
            <w:r w:rsidR="00A10784" w:rsidRPr="00394048">
              <w:rPr>
                <w:rFonts w:cs="Times New Roman"/>
              </w:rPr>
              <w:t xml:space="preserve"> </w:t>
            </w:r>
            <w:r w:rsidR="00B11222" w:rsidRPr="00394048">
              <w:rPr>
                <w:rFonts w:cs="Times New Roman"/>
              </w:rPr>
              <w:t>are</w:t>
            </w:r>
            <w:r w:rsidR="00A10784" w:rsidRPr="00394048">
              <w:rPr>
                <w:rFonts w:cs="Times New Roman"/>
              </w:rPr>
              <w:t xml:space="preserve"> capable of meeting </w:t>
            </w:r>
            <w:r w:rsidR="00B441BF" w:rsidRPr="00394048">
              <w:rPr>
                <w:rFonts w:cs="Times New Roman"/>
              </w:rPr>
              <w:t xml:space="preserve">the </w:t>
            </w:r>
            <w:r w:rsidR="00A10784" w:rsidRPr="00394048">
              <w:rPr>
                <w:rFonts w:cs="Times New Roman"/>
              </w:rPr>
              <w:t>treatment requirements.</w:t>
            </w:r>
          </w:p>
        </w:tc>
      </w:tr>
      <w:tr w:rsidR="00B719FF" w:rsidRPr="00394048" w14:paraId="7D8D38F2" w14:textId="77777777" w:rsidTr="00B719FF">
        <w:tc>
          <w:tcPr>
            <w:tcW w:w="1345" w:type="dxa"/>
          </w:tcPr>
          <w:p w14:paraId="6276E036" w14:textId="25B191E9" w:rsidR="00B719FF" w:rsidRPr="00394048" w:rsidRDefault="00B06654" w:rsidP="00273580">
            <w:pPr>
              <w:pStyle w:val="IPPNumberedList"/>
              <w:numPr>
                <w:ilvl w:val="0"/>
                <w:numId w:val="0"/>
              </w:numPr>
              <w:rPr>
                <w:rFonts w:cs="Times New Roman"/>
              </w:rPr>
            </w:pPr>
            <w:r w:rsidRPr="00394048">
              <w:rPr>
                <w:rFonts w:cs="Times New Roman"/>
              </w:rPr>
              <w:t>9</w:t>
            </w:r>
            <w:r w:rsidR="00161A29" w:rsidRPr="00394048">
              <w:rPr>
                <w:rFonts w:cs="Times New Roman"/>
              </w:rPr>
              <w:t>-1</w:t>
            </w:r>
            <w:r w:rsidR="00414985" w:rsidRPr="00394048">
              <w:rPr>
                <w:rFonts w:cs="Times New Roman"/>
              </w:rPr>
              <w:t>1</w:t>
            </w:r>
          </w:p>
        </w:tc>
        <w:tc>
          <w:tcPr>
            <w:tcW w:w="3780" w:type="dxa"/>
          </w:tcPr>
          <w:p w14:paraId="05846C36" w14:textId="427641D2" w:rsidR="00B719FF" w:rsidRPr="00394048" w:rsidRDefault="00161A29" w:rsidP="00273580">
            <w:pPr>
              <w:pStyle w:val="IPPNumberedList"/>
              <w:numPr>
                <w:ilvl w:val="0"/>
                <w:numId w:val="0"/>
              </w:numPr>
              <w:rPr>
                <w:rFonts w:cs="Times New Roman"/>
              </w:rPr>
            </w:pPr>
            <w:r w:rsidRPr="00394048">
              <w:rPr>
                <w:rFonts w:cs="Times New Roman"/>
              </w:rPr>
              <w:t xml:space="preserve">Technical reports validating efficacy of the </w:t>
            </w:r>
            <w:r w:rsidR="00C529CB" w:rsidRPr="00394048">
              <w:rPr>
                <w:rFonts w:cs="Times New Roman"/>
              </w:rPr>
              <w:t>treatment on</w:t>
            </w:r>
            <w:r w:rsidR="00F13655" w:rsidRPr="00394048">
              <w:rPr>
                <w:rFonts w:cs="Times New Roman"/>
              </w:rPr>
              <w:t xml:space="preserve"> </w:t>
            </w:r>
            <w:r w:rsidR="00F13655" w:rsidRPr="00394048">
              <w:rPr>
                <w:rFonts w:cs="Times New Roman"/>
                <w:i/>
                <w:iCs/>
              </w:rPr>
              <w:t xml:space="preserve">B. </w:t>
            </w:r>
            <w:proofErr w:type="spellStart"/>
            <w:r w:rsidR="00F13655" w:rsidRPr="00394048">
              <w:rPr>
                <w:rFonts w:cs="Times New Roman"/>
                <w:i/>
                <w:iCs/>
              </w:rPr>
              <w:t>xylophilus</w:t>
            </w:r>
            <w:proofErr w:type="spellEnd"/>
            <w:r w:rsidR="00C529CB" w:rsidRPr="00394048">
              <w:rPr>
                <w:rFonts w:cs="Times New Roman"/>
              </w:rPr>
              <w:t xml:space="preserve"> </w:t>
            </w:r>
            <w:r w:rsidR="00F13655" w:rsidRPr="00394048">
              <w:rPr>
                <w:rFonts w:cs="Times New Roman"/>
              </w:rPr>
              <w:t xml:space="preserve">infected </w:t>
            </w:r>
            <w:r w:rsidR="00C529CB" w:rsidRPr="00394048">
              <w:rPr>
                <w:rFonts w:cs="Times New Roman"/>
              </w:rPr>
              <w:t xml:space="preserve">bark and wood chips </w:t>
            </w:r>
            <w:r w:rsidR="00ED387E" w:rsidRPr="00394048">
              <w:rPr>
                <w:rFonts w:cs="Times New Roman"/>
              </w:rPr>
              <w:t>under commercial conditions.</w:t>
            </w:r>
          </w:p>
        </w:tc>
        <w:tc>
          <w:tcPr>
            <w:tcW w:w="4320" w:type="dxa"/>
          </w:tcPr>
          <w:p w14:paraId="4437F902" w14:textId="24521B0C" w:rsidR="00B719FF" w:rsidRPr="00394048" w:rsidRDefault="002873BF" w:rsidP="00273580">
            <w:pPr>
              <w:pStyle w:val="IPPNumberedList"/>
              <w:numPr>
                <w:ilvl w:val="0"/>
                <w:numId w:val="0"/>
              </w:numPr>
              <w:rPr>
                <w:rFonts w:cs="Times New Roman"/>
              </w:rPr>
            </w:pPr>
            <w:r w:rsidRPr="00394048">
              <w:rPr>
                <w:rFonts w:cs="Times New Roman"/>
              </w:rPr>
              <w:t xml:space="preserve">The methods are similar among the reports. </w:t>
            </w:r>
            <w:r w:rsidR="00B2412F" w:rsidRPr="00394048">
              <w:rPr>
                <w:rFonts w:cs="Times New Roman"/>
              </w:rPr>
              <w:t xml:space="preserve">Naturally infected wood is assayed for nematodes, ground into chips, then augmented with additional </w:t>
            </w:r>
            <w:r w:rsidR="000235C6" w:rsidRPr="00394048">
              <w:rPr>
                <w:rFonts w:cs="Times New Roman"/>
              </w:rPr>
              <w:t xml:space="preserve">lab reared nematodes. </w:t>
            </w:r>
            <w:r w:rsidR="005B2FFC" w:rsidRPr="00394048">
              <w:rPr>
                <w:rFonts w:cs="Times New Roman"/>
              </w:rPr>
              <w:t>The chips are assayed again before treatment to estimate nematode numbers</w:t>
            </w:r>
            <w:r w:rsidR="00364C43" w:rsidRPr="00394048">
              <w:rPr>
                <w:rFonts w:cs="Times New Roman"/>
              </w:rPr>
              <w:t xml:space="preserve"> prior to treatment</w:t>
            </w:r>
            <w:r w:rsidR="005B2FFC" w:rsidRPr="00394048">
              <w:rPr>
                <w:rFonts w:cs="Times New Roman"/>
              </w:rPr>
              <w:t>.</w:t>
            </w:r>
            <w:r w:rsidR="00364C43" w:rsidRPr="00394048">
              <w:rPr>
                <w:rFonts w:cs="Times New Roman"/>
              </w:rPr>
              <w:t xml:space="preserve"> </w:t>
            </w:r>
            <w:r w:rsidR="005B2FFC" w:rsidRPr="00394048">
              <w:rPr>
                <w:rFonts w:cs="Times New Roman"/>
              </w:rPr>
              <w:t xml:space="preserve"> </w:t>
            </w:r>
            <w:r w:rsidR="001134B3" w:rsidRPr="00394048">
              <w:rPr>
                <w:rFonts w:cs="Times New Roman"/>
              </w:rPr>
              <w:t>M</w:t>
            </w:r>
            <w:r w:rsidR="00561EE3" w:rsidRPr="00394048">
              <w:rPr>
                <w:rFonts w:cs="Times New Roman"/>
              </w:rPr>
              <w:t>esh bags</w:t>
            </w:r>
            <w:r w:rsidR="001134B3" w:rsidRPr="00394048">
              <w:rPr>
                <w:rFonts w:cs="Times New Roman"/>
              </w:rPr>
              <w:t xml:space="preserve"> are used to contain ~800 g of infected chips along with a temperature data recorder to document the treatment conditions. Treatment</w:t>
            </w:r>
            <w:r w:rsidR="00EE2521" w:rsidRPr="00394048">
              <w:rPr>
                <w:rFonts w:cs="Times New Roman"/>
              </w:rPr>
              <w:t xml:space="preserve"> conditions exceed the </w:t>
            </w:r>
            <w:r w:rsidR="00256F59" w:rsidRPr="00394048">
              <w:rPr>
                <w:rFonts w:cs="Times New Roman"/>
              </w:rPr>
              <w:t>treatment parameters. Samples are assayed for live nematodes immediately after a</w:t>
            </w:r>
            <w:r w:rsidR="00E55ABD" w:rsidRPr="00394048">
              <w:rPr>
                <w:rFonts w:cs="Times New Roman"/>
              </w:rPr>
              <w:t>nd after 15 days. No live nematodes are recovered from any of the treatments.</w:t>
            </w:r>
            <w:r w:rsidR="00561EE3" w:rsidRPr="00394048">
              <w:rPr>
                <w:rFonts w:cs="Times New Roman"/>
              </w:rPr>
              <w:t xml:space="preserve"> </w:t>
            </w:r>
          </w:p>
        </w:tc>
      </w:tr>
      <w:tr w:rsidR="00B719FF" w:rsidRPr="00394048" w14:paraId="6AEEB962" w14:textId="77777777" w:rsidTr="00B719FF">
        <w:tc>
          <w:tcPr>
            <w:tcW w:w="1345" w:type="dxa"/>
          </w:tcPr>
          <w:p w14:paraId="2DCE97EC" w14:textId="4E36DA03" w:rsidR="00B719FF" w:rsidRPr="00394048" w:rsidRDefault="006E00EE" w:rsidP="00273580">
            <w:pPr>
              <w:pStyle w:val="IPPNumberedList"/>
              <w:numPr>
                <w:ilvl w:val="0"/>
                <w:numId w:val="0"/>
              </w:numPr>
              <w:rPr>
                <w:rFonts w:cs="Times New Roman"/>
              </w:rPr>
            </w:pPr>
            <w:r w:rsidRPr="00394048">
              <w:rPr>
                <w:rFonts w:cs="Times New Roman"/>
              </w:rPr>
              <w:t>12</w:t>
            </w:r>
          </w:p>
        </w:tc>
        <w:tc>
          <w:tcPr>
            <w:tcW w:w="3780" w:type="dxa"/>
          </w:tcPr>
          <w:p w14:paraId="69A703E3" w14:textId="4A67406F" w:rsidR="00B719FF" w:rsidRPr="00394048" w:rsidRDefault="00AC41F1" w:rsidP="00273580">
            <w:pPr>
              <w:pStyle w:val="IPPNumberedList"/>
              <w:numPr>
                <w:ilvl w:val="0"/>
                <w:numId w:val="0"/>
              </w:numPr>
              <w:rPr>
                <w:rFonts w:cs="Times New Roman"/>
              </w:rPr>
            </w:pPr>
            <w:r w:rsidRPr="00394048">
              <w:rPr>
                <w:rFonts w:cs="Times New Roman"/>
              </w:rPr>
              <w:t xml:space="preserve">Heat treatment and nematode assay report from a commercial facility </w:t>
            </w:r>
            <w:r w:rsidR="00443C6D" w:rsidRPr="00394048">
              <w:rPr>
                <w:rFonts w:cs="Times New Roman"/>
              </w:rPr>
              <w:t xml:space="preserve">described in </w:t>
            </w:r>
          </w:p>
        </w:tc>
        <w:tc>
          <w:tcPr>
            <w:tcW w:w="4320" w:type="dxa"/>
          </w:tcPr>
          <w:p w14:paraId="474CFC6C" w14:textId="2B007DCC" w:rsidR="00B719FF" w:rsidRPr="00394048" w:rsidRDefault="00443C6D" w:rsidP="00273580">
            <w:pPr>
              <w:pStyle w:val="IPPNumberedList"/>
              <w:numPr>
                <w:ilvl w:val="0"/>
                <w:numId w:val="0"/>
              </w:numPr>
              <w:rPr>
                <w:rFonts w:cs="Times New Roman"/>
              </w:rPr>
            </w:pPr>
            <w:r w:rsidRPr="00394048">
              <w:rPr>
                <w:rFonts w:cs="Times New Roman"/>
              </w:rPr>
              <w:t xml:space="preserve">Temperature data ranges from </w:t>
            </w:r>
            <w:r w:rsidR="00C212B6" w:rsidRPr="00394048">
              <w:rPr>
                <w:rFonts w:cs="Times New Roman"/>
              </w:rPr>
              <w:t>80-99C over 60 minutes. The report does not indicate whether the temp data is from the camber or wood / bark chips. No live nematodes are recovered post-treatment.</w:t>
            </w:r>
          </w:p>
        </w:tc>
      </w:tr>
      <w:tr w:rsidR="00B719FF" w:rsidRPr="00394048" w14:paraId="6F07DB88" w14:textId="77777777" w:rsidTr="00B719FF">
        <w:tc>
          <w:tcPr>
            <w:tcW w:w="1345" w:type="dxa"/>
          </w:tcPr>
          <w:p w14:paraId="634AE16E" w14:textId="1384EA60" w:rsidR="00B719FF" w:rsidRPr="00394048" w:rsidRDefault="00AC41F1" w:rsidP="00273580">
            <w:pPr>
              <w:pStyle w:val="IPPNumberedList"/>
              <w:numPr>
                <w:ilvl w:val="0"/>
                <w:numId w:val="0"/>
              </w:numPr>
              <w:rPr>
                <w:rFonts w:cs="Times New Roman"/>
              </w:rPr>
            </w:pPr>
            <w:r w:rsidRPr="00394048">
              <w:rPr>
                <w:rFonts w:cs="Times New Roman"/>
              </w:rPr>
              <w:t>13</w:t>
            </w:r>
          </w:p>
        </w:tc>
        <w:tc>
          <w:tcPr>
            <w:tcW w:w="3780" w:type="dxa"/>
          </w:tcPr>
          <w:p w14:paraId="4AB72A7A" w14:textId="3BF72FD4" w:rsidR="00B719FF" w:rsidRPr="00394048" w:rsidRDefault="00C91B40" w:rsidP="00273580">
            <w:pPr>
              <w:pStyle w:val="IPPNumberedList"/>
              <w:numPr>
                <w:ilvl w:val="0"/>
                <w:numId w:val="0"/>
              </w:numPr>
              <w:rPr>
                <w:rFonts w:cs="Times New Roman"/>
              </w:rPr>
            </w:pPr>
            <w:r w:rsidRPr="00394048">
              <w:rPr>
                <w:rFonts w:cs="Times New Roman"/>
              </w:rPr>
              <w:t>N</w:t>
            </w:r>
            <w:r w:rsidR="005302BE" w:rsidRPr="00394048">
              <w:rPr>
                <w:rFonts w:cs="Times New Roman"/>
              </w:rPr>
              <w:t>ematode assay report from a commercial</w:t>
            </w:r>
            <w:r w:rsidR="00775344" w:rsidRPr="00394048">
              <w:rPr>
                <w:rFonts w:cs="Times New Roman"/>
              </w:rPr>
              <w:t xml:space="preserve"> treatment at the</w:t>
            </w:r>
            <w:r w:rsidR="005302BE" w:rsidRPr="00394048">
              <w:rPr>
                <w:rFonts w:cs="Times New Roman"/>
              </w:rPr>
              <w:t xml:space="preserve"> facility described in</w:t>
            </w:r>
            <w:r w:rsidR="000B3828" w:rsidRPr="00394048">
              <w:rPr>
                <w:rFonts w:cs="Times New Roman"/>
              </w:rPr>
              <w:t xml:space="preserve"> Document #7</w:t>
            </w:r>
          </w:p>
        </w:tc>
        <w:tc>
          <w:tcPr>
            <w:tcW w:w="4320" w:type="dxa"/>
          </w:tcPr>
          <w:p w14:paraId="6FE56B46" w14:textId="6285696E" w:rsidR="00B719FF" w:rsidRPr="00394048" w:rsidRDefault="005302BE" w:rsidP="00273580">
            <w:pPr>
              <w:pStyle w:val="IPPNumberedList"/>
              <w:numPr>
                <w:ilvl w:val="0"/>
                <w:numId w:val="0"/>
              </w:numPr>
              <w:rPr>
                <w:rFonts w:cs="Times New Roman"/>
              </w:rPr>
            </w:pPr>
            <w:r w:rsidRPr="00394048">
              <w:rPr>
                <w:rFonts w:cs="Times New Roman"/>
              </w:rPr>
              <w:t>Similar to document 12, but no temperature data is included.</w:t>
            </w:r>
          </w:p>
        </w:tc>
      </w:tr>
      <w:tr w:rsidR="00DD0A00" w:rsidRPr="00394048" w14:paraId="35C1614D" w14:textId="77777777" w:rsidTr="00B719FF">
        <w:tc>
          <w:tcPr>
            <w:tcW w:w="1345" w:type="dxa"/>
          </w:tcPr>
          <w:p w14:paraId="3164A342" w14:textId="2E65595F" w:rsidR="00DD0A00" w:rsidRPr="00394048" w:rsidRDefault="00DD0A00" w:rsidP="00273580">
            <w:pPr>
              <w:pStyle w:val="IPPNumberedList"/>
              <w:numPr>
                <w:ilvl w:val="0"/>
                <w:numId w:val="0"/>
              </w:numPr>
              <w:rPr>
                <w:rFonts w:cs="Times New Roman"/>
              </w:rPr>
            </w:pPr>
            <w:r w:rsidRPr="00394048">
              <w:rPr>
                <w:rFonts w:cs="Times New Roman"/>
              </w:rPr>
              <w:t>Fonseca et al.</w:t>
            </w:r>
            <w:r w:rsidR="00230E8A" w:rsidRPr="00394048">
              <w:rPr>
                <w:rFonts w:cs="Times New Roman"/>
              </w:rPr>
              <w:t xml:space="preserve"> 2013</w:t>
            </w:r>
          </w:p>
        </w:tc>
        <w:tc>
          <w:tcPr>
            <w:tcW w:w="3780" w:type="dxa"/>
          </w:tcPr>
          <w:p w14:paraId="7CD7E4ED" w14:textId="3868CB81" w:rsidR="00DD0A00" w:rsidRPr="00394048" w:rsidRDefault="00230E8A" w:rsidP="00273580">
            <w:pPr>
              <w:pStyle w:val="IPPNumberedList"/>
              <w:numPr>
                <w:ilvl w:val="0"/>
                <w:numId w:val="0"/>
              </w:numPr>
              <w:rPr>
                <w:rFonts w:cs="Times New Roman"/>
              </w:rPr>
            </w:pPr>
            <w:r w:rsidRPr="00394048">
              <w:rPr>
                <w:rFonts w:cs="Times New Roman"/>
              </w:rPr>
              <w:t>Conference pro</w:t>
            </w:r>
            <w:r w:rsidR="00CD6E97" w:rsidRPr="00394048">
              <w:rPr>
                <w:rFonts w:cs="Times New Roman"/>
              </w:rPr>
              <w:t>ceeding</w:t>
            </w:r>
          </w:p>
        </w:tc>
        <w:tc>
          <w:tcPr>
            <w:tcW w:w="4320" w:type="dxa"/>
          </w:tcPr>
          <w:p w14:paraId="01766305" w14:textId="62BA97C9" w:rsidR="00DD0A00" w:rsidRPr="00394048" w:rsidRDefault="00CD6E97" w:rsidP="00273580">
            <w:pPr>
              <w:pStyle w:val="IPPNumberedList"/>
              <w:numPr>
                <w:ilvl w:val="0"/>
                <w:numId w:val="0"/>
              </w:numPr>
              <w:rPr>
                <w:rFonts w:cs="Times New Roman"/>
              </w:rPr>
            </w:pPr>
            <w:r w:rsidRPr="00394048">
              <w:rPr>
                <w:rFonts w:cs="Times New Roman"/>
              </w:rPr>
              <w:t xml:space="preserve">Two page document outlining </w:t>
            </w:r>
            <w:r w:rsidR="00A9250A" w:rsidRPr="00394048">
              <w:rPr>
                <w:rFonts w:cs="Times New Roman"/>
              </w:rPr>
              <w:t>treatment experiment similar to approach in Documents 9-11</w:t>
            </w:r>
            <w:r w:rsidR="00291B92" w:rsidRPr="00394048">
              <w:rPr>
                <w:rFonts w:cs="Times New Roman"/>
              </w:rPr>
              <w:t xml:space="preserve">. </w:t>
            </w:r>
            <w:r w:rsidR="009F0FF2" w:rsidRPr="00394048">
              <w:rPr>
                <w:rFonts w:cs="Times New Roman"/>
              </w:rPr>
              <w:t>Treatment data is not included, but results state that treatment</w:t>
            </w:r>
            <w:r w:rsidR="00851FF8" w:rsidRPr="00394048">
              <w:rPr>
                <w:rFonts w:cs="Times New Roman"/>
              </w:rPr>
              <w:t xml:space="preserve"> durations were “at least 30 min” and</w:t>
            </w:r>
            <w:r w:rsidR="009F0FF2" w:rsidRPr="00394048">
              <w:rPr>
                <w:rFonts w:cs="Times New Roman"/>
              </w:rPr>
              <w:t xml:space="preserve"> temperature was &gt;80C</w:t>
            </w:r>
            <w:r w:rsidR="00C70452" w:rsidRPr="00394048">
              <w:rPr>
                <w:rFonts w:cs="Times New Roman"/>
              </w:rPr>
              <w:t xml:space="preserve"> and no nematodes were recovered </w:t>
            </w:r>
            <w:r w:rsidR="00CC1480" w:rsidRPr="00394048">
              <w:rPr>
                <w:rFonts w:cs="Times New Roman"/>
              </w:rPr>
              <w:t>post-treatment</w:t>
            </w:r>
            <w:r w:rsidR="00C70452" w:rsidRPr="00394048">
              <w:rPr>
                <w:rFonts w:cs="Times New Roman"/>
              </w:rPr>
              <w:t xml:space="preserve">. </w:t>
            </w:r>
          </w:p>
        </w:tc>
      </w:tr>
      <w:tr w:rsidR="00DD0A00" w:rsidRPr="00394048" w14:paraId="30DFF89F" w14:textId="77777777" w:rsidTr="00B719FF">
        <w:tc>
          <w:tcPr>
            <w:tcW w:w="1345" w:type="dxa"/>
          </w:tcPr>
          <w:p w14:paraId="189097EC" w14:textId="64C2AD80" w:rsidR="00DD0A00" w:rsidRPr="00394048" w:rsidRDefault="00402D2F" w:rsidP="00273580">
            <w:pPr>
              <w:pStyle w:val="IPPNumberedList"/>
              <w:numPr>
                <w:ilvl w:val="0"/>
                <w:numId w:val="0"/>
              </w:numPr>
              <w:rPr>
                <w:rFonts w:cs="Times New Roman"/>
              </w:rPr>
            </w:pPr>
            <w:r w:rsidRPr="00394048">
              <w:rPr>
                <w:rFonts w:cs="Times New Roman"/>
              </w:rPr>
              <w:t>NP 4515</w:t>
            </w:r>
          </w:p>
        </w:tc>
        <w:tc>
          <w:tcPr>
            <w:tcW w:w="3780" w:type="dxa"/>
          </w:tcPr>
          <w:p w14:paraId="7E2102AF" w14:textId="3C5764C8" w:rsidR="00DD0A00" w:rsidRPr="00394048" w:rsidRDefault="00C45A2C" w:rsidP="00273580">
            <w:pPr>
              <w:pStyle w:val="IPPNumberedList"/>
              <w:numPr>
                <w:ilvl w:val="0"/>
                <w:numId w:val="0"/>
              </w:numPr>
              <w:rPr>
                <w:rFonts w:cs="Times New Roman"/>
              </w:rPr>
            </w:pPr>
            <w:r w:rsidRPr="00394048">
              <w:rPr>
                <w:rFonts w:cs="Times New Roman"/>
              </w:rPr>
              <w:t>Softwood bark and chips</w:t>
            </w:r>
            <w:r w:rsidR="006C0231" w:rsidRPr="00394048">
              <w:rPr>
                <w:rFonts w:cs="Times New Roman"/>
              </w:rPr>
              <w:t xml:space="preserve"> phytosanitary treatment for the elimination of pinewood nematode and other harmful </w:t>
            </w:r>
            <w:r w:rsidR="006C0231" w:rsidRPr="00394048">
              <w:rPr>
                <w:rFonts w:cs="Times New Roman"/>
              </w:rPr>
              <w:lastRenderedPageBreak/>
              <w:t>organisms.</w:t>
            </w:r>
            <w:r w:rsidR="00650323" w:rsidRPr="00394048">
              <w:rPr>
                <w:rFonts w:cs="Times New Roman"/>
              </w:rPr>
              <w:t xml:space="preserve"> Technical document on treatment requirements.</w:t>
            </w:r>
          </w:p>
        </w:tc>
        <w:tc>
          <w:tcPr>
            <w:tcW w:w="4320" w:type="dxa"/>
          </w:tcPr>
          <w:p w14:paraId="5370FE7E" w14:textId="0055A95A" w:rsidR="00DD0A00" w:rsidRPr="00394048" w:rsidRDefault="00650323" w:rsidP="00273580">
            <w:pPr>
              <w:pStyle w:val="IPPNumberedList"/>
              <w:numPr>
                <w:ilvl w:val="0"/>
                <w:numId w:val="0"/>
              </w:numPr>
              <w:rPr>
                <w:rFonts w:cs="Times New Roman"/>
              </w:rPr>
            </w:pPr>
            <w:r w:rsidRPr="00394048">
              <w:rPr>
                <w:rFonts w:cs="Times New Roman"/>
              </w:rPr>
              <w:lastRenderedPageBreak/>
              <w:t xml:space="preserve">Document aims to specify procedures for </w:t>
            </w:r>
            <w:r w:rsidR="008A4DD0" w:rsidRPr="00394048">
              <w:rPr>
                <w:rFonts w:cs="Times New Roman"/>
              </w:rPr>
              <w:t>heat treatment and monitoring treatment parameters.</w:t>
            </w:r>
          </w:p>
        </w:tc>
      </w:tr>
    </w:tbl>
    <w:p w14:paraId="0537584F" w14:textId="77777777" w:rsidR="00890F31" w:rsidRPr="00394048" w:rsidRDefault="00890F31" w:rsidP="00273580">
      <w:pPr>
        <w:pStyle w:val="IPPNumberedList"/>
        <w:numPr>
          <w:ilvl w:val="0"/>
          <w:numId w:val="0"/>
        </w:numPr>
        <w:rPr>
          <w:rFonts w:cs="Times New Roman"/>
        </w:rPr>
      </w:pPr>
    </w:p>
    <w:p w14:paraId="020A84AB" w14:textId="419A6247" w:rsidR="00890F31" w:rsidRPr="00394048" w:rsidRDefault="00E55A11" w:rsidP="00273580">
      <w:pPr>
        <w:pStyle w:val="IPPNumberedList"/>
        <w:numPr>
          <w:ilvl w:val="0"/>
          <w:numId w:val="0"/>
        </w:numPr>
        <w:rPr>
          <w:rFonts w:cs="Times New Roman"/>
        </w:rPr>
      </w:pPr>
      <w:r w:rsidRPr="00394048">
        <w:rPr>
          <w:rFonts w:cs="Times New Roman"/>
        </w:rPr>
        <w:t xml:space="preserve">The treatment conditions reported from commercial facilities exceed the parameters of the treatment schedule. </w:t>
      </w:r>
      <w:r w:rsidR="0017656B" w:rsidRPr="00394048">
        <w:rPr>
          <w:rFonts w:cs="Times New Roman"/>
        </w:rPr>
        <w:t xml:space="preserve">This is not </w:t>
      </w:r>
      <w:r w:rsidR="00D95CBA" w:rsidRPr="00394048">
        <w:rPr>
          <w:rFonts w:cs="Times New Roman"/>
        </w:rPr>
        <w:t>unusual</w:t>
      </w:r>
      <w:r w:rsidR="0017656B" w:rsidRPr="00394048">
        <w:rPr>
          <w:rFonts w:cs="Times New Roman"/>
        </w:rPr>
        <w:t xml:space="preserve"> for a commercial treatment where </w:t>
      </w:r>
      <w:r w:rsidR="00D95CBA" w:rsidRPr="00394048">
        <w:rPr>
          <w:rFonts w:cs="Times New Roman"/>
        </w:rPr>
        <w:t>real-time</w:t>
      </w:r>
      <w:r w:rsidR="0017656B" w:rsidRPr="00394048">
        <w:rPr>
          <w:rFonts w:cs="Times New Roman"/>
        </w:rPr>
        <w:t xml:space="preserve"> monitoring is not possible. Treatments are conducted </w:t>
      </w:r>
      <w:r w:rsidR="00D95CBA" w:rsidRPr="00394048">
        <w:rPr>
          <w:rFonts w:cs="Times New Roman"/>
        </w:rPr>
        <w:t>conservatively</w:t>
      </w:r>
      <w:r w:rsidR="0017656B" w:rsidRPr="00394048">
        <w:rPr>
          <w:rFonts w:cs="Times New Roman"/>
        </w:rPr>
        <w:t xml:space="preserve"> to</w:t>
      </w:r>
      <w:r w:rsidR="003212A7" w:rsidRPr="00394048">
        <w:rPr>
          <w:rFonts w:cs="Times New Roman"/>
        </w:rPr>
        <w:t xml:space="preserve"> ensure the minimum requirements are achieved.</w:t>
      </w:r>
    </w:p>
    <w:p w14:paraId="032B7DD8" w14:textId="77777777" w:rsidR="00890F31" w:rsidRPr="00394048" w:rsidRDefault="00890F31" w:rsidP="00273580">
      <w:pPr>
        <w:pStyle w:val="IPPNumberedList"/>
        <w:numPr>
          <w:ilvl w:val="0"/>
          <w:numId w:val="0"/>
        </w:numPr>
        <w:rPr>
          <w:rFonts w:cs="Times New Roman"/>
        </w:rPr>
      </w:pPr>
    </w:p>
    <w:p w14:paraId="0819B55B" w14:textId="39D322C8" w:rsidR="00890F31" w:rsidRPr="00394048" w:rsidRDefault="0055716B" w:rsidP="00273580">
      <w:pPr>
        <w:pStyle w:val="IPPNumberedList"/>
        <w:numPr>
          <w:ilvl w:val="0"/>
          <w:numId w:val="0"/>
        </w:numPr>
        <w:rPr>
          <w:rFonts w:cs="Times New Roman"/>
        </w:rPr>
      </w:pPr>
      <w:r w:rsidRPr="00394048">
        <w:rPr>
          <w:rFonts w:cs="Times New Roman"/>
        </w:rPr>
        <w:t>Summary of Heat treatment conditions reported in support of treatment efficacy</w:t>
      </w:r>
    </w:p>
    <w:p w14:paraId="49FDE7C0" w14:textId="77777777" w:rsidR="005049AE" w:rsidRPr="00394048" w:rsidRDefault="005049AE" w:rsidP="00273580">
      <w:pPr>
        <w:pStyle w:val="IPPNumberedList"/>
        <w:numPr>
          <w:ilvl w:val="0"/>
          <w:numId w:val="0"/>
        </w:numPr>
        <w:rPr>
          <w:rFonts w:cs="Times New Roman"/>
        </w:rPr>
      </w:pPr>
    </w:p>
    <w:tbl>
      <w:tblPr>
        <w:tblStyle w:val="TableGrid"/>
        <w:tblW w:w="0" w:type="auto"/>
        <w:tblLook w:val="04A0" w:firstRow="1" w:lastRow="0" w:firstColumn="1" w:lastColumn="0" w:noHBand="0" w:noVBand="1"/>
      </w:tblPr>
      <w:tblGrid>
        <w:gridCol w:w="1870"/>
        <w:gridCol w:w="1870"/>
        <w:gridCol w:w="1870"/>
        <w:gridCol w:w="1870"/>
      </w:tblGrid>
      <w:tr w:rsidR="00EB5B14" w:rsidRPr="00394048" w14:paraId="240B7BDD" w14:textId="77777777" w:rsidTr="005049AE">
        <w:tc>
          <w:tcPr>
            <w:tcW w:w="1870" w:type="dxa"/>
          </w:tcPr>
          <w:p w14:paraId="6EF21186" w14:textId="3BD719BB" w:rsidR="00EB5B14" w:rsidRPr="00394048" w:rsidRDefault="00546AA9" w:rsidP="00273580">
            <w:pPr>
              <w:pStyle w:val="IPPNumberedList"/>
              <w:numPr>
                <w:ilvl w:val="0"/>
                <w:numId w:val="0"/>
              </w:numPr>
              <w:rPr>
                <w:rFonts w:cs="Times New Roman"/>
              </w:rPr>
            </w:pPr>
            <w:r>
              <w:rPr>
                <w:rFonts w:cs="Times New Roman"/>
              </w:rPr>
              <w:t>Report #</w:t>
            </w:r>
          </w:p>
        </w:tc>
        <w:tc>
          <w:tcPr>
            <w:tcW w:w="1870" w:type="dxa"/>
          </w:tcPr>
          <w:p w14:paraId="57973E5C" w14:textId="3FD48EB4" w:rsidR="00EB5B14" w:rsidRPr="00394048" w:rsidRDefault="00EB5B14" w:rsidP="00273580">
            <w:pPr>
              <w:pStyle w:val="IPPNumberedList"/>
              <w:numPr>
                <w:ilvl w:val="0"/>
                <w:numId w:val="0"/>
              </w:numPr>
              <w:rPr>
                <w:rFonts w:cs="Times New Roman"/>
              </w:rPr>
            </w:pPr>
            <w:r w:rsidRPr="00394048">
              <w:rPr>
                <w:rFonts w:cs="Times New Roman"/>
              </w:rPr>
              <w:t>Number of bags</w:t>
            </w:r>
          </w:p>
        </w:tc>
        <w:tc>
          <w:tcPr>
            <w:tcW w:w="1870" w:type="dxa"/>
          </w:tcPr>
          <w:p w14:paraId="604032DA" w14:textId="4F5002A2" w:rsidR="00EB5B14" w:rsidRPr="00394048" w:rsidRDefault="00EB5B14" w:rsidP="00273580">
            <w:pPr>
              <w:pStyle w:val="IPPNumberedList"/>
              <w:numPr>
                <w:ilvl w:val="0"/>
                <w:numId w:val="0"/>
              </w:numPr>
              <w:rPr>
                <w:rFonts w:cs="Times New Roman"/>
              </w:rPr>
            </w:pPr>
            <w:r w:rsidRPr="00394048">
              <w:rPr>
                <w:rFonts w:cs="Times New Roman"/>
              </w:rPr>
              <w:t>Lowest Max Temp</w:t>
            </w:r>
          </w:p>
        </w:tc>
        <w:tc>
          <w:tcPr>
            <w:tcW w:w="1870" w:type="dxa"/>
          </w:tcPr>
          <w:p w14:paraId="19EBB076" w14:textId="0AA62C6E" w:rsidR="00EB5B14" w:rsidRPr="00394048" w:rsidRDefault="00EB5B14" w:rsidP="00273580">
            <w:pPr>
              <w:pStyle w:val="IPPNumberedList"/>
              <w:numPr>
                <w:ilvl w:val="0"/>
                <w:numId w:val="0"/>
              </w:numPr>
              <w:rPr>
                <w:rFonts w:cs="Times New Roman"/>
              </w:rPr>
            </w:pPr>
            <w:r w:rsidRPr="00394048">
              <w:rPr>
                <w:rFonts w:cs="Times New Roman"/>
              </w:rPr>
              <w:t>Shortest Treatment Duration</w:t>
            </w:r>
          </w:p>
        </w:tc>
      </w:tr>
      <w:tr w:rsidR="00EB5B14" w:rsidRPr="00394048" w14:paraId="49DBC586" w14:textId="77777777" w:rsidTr="005049AE">
        <w:tc>
          <w:tcPr>
            <w:tcW w:w="1870" w:type="dxa"/>
          </w:tcPr>
          <w:p w14:paraId="679BA2A1" w14:textId="0C2D9F48" w:rsidR="00EB5B14" w:rsidRPr="00394048" w:rsidRDefault="00D6761A" w:rsidP="00273580">
            <w:pPr>
              <w:pStyle w:val="IPPNumberedList"/>
              <w:numPr>
                <w:ilvl w:val="0"/>
                <w:numId w:val="0"/>
              </w:numPr>
              <w:rPr>
                <w:rFonts w:cs="Times New Roman"/>
              </w:rPr>
            </w:pPr>
            <w:r>
              <w:rPr>
                <w:rFonts w:cs="Times New Roman"/>
              </w:rPr>
              <w:t>10</w:t>
            </w:r>
            <w:r w:rsidR="00926B37">
              <w:rPr>
                <w:rFonts w:cs="Times New Roman"/>
              </w:rPr>
              <w:t xml:space="preserve"> (BTP)</w:t>
            </w:r>
          </w:p>
        </w:tc>
        <w:tc>
          <w:tcPr>
            <w:tcW w:w="1870" w:type="dxa"/>
          </w:tcPr>
          <w:p w14:paraId="58BAE70F" w14:textId="1FBA1E50" w:rsidR="00EB5B14" w:rsidRPr="00394048" w:rsidRDefault="00EB5B14" w:rsidP="00273580">
            <w:pPr>
              <w:pStyle w:val="IPPNumberedList"/>
              <w:numPr>
                <w:ilvl w:val="0"/>
                <w:numId w:val="0"/>
              </w:numPr>
              <w:rPr>
                <w:rFonts w:cs="Times New Roman"/>
              </w:rPr>
            </w:pPr>
            <w:r w:rsidRPr="00394048">
              <w:rPr>
                <w:rFonts w:cs="Times New Roman"/>
              </w:rPr>
              <w:t>10</w:t>
            </w:r>
          </w:p>
        </w:tc>
        <w:tc>
          <w:tcPr>
            <w:tcW w:w="1870" w:type="dxa"/>
          </w:tcPr>
          <w:p w14:paraId="153F0BDC" w14:textId="4EE4C725" w:rsidR="00EB5B14" w:rsidRPr="00394048" w:rsidRDefault="00EB5B14" w:rsidP="00273580">
            <w:pPr>
              <w:pStyle w:val="IPPNumberedList"/>
              <w:numPr>
                <w:ilvl w:val="0"/>
                <w:numId w:val="0"/>
              </w:numPr>
              <w:rPr>
                <w:rFonts w:cs="Times New Roman"/>
              </w:rPr>
            </w:pPr>
            <w:r w:rsidRPr="00394048">
              <w:rPr>
                <w:rFonts w:cs="Times New Roman"/>
              </w:rPr>
              <w:t>85 °C</w:t>
            </w:r>
          </w:p>
        </w:tc>
        <w:tc>
          <w:tcPr>
            <w:tcW w:w="1870" w:type="dxa"/>
          </w:tcPr>
          <w:p w14:paraId="2EB6AF7E" w14:textId="252AB045" w:rsidR="00EB5B14" w:rsidRPr="00394048" w:rsidRDefault="00EB5B14" w:rsidP="00273580">
            <w:pPr>
              <w:pStyle w:val="IPPNumberedList"/>
              <w:numPr>
                <w:ilvl w:val="0"/>
                <w:numId w:val="0"/>
              </w:numPr>
              <w:rPr>
                <w:rFonts w:cs="Times New Roman"/>
              </w:rPr>
            </w:pPr>
            <w:r w:rsidRPr="00394048">
              <w:rPr>
                <w:rFonts w:cs="Times New Roman"/>
              </w:rPr>
              <w:t>35 min</w:t>
            </w:r>
          </w:p>
        </w:tc>
      </w:tr>
      <w:tr w:rsidR="00EB5B14" w:rsidRPr="00394048" w14:paraId="7ED508D2" w14:textId="77777777" w:rsidTr="005049AE">
        <w:tc>
          <w:tcPr>
            <w:tcW w:w="1870" w:type="dxa"/>
          </w:tcPr>
          <w:p w14:paraId="0F358D62" w14:textId="4F877918" w:rsidR="00EB5B14" w:rsidRPr="00394048" w:rsidRDefault="0009174C" w:rsidP="00273580">
            <w:pPr>
              <w:pStyle w:val="IPPNumberedList"/>
              <w:numPr>
                <w:ilvl w:val="0"/>
                <w:numId w:val="0"/>
              </w:numPr>
              <w:rPr>
                <w:rFonts w:cs="Times New Roman"/>
              </w:rPr>
            </w:pPr>
            <w:r>
              <w:rPr>
                <w:rFonts w:cs="Times New Roman"/>
              </w:rPr>
              <w:t>11 (</w:t>
            </w:r>
            <w:proofErr w:type="spellStart"/>
            <w:r>
              <w:rPr>
                <w:rFonts w:cs="Times New Roman"/>
              </w:rPr>
              <w:t>Leal&amp;Soares</w:t>
            </w:r>
            <w:proofErr w:type="spellEnd"/>
            <w:r w:rsidR="00BD2F6B">
              <w:rPr>
                <w:rFonts w:cs="Times New Roman"/>
              </w:rPr>
              <w:t>)</w:t>
            </w:r>
          </w:p>
        </w:tc>
        <w:tc>
          <w:tcPr>
            <w:tcW w:w="1870" w:type="dxa"/>
          </w:tcPr>
          <w:p w14:paraId="147DAB11" w14:textId="79D9E466" w:rsidR="00EB5B14" w:rsidRPr="00394048" w:rsidRDefault="00EB5B14" w:rsidP="00273580">
            <w:pPr>
              <w:pStyle w:val="IPPNumberedList"/>
              <w:numPr>
                <w:ilvl w:val="0"/>
                <w:numId w:val="0"/>
              </w:numPr>
              <w:rPr>
                <w:rFonts w:cs="Times New Roman"/>
              </w:rPr>
            </w:pPr>
            <w:r w:rsidRPr="00394048">
              <w:rPr>
                <w:rFonts w:cs="Times New Roman"/>
              </w:rPr>
              <w:t>10</w:t>
            </w:r>
          </w:p>
        </w:tc>
        <w:tc>
          <w:tcPr>
            <w:tcW w:w="1870" w:type="dxa"/>
          </w:tcPr>
          <w:p w14:paraId="34186313" w14:textId="667C7015" w:rsidR="00EB5B14" w:rsidRPr="00394048" w:rsidRDefault="00EB5B14" w:rsidP="00273580">
            <w:pPr>
              <w:pStyle w:val="IPPNumberedList"/>
              <w:numPr>
                <w:ilvl w:val="0"/>
                <w:numId w:val="0"/>
              </w:numPr>
              <w:rPr>
                <w:rFonts w:cs="Times New Roman"/>
              </w:rPr>
            </w:pPr>
            <w:r w:rsidRPr="00394048">
              <w:rPr>
                <w:rFonts w:cs="Times New Roman"/>
              </w:rPr>
              <w:t>85 °C</w:t>
            </w:r>
          </w:p>
        </w:tc>
        <w:tc>
          <w:tcPr>
            <w:tcW w:w="1870" w:type="dxa"/>
          </w:tcPr>
          <w:p w14:paraId="269D96B6" w14:textId="1B50E6E1" w:rsidR="00EB5B14" w:rsidRPr="00394048" w:rsidRDefault="00EB5B14" w:rsidP="00273580">
            <w:pPr>
              <w:pStyle w:val="IPPNumberedList"/>
              <w:numPr>
                <w:ilvl w:val="0"/>
                <w:numId w:val="0"/>
              </w:numPr>
              <w:rPr>
                <w:rFonts w:cs="Times New Roman"/>
              </w:rPr>
            </w:pPr>
            <w:r w:rsidRPr="00394048">
              <w:rPr>
                <w:rFonts w:cs="Times New Roman"/>
              </w:rPr>
              <w:t>38 min</w:t>
            </w:r>
          </w:p>
        </w:tc>
      </w:tr>
      <w:tr w:rsidR="00EB5B14" w:rsidRPr="00394048" w14:paraId="7417D046" w14:textId="77777777" w:rsidTr="005049AE">
        <w:tc>
          <w:tcPr>
            <w:tcW w:w="1870" w:type="dxa"/>
          </w:tcPr>
          <w:p w14:paraId="2EDAACEA" w14:textId="19E520DA" w:rsidR="00EB5B14" w:rsidRPr="00394048" w:rsidRDefault="00D229FD" w:rsidP="00273580">
            <w:pPr>
              <w:pStyle w:val="IPPNumberedList"/>
              <w:numPr>
                <w:ilvl w:val="0"/>
                <w:numId w:val="0"/>
              </w:numPr>
              <w:rPr>
                <w:rFonts w:cs="Times New Roman"/>
              </w:rPr>
            </w:pPr>
            <w:r>
              <w:rPr>
                <w:rFonts w:cs="Times New Roman"/>
              </w:rPr>
              <w:t>9 (Pinus Pro)</w:t>
            </w:r>
          </w:p>
        </w:tc>
        <w:tc>
          <w:tcPr>
            <w:tcW w:w="1870" w:type="dxa"/>
          </w:tcPr>
          <w:p w14:paraId="1628480E" w14:textId="3D8195F7" w:rsidR="00EB5B14" w:rsidRPr="00394048" w:rsidRDefault="00EB5B14" w:rsidP="00273580">
            <w:pPr>
              <w:pStyle w:val="IPPNumberedList"/>
              <w:numPr>
                <w:ilvl w:val="0"/>
                <w:numId w:val="0"/>
              </w:numPr>
              <w:rPr>
                <w:rFonts w:cs="Times New Roman"/>
              </w:rPr>
            </w:pPr>
            <w:r w:rsidRPr="00394048">
              <w:rPr>
                <w:rFonts w:cs="Times New Roman"/>
              </w:rPr>
              <w:t>14</w:t>
            </w:r>
          </w:p>
        </w:tc>
        <w:tc>
          <w:tcPr>
            <w:tcW w:w="1870" w:type="dxa"/>
          </w:tcPr>
          <w:p w14:paraId="2260F9A9" w14:textId="4A5A8496" w:rsidR="00EB5B14" w:rsidRPr="00394048" w:rsidRDefault="00EB5B14" w:rsidP="00273580">
            <w:pPr>
              <w:pStyle w:val="IPPNumberedList"/>
              <w:numPr>
                <w:ilvl w:val="0"/>
                <w:numId w:val="0"/>
              </w:numPr>
              <w:rPr>
                <w:rFonts w:cs="Times New Roman"/>
              </w:rPr>
            </w:pPr>
            <w:r w:rsidRPr="00394048">
              <w:rPr>
                <w:rFonts w:cs="Times New Roman"/>
              </w:rPr>
              <w:t>85 °C</w:t>
            </w:r>
          </w:p>
        </w:tc>
        <w:tc>
          <w:tcPr>
            <w:tcW w:w="1870" w:type="dxa"/>
          </w:tcPr>
          <w:p w14:paraId="7D568130" w14:textId="62F6EDB6" w:rsidR="00EB5B14" w:rsidRPr="00394048" w:rsidRDefault="00EB5B14" w:rsidP="00273580">
            <w:pPr>
              <w:pStyle w:val="IPPNumberedList"/>
              <w:numPr>
                <w:ilvl w:val="0"/>
                <w:numId w:val="0"/>
              </w:numPr>
              <w:rPr>
                <w:rFonts w:cs="Times New Roman"/>
              </w:rPr>
            </w:pPr>
            <w:r w:rsidRPr="00394048">
              <w:rPr>
                <w:rFonts w:cs="Times New Roman"/>
              </w:rPr>
              <w:t>60 min</w:t>
            </w:r>
          </w:p>
        </w:tc>
      </w:tr>
    </w:tbl>
    <w:p w14:paraId="0A0128B5" w14:textId="77777777" w:rsidR="005049AE" w:rsidRPr="00394048" w:rsidRDefault="005049AE" w:rsidP="00273580">
      <w:pPr>
        <w:pStyle w:val="IPPNumberedList"/>
        <w:numPr>
          <w:ilvl w:val="0"/>
          <w:numId w:val="0"/>
        </w:numPr>
        <w:rPr>
          <w:rFonts w:cs="Times New Roman"/>
        </w:rPr>
      </w:pPr>
    </w:p>
    <w:p w14:paraId="40D05737" w14:textId="77777777" w:rsidR="00890F31" w:rsidRPr="00394048" w:rsidRDefault="00890F31" w:rsidP="00273580">
      <w:pPr>
        <w:pStyle w:val="IPPNumberedList"/>
        <w:numPr>
          <w:ilvl w:val="0"/>
          <w:numId w:val="0"/>
        </w:numPr>
        <w:rPr>
          <w:rFonts w:cs="Times New Roman"/>
        </w:rPr>
      </w:pPr>
    </w:p>
    <w:p w14:paraId="2E65871A" w14:textId="77777777" w:rsidR="00890F31" w:rsidRPr="00394048" w:rsidRDefault="00890F31" w:rsidP="00273580">
      <w:pPr>
        <w:pStyle w:val="IPPNumberedList"/>
        <w:numPr>
          <w:ilvl w:val="0"/>
          <w:numId w:val="0"/>
        </w:numPr>
        <w:rPr>
          <w:rFonts w:cs="Times New Roman"/>
        </w:rPr>
      </w:pPr>
    </w:p>
    <w:p w14:paraId="07426BB2" w14:textId="77777777" w:rsidR="00890F31" w:rsidRPr="00394048" w:rsidRDefault="00890F31" w:rsidP="00273580">
      <w:pPr>
        <w:pStyle w:val="IPPNumberedList"/>
        <w:numPr>
          <w:ilvl w:val="0"/>
          <w:numId w:val="0"/>
        </w:numPr>
        <w:rPr>
          <w:rFonts w:cs="Times New Roman"/>
        </w:rPr>
      </w:pPr>
    </w:p>
    <w:sectPr w:rsidR="00890F31" w:rsidRPr="00394048" w:rsidSect="00BB665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531" w:right="1418" w:bottom="1418" w:left="1418"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F64F5" w14:textId="77777777" w:rsidR="00CF3252" w:rsidRDefault="00CF3252">
      <w:r>
        <w:separator/>
      </w:r>
    </w:p>
  </w:endnote>
  <w:endnote w:type="continuationSeparator" w:id="0">
    <w:p w14:paraId="39D89113" w14:textId="77777777" w:rsidR="00CF3252" w:rsidRDefault="00CF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abonLTStd-Roman">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0EE5" w14:textId="77777777" w:rsidR="00B70983" w:rsidRDefault="00154DE6" w:rsidP="00B50F77">
    <w:pPr>
      <w:pBdr>
        <w:top w:val="single" w:sz="4" w:space="4" w:color="auto"/>
      </w:pBdr>
      <w:tabs>
        <w:tab w:val="right" w:pos="9356"/>
      </w:tabs>
      <w:spacing w:after="120"/>
      <w:rPr>
        <w:rFonts w:ascii="Arial" w:hAnsi="Arial"/>
        <w:b/>
        <w:sz w:val="18"/>
      </w:rPr>
    </w:pPr>
    <w:r>
      <w:rPr>
        <w:rFonts w:ascii="Arial" w:hAnsi="Arial"/>
        <w:b/>
        <w:sz w:val="18"/>
      </w:rPr>
      <w:t xml:space="preserve">Page </w:t>
    </w:r>
    <w:r>
      <w:rPr>
        <w:rFonts w:ascii="Arial" w:hAnsi="Arial"/>
        <w:b/>
        <w:sz w:val="18"/>
      </w:rPr>
      <w:fldChar w:fldCharType="begin"/>
    </w:r>
    <w:r>
      <w:rPr>
        <w:rFonts w:ascii="Arial" w:hAnsi="Arial"/>
        <w:b/>
        <w:sz w:val="18"/>
      </w:rPr>
      <w:instrText xml:space="preserve"> PAGE </w:instrText>
    </w:r>
    <w:r>
      <w:rPr>
        <w:rFonts w:ascii="Arial" w:hAnsi="Arial"/>
        <w:b/>
        <w:sz w:val="18"/>
      </w:rPr>
      <w:fldChar w:fldCharType="separate"/>
    </w:r>
    <w:r w:rsidR="00C12B69">
      <w:rPr>
        <w:rFonts w:ascii="Arial" w:hAnsi="Arial"/>
        <w:b/>
        <w:noProof/>
        <w:sz w:val="18"/>
      </w:rPr>
      <w:t>6</w:t>
    </w:r>
    <w:r>
      <w:rPr>
        <w:rFonts w:ascii="Arial" w:hAnsi="Arial"/>
        <w:b/>
        <w:sz w:val="18"/>
      </w:rPr>
      <w:fldChar w:fldCharType="end"/>
    </w:r>
    <w:r>
      <w:rPr>
        <w:rFonts w:ascii="Arial" w:hAnsi="Arial"/>
        <w:b/>
        <w:sz w:val="18"/>
      </w:rPr>
      <w:t xml:space="preserve"> of </w:t>
    </w:r>
    <w:r>
      <w:rPr>
        <w:rFonts w:ascii="Arial" w:hAnsi="Arial"/>
        <w:b/>
        <w:sz w:val="18"/>
      </w:rPr>
      <w:fldChar w:fldCharType="begin"/>
    </w:r>
    <w:r>
      <w:rPr>
        <w:rFonts w:ascii="Arial" w:hAnsi="Arial"/>
        <w:b/>
        <w:sz w:val="18"/>
      </w:rPr>
      <w:instrText xml:space="preserve"> NUMPAGES  </w:instrText>
    </w:r>
    <w:r>
      <w:rPr>
        <w:rFonts w:ascii="Arial" w:hAnsi="Arial"/>
        <w:b/>
        <w:sz w:val="18"/>
      </w:rPr>
      <w:fldChar w:fldCharType="separate"/>
    </w:r>
    <w:r w:rsidR="00C12B69">
      <w:rPr>
        <w:rFonts w:ascii="Arial" w:hAnsi="Arial"/>
        <w:b/>
        <w:noProof/>
        <w:sz w:val="18"/>
      </w:rPr>
      <w:t>6</w:t>
    </w:r>
    <w:r>
      <w:rPr>
        <w:rFonts w:ascii="Arial" w:hAnsi="Arial"/>
        <w:b/>
        <w:sz w:val="18"/>
      </w:rPr>
      <w:fldChar w:fldCharType="end"/>
    </w:r>
    <w:r>
      <w:rPr>
        <w:rFonts w:ascii="Arial" w:hAnsi="Arial"/>
        <w:b/>
        <w:sz w:val="18"/>
      </w:rPr>
      <w:tab/>
      <w:t xml:space="preserve"> 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3087" w14:textId="77777777" w:rsidR="00B70983" w:rsidRDefault="00154DE6" w:rsidP="00B50F77">
    <w:pPr>
      <w:pBdr>
        <w:top w:val="single" w:sz="4" w:space="4" w:color="auto"/>
      </w:pBdr>
      <w:tabs>
        <w:tab w:val="right" w:pos="9356"/>
      </w:tabs>
      <w:spacing w:after="120"/>
      <w:jc w:val="right"/>
      <w:rPr>
        <w:rFonts w:ascii="Arial" w:hAnsi="Arial"/>
        <w:b/>
        <w:sz w:val="18"/>
      </w:rPr>
    </w:pPr>
    <w:r>
      <w:rPr>
        <w:rFonts w:ascii="Arial" w:hAnsi="Arial"/>
        <w:b/>
        <w:sz w:val="18"/>
      </w:rPr>
      <w:t>International Plant Protection Convention</w:t>
    </w:r>
    <w:r>
      <w:rPr>
        <w:rFonts w:ascii="Arial" w:hAnsi="Arial"/>
        <w:b/>
        <w:sz w:val="18"/>
      </w:rPr>
      <w:tab/>
      <w:t xml:space="preserve">Page </w:t>
    </w:r>
    <w:r>
      <w:rPr>
        <w:rFonts w:ascii="Arial" w:hAnsi="Arial"/>
        <w:b/>
        <w:sz w:val="18"/>
      </w:rPr>
      <w:fldChar w:fldCharType="begin"/>
    </w:r>
    <w:r>
      <w:rPr>
        <w:rFonts w:ascii="Arial" w:hAnsi="Arial"/>
        <w:b/>
        <w:sz w:val="18"/>
      </w:rPr>
      <w:instrText xml:space="preserve"> PAGE </w:instrText>
    </w:r>
    <w:r>
      <w:rPr>
        <w:rFonts w:ascii="Arial" w:hAnsi="Arial"/>
        <w:b/>
        <w:sz w:val="18"/>
      </w:rPr>
      <w:fldChar w:fldCharType="separate"/>
    </w:r>
    <w:r w:rsidR="00C12B69">
      <w:rPr>
        <w:rFonts w:ascii="Arial" w:hAnsi="Arial"/>
        <w:b/>
        <w:noProof/>
        <w:sz w:val="18"/>
      </w:rPr>
      <w:t>5</w:t>
    </w:r>
    <w:r>
      <w:rPr>
        <w:rFonts w:ascii="Arial" w:hAnsi="Arial"/>
        <w:b/>
        <w:sz w:val="18"/>
      </w:rPr>
      <w:fldChar w:fldCharType="end"/>
    </w:r>
    <w:r>
      <w:rPr>
        <w:rFonts w:ascii="Arial" w:hAnsi="Arial"/>
        <w:b/>
        <w:sz w:val="18"/>
      </w:rPr>
      <w:t xml:space="preserve"> of </w:t>
    </w:r>
    <w:r>
      <w:rPr>
        <w:rFonts w:ascii="Arial" w:hAnsi="Arial"/>
        <w:b/>
        <w:sz w:val="18"/>
      </w:rPr>
      <w:fldChar w:fldCharType="begin"/>
    </w:r>
    <w:r>
      <w:rPr>
        <w:rFonts w:ascii="Arial" w:hAnsi="Arial"/>
        <w:b/>
        <w:sz w:val="18"/>
      </w:rPr>
      <w:instrText xml:space="preserve"> NUMPAGES  </w:instrText>
    </w:r>
    <w:r>
      <w:rPr>
        <w:rFonts w:ascii="Arial" w:hAnsi="Arial"/>
        <w:b/>
        <w:sz w:val="18"/>
      </w:rPr>
      <w:fldChar w:fldCharType="separate"/>
    </w:r>
    <w:r w:rsidR="00C12B69">
      <w:rPr>
        <w:rFonts w:ascii="Arial" w:hAnsi="Arial"/>
        <w:b/>
        <w:noProof/>
        <w:sz w:val="18"/>
      </w:rPr>
      <w:t>6</w:t>
    </w:r>
    <w:r>
      <w:rPr>
        <w:rFonts w:ascii="Arial" w:hAnsi="Arial"/>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8A2AB" w14:textId="77777777" w:rsidR="00B70983" w:rsidRDefault="00154DE6" w:rsidP="00B50F77">
    <w:pPr>
      <w:pBdr>
        <w:top w:val="single" w:sz="4" w:space="4" w:color="auto"/>
      </w:pBdr>
      <w:tabs>
        <w:tab w:val="right" w:pos="9356"/>
      </w:tabs>
      <w:spacing w:after="120"/>
      <w:rPr>
        <w:rFonts w:ascii="Arial" w:hAnsi="Arial"/>
        <w:b/>
        <w:sz w:val="18"/>
      </w:rPr>
    </w:pPr>
    <w:r>
      <w:rPr>
        <w:rFonts w:ascii="Arial" w:hAnsi="Arial"/>
        <w:b/>
        <w:sz w:val="18"/>
      </w:rPr>
      <w:t>International Plant Protection Convention</w:t>
    </w:r>
    <w:r>
      <w:rPr>
        <w:rFonts w:ascii="Arial" w:hAnsi="Arial"/>
        <w:b/>
        <w:sz w:val="18"/>
      </w:rPr>
      <w:tab/>
      <w:t xml:space="preserve">Page </w:t>
    </w:r>
    <w:r>
      <w:rPr>
        <w:rFonts w:ascii="Arial" w:hAnsi="Arial"/>
        <w:b/>
        <w:sz w:val="18"/>
      </w:rPr>
      <w:fldChar w:fldCharType="begin"/>
    </w:r>
    <w:r>
      <w:rPr>
        <w:rFonts w:ascii="Arial" w:hAnsi="Arial"/>
        <w:b/>
        <w:sz w:val="18"/>
      </w:rPr>
      <w:instrText xml:space="preserve"> PAGE </w:instrText>
    </w:r>
    <w:r>
      <w:rPr>
        <w:rFonts w:ascii="Arial" w:hAnsi="Arial"/>
        <w:b/>
        <w:sz w:val="18"/>
      </w:rPr>
      <w:fldChar w:fldCharType="separate"/>
    </w:r>
    <w:r w:rsidR="00C12B69">
      <w:rPr>
        <w:rFonts w:ascii="Arial" w:hAnsi="Arial"/>
        <w:b/>
        <w:noProof/>
        <w:sz w:val="18"/>
      </w:rPr>
      <w:t>1</w:t>
    </w:r>
    <w:r>
      <w:rPr>
        <w:rFonts w:ascii="Arial" w:hAnsi="Arial"/>
        <w:b/>
        <w:sz w:val="18"/>
      </w:rPr>
      <w:fldChar w:fldCharType="end"/>
    </w:r>
    <w:r>
      <w:rPr>
        <w:rFonts w:ascii="Arial" w:hAnsi="Arial"/>
        <w:b/>
        <w:sz w:val="18"/>
      </w:rPr>
      <w:t xml:space="preserve"> of </w:t>
    </w:r>
    <w:r>
      <w:rPr>
        <w:rFonts w:ascii="Arial" w:hAnsi="Arial"/>
        <w:b/>
        <w:sz w:val="18"/>
      </w:rPr>
      <w:fldChar w:fldCharType="begin"/>
    </w:r>
    <w:r>
      <w:rPr>
        <w:rFonts w:ascii="Arial" w:hAnsi="Arial"/>
        <w:b/>
        <w:sz w:val="18"/>
      </w:rPr>
      <w:instrText xml:space="preserve"> NUMPAGES  </w:instrText>
    </w:r>
    <w:r>
      <w:rPr>
        <w:rFonts w:ascii="Arial" w:hAnsi="Arial"/>
        <w:b/>
        <w:sz w:val="18"/>
      </w:rPr>
      <w:fldChar w:fldCharType="separate"/>
    </w:r>
    <w:r w:rsidR="00C12B69">
      <w:rPr>
        <w:rFonts w:ascii="Arial" w:hAnsi="Arial"/>
        <w:b/>
        <w:noProof/>
        <w:sz w:val="18"/>
      </w:rPr>
      <w:t>6</w:t>
    </w:r>
    <w:r>
      <w:rPr>
        <w:rFonts w:ascii="Arial" w:hAnsi="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B319D" w14:textId="77777777" w:rsidR="00CF3252" w:rsidRDefault="00CF3252">
      <w:r>
        <w:separator/>
      </w:r>
    </w:p>
  </w:footnote>
  <w:footnote w:type="continuationSeparator" w:id="0">
    <w:p w14:paraId="4E08E254" w14:textId="77777777" w:rsidR="00CF3252" w:rsidRDefault="00CF3252">
      <w:r>
        <w:continuationSeparator/>
      </w:r>
    </w:p>
  </w:footnote>
  <w:footnote w:id="1">
    <w:p w14:paraId="3DCDE5D3" w14:textId="77777777" w:rsidR="00B70983" w:rsidRDefault="00154DE6">
      <w:pPr>
        <w:pStyle w:val="IPPFootnote"/>
      </w:pPr>
      <w:r>
        <w:rPr>
          <w:rStyle w:val="IPPFootnoteRedChar"/>
          <w:rFonts w:eastAsia="MS Mincho"/>
        </w:rPr>
        <w:footnoteRef/>
      </w:r>
      <w:r>
        <w:rPr>
          <w:b/>
          <w:bCs/>
          <w:color w:val="FF0000"/>
        </w:rPr>
        <w:t xml:space="preserve"> </w:t>
      </w:r>
      <w:r>
        <w:t>For the first evaluation after submission of the treatment, the TPPT lead should the comment column. The checklist will then be considered by the whole TPPT and the panel may amend the comments during their discussion.</w:t>
      </w:r>
    </w:p>
    <w:p w14:paraId="1EF6A154" w14:textId="77777777" w:rsidR="00B70983" w:rsidRDefault="00154DE6">
      <w:pPr>
        <w:pStyle w:val="IPPFootnote"/>
      </w:pPr>
      <w:r>
        <w:t>For subsequent evaluations of the treatment, new rows for additional information and comments should be inserted underneath each relevant entry every time they are added by the TPPT lead. As before, the TPPT may amend these comments during discussion at the TPPT meeting.</w:t>
      </w:r>
    </w:p>
  </w:footnote>
  <w:footnote w:id="2">
    <w:p w14:paraId="37A890B9" w14:textId="77777777" w:rsidR="00154DE6" w:rsidRDefault="00154DE6" w:rsidP="00154DE6">
      <w:pPr>
        <w:pStyle w:val="IPPFootnote"/>
      </w:pPr>
      <w:r>
        <w:rPr>
          <w:rStyle w:val="FootnoteReference"/>
        </w:rPr>
        <w:footnoteRef/>
      </w:r>
      <w:r>
        <w:t xml:space="preserve"> Aside from the score sheet, the TPPT agreed to delete the “Prioritization criteria for proposed phytosanitary treatments and score definitions” and use the </w:t>
      </w:r>
      <w:r>
        <w:rPr>
          <w:i/>
          <w:iCs/>
        </w:rPr>
        <w:t xml:space="preserve">Procedure and criteria for identifying topics for inclusion in the IPPC standard setting work programme </w:t>
      </w:r>
      <w:r>
        <w:t>adopted by the CPM for determining priorities. The TPPT revised the score sheet as presented in this procedure manual (TPPT 2009-01 meeting 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5375" w14:textId="30DEAF5B" w:rsidR="00151EC3" w:rsidRDefault="001D7AB6" w:rsidP="00CE7E76">
    <w:pPr>
      <w:pStyle w:val="IPPHeader"/>
      <w:tabs>
        <w:tab w:val="clear" w:pos="9072"/>
        <w:tab w:val="right" w:pos="9356"/>
      </w:tabs>
    </w:pPr>
    <w:r>
      <w:t>07_</w:t>
    </w:r>
    <w:r w:rsidR="009102DF" w:rsidRPr="009102DF">
      <w:t>TPPT_202</w:t>
    </w:r>
    <w:r w:rsidR="00985606">
      <w:t>4</w:t>
    </w:r>
    <w:r w:rsidR="009102DF" w:rsidRPr="009102DF">
      <w:t xml:space="preserve">_ </w:t>
    </w:r>
    <w:r w:rsidR="00CE7E76">
      <w:t>Jun</w:t>
    </w:r>
    <w:r w:rsidR="00151EC3" w:rsidRPr="00151EC3">
      <w:tab/>
    </w:r>
    <w:r w:rsidR="00DD0B10">
      <w:t xml:space="preserve"> </w:t>
    </w:r>
    <w:r w:rsidR="00DD0B10" w:rsidRPr="00DD0B10">
      <w:t xml:space="preserve">Checklist: </w:t>
    </w:r>
    <w:r w:rsidR="00985606">
      <w:t>Vapor heat</w:t>
    </w:r>
    <w:r w:rsidR="00DD0B10" w:rsidRPr="00DD0B10">
      <w:t xml:space="preserve"> treatment for </w:t>
    </w:r>
    <w:proofErr w:type="spellStart"/>
    <w:r w:rsidR="00985606" w:rsidRPr="00BC1CAB">
      <w:rPr>
        <w:i/>
        <w:iCs/>
      </w:rPr>
      <w:t>Bursaphelenchus</w:t>
    </w:r>
    <w:proofErr w:type="spellEnd"/>
    <w:r w:rsidR="00985606" w:rsidRPr="00BC1CAB">
      <w:rPr>
        <w:i/>
        <w:iCs/>
      </w:rPr>
      <w:t xml:space="preserve"> </w:t>
    </w:r>
    <w:proofErr w:type="spellStart"/>
    <w:r w:rsidR="00985606" w:rsidRPr="00BC1CAB">
      <w:rPr>
        <w:i/>
        <w:iCs/>
      </w:rPr>
      <w:t>xylophilus</w:t>
    </w:r>
    <w:proofErr w:type="spellEnd"/>
    <w:r w:rsidR="00DD0B10" w:rsidRPr="00DD0B10">
      <w:t xml:space="preserve"> (202</w:t>
    </w:r>
    <w:r w:rsidR="00985606">
      <w:t>4</w:t>
    </w:r>
    <w:r w:rsidR="00DD0B10" w:rsidRPr="00DD0B10">
      <w:t>-</w:t>
    </w:r>
    <w:r w:rsidR="00CE7E76">
      <w:t>001</w:t>
    </w:r>
    <w:r w:rsidR="00DD0B10" w:rsidRPr="00DD0B10">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72F5C" w14:textId="7982EDB6" w:rsidR="00151EC3" w:rsidRDefault="00560F14" w:rsidP="00560F14">
    <w:pPr>
      <w:pStyle w:val="IPPHeader"/>
      <w:tabs>
        <w:tab w:val="clear" w:pos="9072"/>
        <w:tab w:val="right" w:pos="9356"/>
      </w:tabs>
    </w:pPr>
    <w:r w:rsidRPr="00DD0B10">
      <w:t xml:space="preserve">Checklist: </w:t>
    </w:r>
    <w:r>
      <w:t>Vapor heat</w:t>
    </w:r>
    <w:r w:rsidRPr="00DD0B10">
      <w:t xml:space="preserve"> treatment for </w:t>
    </w:r>
    <w:proofErr w:type="spellStart"/>
    <w:r w:rsidRPr="00BC1CAB">
      <w:rPr>
        <w:i/>
        <w:iCs/>
      </w:rPr>
      <w:t>Bursaphelenchus</w:t>
    </w:r>
    <w:proofErr w:type="spellEnd"/>
    <w:r w:rsidRPr="00BC1CAB">
      <w:rPr>
        <w:i/>
        <w:iCs/>
      </w:rPr>
      <w:t xml:space="preserve"> </w:t>
    </w:r>
    <w:proofErr w:type="spellStart"/>
    <w:r w:rsidRPr="00BC1CAB">
      <w:rPr>
        <w:i/>
        <w:iCs/>
      </w:rPr>
      <w:t>xylophilus</w:t>
    </w:r>
    <w:proofErr w:type="spellEnd"/>
    <w:r w:rsidRPr="00DD0B10">
      <w:t xml:space="preserve"> (202</w:t>
    </w:r>
    <w:r>
      <w:t>4</w:t>
    </w:r>
    <w:r w:rsidRPr="00DD0B10">
      <w:t>-</w:t>
    </w:r>
    <w:r>
      <w:t>001</w:t>
    </w:r>
    <w:r w:rsidRPr="00DD0B10">
      <w:t>)</w:t>
    </w:r>
    <w:r w:rsidR="00151EC3">
      <w:tab/>
    </w:r>
    <w:r w:rsidR="001D7AB6">
      <w:t>07</w:t>
    </w:r>
    <w:r w:rsidR="009102DF" w:rsidRPr="009102DF">
      <w:t>_TPPT_202</w:t>
    </w:r>
    <w:r>
      <w:t>4</w:t>
    </w:r>
    <w:r w:rsidR="009102DF" w:rsidRPr="009102DF">
      <w:t>_</w:t>
    </w:r>
    <w:r>
      <w:t>Jun</w:t>
    </w:r>
    <w:r w:rsidR="009102DF" w:rsidRPr="009102DF">
      <w:t xml:space="preserve"> (</w:t>
    </w:r>
    <w:r>
      <w:t>5</w:t>
    </w:r>
    <w:r w:rsidR="009102DF" w:rsidRPr="009102DF">
      <w:t>.</w:t>
    </w:r>
    <w:r>
      <w:t>1</w:t>
    </w:r>
    <w:r w:rsidR="009102DF" w:rsidRPr="009102DF">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0727" w14:textId="0F27A8FC" w:rsidR="00B70983" w:rsidRPr="00E20B58" w:rsidRDefault="00B549EA" w:rsidP="00E20B58">
    <w:pPr>
      <w:pStyle w:val="IPPHeader"/>
      <w:tabs>
        <w:tab w:val="clear" w:pos="9072"/>
        <w:tab w:val="right" w:pos="9356"/>
      </w:tabs>
      <w:spacing w:before="60" w:after="60"/>
      <w:rPr>
        <w:i/>
        <w:szCs w:val="18"/>
        <w:lang w:val="fr-FR"/>
      </w:rPr>
    </w:pPr>
    <w:r>
      <w:rPr>
        <w:noProof/>
      </w:rPr>
      <w:drawing>
        <wp:anchor distT="0" distB="0" distL="114300" distR="114300" simplePos="0" relativeHeight="251659264" behindDoc="0" locked="0" layoutInCell="1" allowOverlap="1" wp14:anchorId="030E04EF" wp14:editId="4066916A">
          <wp:simplePos x="0" y="0"/>
          <wp:positionH relativeFrom="column">
            <wp:posOffset>-753110</wp:posOffset>
          </wp:positionH>
          <wp:positionV relativeFrom="paragraph">
            <wp:posOffset>8890</wp:posOffset>
          </wp:positionV>
          <wp:extent cx="630555" cy="32575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sidR="00BB665A">
      <w:rPr>
        <w:noProof/>
      </w:rPr>
      <w:drawing>
        <wp:anchor distT="0" distB="0" distL="114300" distR="114300" simplePos="0" relativeHeight="251660288" behindDoc="0" locked="0" layoutInCell="1" allowOverlap="0" wp14:anchorId="681D8C7A" wp14:editId="0BEB67DC">
          <wp:simplePos x="0" y="0"/>
          <wp:positionH relativeFrom="page">
            <wp:posOffset>-81280</wp:posOffset>
          </wp:positionH>
          <wp:positionV relativeFrom="paragraph">
            <wp:posOffset>-533595</wp:posOffset>
          </wp:positionV>
          <wp:extent cx="7854287" cy="4629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854287" cy="462915"/>
                  </a:xfrm>
                  <a:prstGeom prst="rect">
                    <a:avLst/>
                  </a:prstGeom>
                </pic:spPr>
              </pic:pic>
            </a:graphicData>
          </a:graphic>
          <wp14:sizeRelH relativeFrom="margin">
            <wp14:pctWidth>0</wp14:pctWidth>
          </wp14:sizeRelH>
          <wp14:sizeRelV relativeFrom="margin">
            <wp14:pctHeight>0</wp14:pctHeight>
          </wp14:sizeRelV>
        </wp:anchor>
      </w:drawing>
    </w:r>
    <w:r w:rsidR="004650E9" w:rsidRPr="00D32D38">
      <w:rPr>
        <w:szCs w:val="18"/>
      </w:rPr>
      <w:t>International Plant Protection Convention</w:t>
    </w:r>
    <w:r w:rsidR="004650E9">
      <w:rPr>
        <w:szCs w:val="18"/>
      </w:rPr>
      <w:tab/>
    </w:r>
    <w:r w:rsidR="001D7AB6" w:rsidRPr="001D7AB6">
      <w:rPr>
        <w:szCs w:val="18"/>
      </w:rPr>
      <w:t>07</w:t>
    </w:r>
    <w:r w:rsidR="009102DF" w:rsidRPr="001D7AB6">
      <w:rPr>
        <w:szCs w:val="18"/>
      </w:rPr>
      <w:t>_</w:t>
    </w:r>
    <w:r w:rsidR="009102DF" w:rsidRPr="009102DF">
      <w:rPr>
        <w:szCs w:val="18"/>
      </w:rPr>
      <w:t>TPPT_202</w:t>
    </w:r>
    <w:r w:rsidR="00766161">
      <w:rPr>
        <w:szCs w:val="18"/>
      </w:rPr>
      <w:t>4</w:t>
    </w:r>
    <w:r w:rsidR="009102DF" w:rsidRPr="009102DF">
      <w:rPr>
        <w:szCs w:val="18"/>
      </w:rPr>
      <w:t>_</w:t>
    </w:r>
    <w:r w:rsidR="004726C3">
      <w:rPr>
        <w:szCs w:val="18"/>
      </w:rPr>
      <w:t>Jun</w:t>
    </w:r>
    <w:r w:rsidR="00E20B58">
      <w:rPr>
        <w:i/>
        <w:szCs w:val="18"/>
        <w:lang w:val="fr-FR"/>
      </w:rPr>
      <w:br/>
    </w:r>
    <w:r w:rsidR="00B43379">
      <w:rPr>
        <w:i/>
      </w:rPr>
      <w:t>Checklist</w:t>
    </w:r>
    <w:r w:rsidR="004650E9" w:rsidRPr="00B43379">
      <w:rPr>
        <w:i/>
      </w:rPr>
      <w:t xml:space="preserve">: </w:t>
    </w:r>
    <w:r w:rsidR="00922821">
      <w:rPr>
        <w:i/>
      </w:rPr>
      <w:t>Vapor heat treatment</w:t>
    </w:r>
    <w:r w:rsidR="00B43379" w:rsidRPr="00B43379">
      <w:rPr>
        <w:i/>
      </w:rPr>
      <w:t xml:space="preserve"> for </w:t>
    </w:r>
    <w:proofErr w:type="spellStart"/>
    <w:r w:rsidR="00922821">
      <w:rPr>
        <w:i/>
      </w:rPr>
      <w:t>Bursaphel</w:t>
    </w:r>
    <w:r w:rsidR="00E66416">
      <w:rPr>
        <w:i/>
      </w:rPr>
      <w:t>enchus</w:t>
    </w:r>
    <w:proofErr w:type="spellEnd"/>
    <w:r w:rsidR="00E66416">
      <w:rPr>
        <w:i/>
      </w:rPr>
      <w:t xml:space="preserve"> </w:t>
    </w:r>
    <w:proofErr w:type="spellStart"/>
    <w:r w:rsidR="00E66416">
      <w:rPr>
        <w:i/>
      </w:rPr>
      <w:t>xylophilus</w:t>
    </w:r>
    <w:proofErr w:type="spellEnd"/>
    <w:r w:rsidR="00B43379" w:rsidRPr="00B43379">
      <w:rPr>
        <w:i/>
      </w:rPr>
      <w:t xml:space="preserve"> (202</w:t>
    </w:r>
    <w:r w:rsidR="00922821">
      <w:rPr>
        <w:i/>
      </w:rPr>
      <w:t>4</w:t>
    </w:r>
    <w:r w:rsidR="00B43379" w:rsidRPr="00B43379">
      <w:rPr>
        <w:i/>
      </w:rPr>
      <w:t>-</w:t>
    </w:r>
    <w:r w:rsidR="006042F3">
      <w:rPr>
        <w:i/>
      </w:rPr>
      <w:t>001</w:t>
    </w:r>
    <w:r w:rsidR="00B43379" w:rsidRPr="00B43379">
      <w:rPr>
        <w:i/>
      </w:rPr>
      <w:t>)</w:t>
    </w:r>
    <w:r w:rsidR="004650E9">
      <w:rPr>
        <w:szCs w:val="18"/>
      </w:rPr>
      <w:tab/>
    </w:r>
    <w:r w:rsidR="004650E9" w:rsidRPr="0046265B">
      <w:rPr>
        <w:i/>
        <w:iCs/>
        <w:szCs w:val="18"/>
      </w:rPr>
      <w:t>Agenda item:</w:t>
    </w:r>
    <w:r w:rsidR="004650E9">
      <w:rPr>
        <w:i/>
        <w:iCs/>
        <w:szCs w:val="18"/>
      </w:rPr>
      <w:t xml:space="preserve"> </w:t>
    </w:r>
    <w:r w:rsidR="004726C3">
      <w:rPr>
        <w:i/>
        <w:iCs/>
        <w:szCs w:val="18"/>
      </w:rPr>
      <w:t>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5403838"/>
    <w:multiLevelType w:val="hybridMultilevel"/>
    <w:tmpl w:val="DC74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5136"/>
    <w:multiLevelType w:val="multilevel"/>
    <w:tmpl w:val="2D0851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94F748A"/>
    <w:multiLevelType w:val="singleLevel"/>
    <w:tmpl w:val="594F748A"/>
    <w:lvl w:ilvl="0">
      <w:start w:val="1"/>
      <w:numFmt w:val="decimal"/>
      <w:suff w:val="space"/>
      <w:lvlText w:val="%1."/>
      <w:lvlJc w:val="left"/>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390516"/>
    <w:multiLevelType w:val="hybridMultilevel"/>
    <w:tmpl w:val="AF24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4263432">
    <w:abstractNumId w:val="13"/>
  </w:num>
  <w:num w:numId="2" w16cid:durableId="105538672">
    <w:abstractNumId w:val="12"/>
  </w:num>
  <w:num w:numId="3" w16cid:durableId="204411789">
    <w:abstractNumId w:val="9"/>
  </w:num>
  <w:num w:numId="4" w16cid:durableId="1260023464">
    <w:abstractNumId w:val="11"/>
  </w:num>
  <w:num w:numId="5" w16cid:durableId="1760373016">
    <w:abstractNumId w:val="2"/>
  </w:num>
  <w:num w:numId="6" w16cid:durableId="227226628">
    <w:abstractNumId w:val="7"/>
  </w:num>
  <w:num w:numId="7" w16cid:durableId="192423903">
    <w:abstractNumId w:val="15"/>
  </w:num>
  <w:num w:numId="8" w16cid:durableId="41753214">
    <w:abstractNumId w:val="0"/>
  </w:num>
  <w:num w:numId="9" w16cid:durableId="1866167897">
    <w:abstractNumId w:val="1"/>
    <w:lvlOverride w:ilvl="0">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10" w16cid:durableId="1653484051">
    <w:abstractNumId w:val="10"/>
  </w:num>
  <w:num w:numId="11" w16cid:durableId="119807619">
    <w:abstractNumId w:val="5"/>
  </w:num>
  <w:num w:numId="12" w16cid:durableId="7836903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3140855">
    <w:abstractNumId w:val="1"/>
  </w:num>
  <w:num w:numId="14" w16cid:durableId="91825207">
    <w:abstractNumId w:val="6"/>
  </w:num>
  <w:num w:numId="15" w16cid:durableId="383018601">
    <w:abstractNumId w:val="3"/>
  </w:num>
  <w:num w:numId="16" w16cid:durableId="276959100">
    <w:abstractNumId w:val="8"/>
  </w:num>
  <w:num w:numId="17" w16cid:durableId="239566150">
    <w:abstractNumId w:val="4"/>
  </w:num>
  <w:num w:numId="18" w16cid:durableId="966353048">
    <w:abstractNumId w:val="14"/>
  </w:num>
  <w:num w:numId="19" w16cid:durableId="138564066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3965169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12225940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49742730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89138507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4938822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12507677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5588565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6886061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204933645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0322702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2446558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16cid:durableId="102066069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16cid:durableId="196819667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16cid:durableId="6460836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19406777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9A3"/>
    <w:rsid w:val="00006B31"/>
    <w:rsid w:val="000235C6"/>
    <w:rsid w:val="00023CE6"/>
    <w:rsid w:val="00042A91"/>
    <w:rsid w:val="00044F25"/>
    <w:rsid w:val="00057027"/>
    <w:rsid w:val="00060DC5"/>
    <w:rsid w:val="0006226C"/>
    <w:rsid w:val="0007204B"/>
    <w:rsid w:val="0007323A"/>
    <w:rsid w:val="00082BFD"/>
    <w:rsid w:val="000836B4"/>
    <w:rsid w:val="000838E7"/>
    <w:rsid w:val="00087D67"/>
    <w:rsid w:val="00090A72"/>
    <w:rsid w:val="0009174C"/>
    <w:rsid w:val="00095164"/>
    <w:rsid w:val="000A784A"/>
    <w:rsid w:val="000B3828"/>
    <w:rsid w:val="000D045F"/>
    <w:rsid w:val="000D3A50"/>
    <w:rsid w:val="000F10BD"/>
    <w:rsid w:val="0010340C"/>
    <w:rsid w:val="001134B3"/>
    <w:rsid w:val="00120F22"/>
    <w:rsid w:val="001424C9"/>
    <w:rsid w:val="00151EC3"/>
    <w:rsid w:val="00154DE6"/>
    <w:rsid w:val="00160A60"/>
    <w:rsid w:val="00161A29"/>
    <w:rsid w:val="0017656B"/>
    <w:rsid w:val="001831F2"/>
    <w:rsid w:val="001A30BA"/>
    <w:rsid w:val="001C0942"/>
    <w:rsid w:val="001D0FDF"/>
    <w:rsid w:val="001D336F"/>
    <w:rsid w:val="001D3624"/>
    <w:rsid w:val="001D7AB6"/>
    <w:rsid w:val="001F3DA9"/>
    <w:rsid w:val="00203538"/>
    <w:rsid w:val="00220E58"/>
    <w:rsid w:val="002241D2"/>
    <w:rsid w:val="00230E8A"/>
    <w:rsid w:val="00237292"/>
    <w:rsid w:val="00256F59"/>
    <w:rsid w:val="0026003F"/>
    <w:rsid w:val="00273580"/>
    <w:rsid w:val="002805C5"/>
    <w:rsid w:val="002843B1"/>
    <w:rsid w:val="00286798"/>
    <w:rsid w:val="002873BF"/>
    <w:rsid w:val="00291B92"/>
    <w:rsid w:val="002F6F5B"/>
    <w:rsid w:val="003039BB"/>
    <w:rsid w:val="00303C47"/>
    <w:rsid w:val="00315B90"/>
    <w:rsid w:val="0031629A"/>
    <w:rsid w:val="003212A7"/>
    <w:rsid w:val="003317EC"/>
    <w:rsid w:val="00331B3F"/>
    <w:rsid w:val="003339A3"/>
    <w:rsid w:val="00352C7A"/>
    <w:rsid w:val="00364393"/>
    <w:rsid w:val="00364C43"/>
    <w:rsid w:val="003658AD"/>
    <w:rsid w:val="00394048"/>
    <w:rsid w:val="003A5173"/>
    <w:rsid w:val="003E2FEE"/>
    <w:rsid w:val="00402D2F"/>
    <w:rsid w:val="00406836"/>
    <w:rsid w:val="00414985"/>
    <w:rsid w:val="00420BD4"/>
    <w:rsid w:val="0042205C"/>
    <w:rsid w:val="00440CFB"/>
    <w:rsid w:val="00443C6D"/>
    <w:rsid w:val="004443EC"/>
    <w:rsid w:val="004650E9"/>
    <w:rsid w:val="004726C3"/>
    <w:rsid w:val="004815B9"/>
    <w:rsid w:val="004D0F9F"/>
    <w:rsid w:val="004D354E"/>
    <w:rsid w:val="004D71E7"/>
    <w:rsid w:val="004E5E8B"/>
    <w:rsid w:val="005019E7"/>
    <w:rsid w:val="005049AE"/>
    <w:rsid w:val="005206DB"/>
    <w:rsid w:val="00524EFC"/>
    <w:rsid w:val="005302BE"/>
    <w:rsid w:val="005406EF"/>
    <w:rsid w:val="0054511D"/>
    <w:rsid w:val="00546AA9"/>
    <w:rsid w:val="0055716B"/>
    <w:rsid w:val="00560F14"/>
    <w:rsid w:val="00561EE3"/>
    <w:rsid w:val="00576166"/>
    <w:rsid w:val="00581208"/>
    <w:rsid w:val="005B2FFC"/>
    <w:rsid w:val="005D075B"/>
    <w:rsid w:val="005E21A3"/>
    <w:rsid w:val="006042F3"/>
    <w:rsid w:val="00632CB2"/>
    <w:rsid w:val="00650323"/>
    <w:rsid w:val="00656ACC"/>
    <w:rsid w:val="00665CD3"/>
    <w:rsid w:val="00672035"/>
    <w:rsid w:val="00676C3B"/>
    <w:rsid w:val="00682A84"/>
    <w:rsid w:val="00686C88"/>
    <w:rsid w:val="00695025"/>
    <w:rsid w:val="006B079C"/>
    <w:rsid w:val="006C01DE"/>
    <w:rsid w:val="006C0231"/>
    <w:rsid w:val="006E00EE"/>
    <w:rsid w:val="006E4637"/>
    <w:rsid w:val="00700162"/>
    <w:rsid w:val="00701633"/>
    <w:rsid w:val="007261A4"/>
    <w:rsid w:val="00750902"/>
    <w:rsid w:val="00766161"/>
    <w:rsid w:val="0077020A"/>
    <w:rsid w:val="00770D28"/>
    <w:rsid w:val="00775344"/>
    <w:rsid w:val="007767B3"/>
    <w:rsid w:val="00780E7F"/>
    <w:rsid w:val="007A3384"/>
    <w:rsid w:val="007B4416"/>
    <w:rsid w:val="007C6E6F"/>
    <w:rsid w:val="007D1FD0"/>
    <w:rsid w:val="007D237E"/>
    <w:rsid w:val="007D2C32"/>
    <w:rsid w:val="007E496B"/>
    <w:rsid w:val="007F0FE5"/>
    <w:rsid w:val="007F585B"/>
    <w:rsid w:val="008108A6"/>
    <w:rsid w:val="00817B8D"/>
    <w:rsid w:val="008243CF"/>
    <w:rsid w:val="0083505B"/>
    <w:rsid w:val="00836397"/>
    <w:rsid w:val="00851FF8"/>
    <w:rsid w:val="008608AE"/>
    <w:rsid w:val="00863650"/>
    <w:rsid w:val="008665DF"/>
    <w:rsid w:val="00890F31"/>
    <w:rsid w:val="008A03C4"/>
    <w:rsid w:val="008A4DD0"/>
    <w:rsid w:val="008C1901"/>
    <w:rsid w:val="008E1726"/>
    <w:rsid w:val="008E4A2A"/>
    <w:rsid w:val="009102DF"/>
    <w:rsid w:val="00922821"/>
    <w:rsid w:val="00926B37"/>
    <w:rsid w:val="00932FCF"/>
    <w:rsid w:val="0095027C"/>
    <w:rsid w:val="0096201B"/>
    <w:rsid w:val="00970934"/>
    <w:rsid w:val="009769F5"/>
    <w:rsid w:val="00981F08"/>
    <w:rsid w:val="0098325B"/>
    <w:rsid w:val="00985606"/>
    <w:rsid w:val="00994FB4"/>
    <w:rsid w:val="009B100B"/>
    <w:rsid w:val="009D089F"/>
    <w:rsid w:val="009E78A1"/>
    <w:rsid w:val="009F0FF2"/>
    <w:rsid w:val="009F17CA"/>
    <w:rsid w:val="00A10784"/>
    <w:rsid w:val="00A37854"/>
    <w:rsid w:val="00A52F81"/>
    <w:rsid w:val="00A658F1"/>
    <w:rsid w:val="00A6696B"/>
    <w:rsid w:val="00A80187"/>
    <w:rsid w:val="00A83AFB"/>
    <w:rsid w:val="00A9250A"/>
    <w:rsid w:val="00AB3166"/>
    <w:rsid w:val="00AC41F1"/>
    <w:rsid w:val="00AD4FBD"/>
    <w:rsid w:val="00AF3358"/>
    <w:rsid w:val="00B06654"/>
    <w:rsid w:val="00B11222"/>
    <w:rsid w:val="00B22D73"/>
    <w:rsid w:val="00B2412F"/>
    <w:rsid w:val="00B26EA8"/>
    <w:rsid w:val="00B30710"/>
    <w:rsid w:val="00B358BB"/>
    <w:rsid w:val="00B42715"/>
    <w:rsid w:val="00B43379"/>
    <w:rsid w:val="00B441BF"/>
    <w:rsid w:val="00B45500"/>
    <w:rsid w:val="00B50F77"/>
    <w:rsid w:val="00B5275C"/>
    <w:rsid w:val="00B549EA"/>
    <w:rsid w:val="00B63403"/>
    <w:rsid w:val="00B70983"/>
    <w:rsid w:val="00B719FF"/>
    <w:rsid w:val="00B7698A"/>
    <w:rsid w:val="00B87107"/>
    <w:rsid w:val="00BB665A"/>
    <w:rsid w:val="00BC1CAB"/>
    <w:rsid w:val="00BD2F6B"/>
    <w:rsid w:val="00C034E8"/>
    <w:rsid w:val="00C12B69"/>
    <w:rsid w:val="00C17FC5"/>
    <w:rsid w:val="00C212B6"/>
    <w:rsid w:val="00C23425"/>
    <w:rsid w:val="00C45A2C"/>
    <w:rsid w:val="00C529CB"/>
    <w:rsid w:val="00C60636"/>
    <w:rsid w:val="00C70452"/>
    <w:rsid w:val="00C852A4"/>
    <w:rsid w:val="00C917DC"/>
    <w:rsid w:val="00C91B40"/>
    <w:rsid w:val="00C932EA"/>
    <w:rsid w:val="00C96BD8"/>
    <w:rsid w:val="00CA13C6"/>
    <w:rsid w:val="00CA6A13"/>
    <w:rsid w:val="00CA79D2"/>
    <w:rsid w:val="00CC1480"/>
    <w:rsid w:val="00CD3BFE"/>
    <w:rsid w:val="00CD6E97"/>
    <w:rsid w:val="00CE7E76"/>
    <w:rsid w:val="00CF3252"/>
    <w:rsid w:val="00D00815"/>
    <w:rsid w:val="00D02B08"/>
    <w:rsid w:val="00D158EC"/>
    <w:rsid w:val="00D2154F"/>
    <w:rsid w:val="00D229FD"/>
    <w:rsid w:val="00D261B1"/>
    <w:rsid w:val="00D3662D"/>
    <w:rsid w:val="00D44602"/>
    <w:rsid w:val="00D6761A"/>
    <w:rsid w:val="00D95CBA"/>
    <w:rsid w:val="00DB1B02"/>
    <w:rsid w:val="00DD0A00"/>
    <w:rsid w:val="00DD0B10"/>
    <w:rsid w:val="00DD591E"/>
    <w:rsid w:val="00DF2E69"/>
    <w:rsid w:val="00DF3949"/>
    <w:rsid w:val="00E117E8"/>
    <w:rsid w:val="00E20B58"/>
    <w:rsid w:val="00E37020"/>
    <w:rsid w:val="00E37DF2"/>
    <w:rsid w:val="00E407D6"/>
    <w:rsid w:val="00E55A11"/>
    <w:rsid w:val="00E55ABD"/>
    <w:rsid w:val="00E62F58"/>
    <w:rsid w:val="00E66416"/>
    <w:rsid w:val="00E70DFE"/>
    <w:rsid w:val="00EB1269"/>
    <w:rsid w:val="00EB5B14"/>
    <w:rsid w:val="00ED141C"/>
    <w:rsid w:val="00ED387E"/>
    <w:rsid w:val="00EE2521"/>
    <w:rsid w:val="00EE7DFA"/>
    <w:rsid w:val="00EF6A0A"/>
    <w:rsid w:val="00EF7D22"/>
    <w:rsid w:val="00F00965"/>
    <w:rsid w:val="00F05167"/>
    <w:rsid w:val="00F119D3"/>
    <w:rsid w:val="00F13655"/>
    <w:rsid w:val="00F2056A"/>
    <w:rsid w:val="00F412ED"/>
    <w:rsid w:val="00F4435D"/>
    <w:rsid w:val="00F46AB3"/>
    <w:rsid w:val="00F632C7"/>
    <w:rsid w:val="00F81C8E"/>
    <w:rsid w:val="00F83E06"/>
    <w:rsid w:val="00F93021"/>
    <w:rsid w:val="00F944B3"/>
    <w:rsid w:val="00FB0A1F"/>
    <w:rsid w:val="00FB4460"/>
    <w:rsid w:val="00FC0F34"/>
    <w:rsid w:val="00FE7C01"/>
    <w:rsid w:val="0457020D"/>
    <w:rsid w:val="0947270D"/>
    <w:rsid w:val="333E16C9"/>
    <w:rsid w:val="3C4A7BA4"/>
    <w:rsid w:val="3E9A1486"/>
    <w:rsid w:val="4F9E3856"/>
    <w:rsid w:val="5B7D11C3"/>
    <w:rsid w:val="63936D3E"/>
    <w:rsid w:val="646E02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48E9DB"/>
  <w15:docId w15:val="{403A6E56-85B4-466D-9CA4-4A3B9B8F3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semiHidden="1" w:uiPriority="0"/>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F77"/>
    <w:pPr>
      <w:spacing w:after="0" w:line="240" w:lineRule="auto"/>
      <w:jc w:val="both"/>
    </w:pPr>
    <w:rPr>
      <w:rFonts w:ascii="Times New Roman" w:eastAsia="MS Mincho" w:hAnsi="Times New Roman"/>
      <w:sz w:val="22"/>
      <w:szCs w:val="24"/>
      <w:lang w:val="en-GB" w:eastAsia="zh-CN"/>
    </w:rPr>
  </w:style>
  <w:style w:type="paragraph" w:styleId="Heading1">
    <w:name w:val="heading 1"/>
    <w:basedOn w:val="Normal"/>
    <w:next w:val="Normal"/>
    <w:link w:val="Heading1Char"/>
    <w:qFormat/>
    <w:rsid w:val="00B50F7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50F7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50F7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50F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0F77"/>
  </w:style>
  <w:style w:type="paragraph" w:styleId="TOC7">
    <w:name w:val="toc 7"/>
    <w:basedOn w:val="Normal"/>
    <w:next w:val="Normal"/>
    <w:autoRedefine/>
    <w:uiPriority w:val="39"/>
    <w:rsid w:val="00B50F77"/>
    <w:pPr>
      <w:spacing w:after="120"/>
      <w:ind w:left="1320"/>
    </w:pPr>
    <w:rPr>
      <w:rFonts w:eastAsia="Times"/>
      <w:lang w:val="en-AU"/>
    </w:rPr>
  </w:style>
  <w:style w:type="paragraph" w:styleId="TOC5">
    <w:name w:val="toc 5"/>
    <w:basedOn w:val="Normal"/>
    <w:next w:val="Normal"/>
    <w:autoRedefine/>
    <w:uiPriority w:val="39"/>
    <w:rsid w:val="00B50F77"/>
    <w:pPr>
      <w:spacing w:after="120"/>
      <w:ind w:left="880"/>
    </w:pPr>
    <w:rPr>
      <w:rFonts w:eastAsia="Times"/>
      <w:lang w:val="en-AU"/>
    </w:rPr>
  </w:style>
  <w:style w:type="paragraph" w:styleId="TOC3">
    <w:name w:val="toc 3"/>
    <w:basedOn w:val="TOC2"/>
    <w:next w:val="Normal"/>
    <w:autoRedefine/>
    <w:uiPriority w:val="39"/>
    <w:rsid w:val="00B50F77"/>
    <w:pPr>
      <w:tabs>
        <w:tab w:val="left" w:pos="1276"/>
      </w:tabs>
      <w:spacing w:before="60"/>
      <w:ind w:left="1276" w:hanging="851"/>
    </w:pPr>
    <w:rPr>
      <w:rFonts w:eastAsia="Times"/>
    </w:rPr>
  </w:style>
  <w:style w:type="paragraph" w:styleId="TOC2">
    <w:name w:val="toc 2"/>
    <w:basedOn w:val="TOC1"/>
    <w:next w:val="Normal"/>
    <w:autoRedefine/>
    <w:uiPriority w:val="39"/>
    <w:rsid w:val="00B50F77"/>
    <w:pPr>
      <w:keepNext w:val="0"/>
      <w:tabs>
        <w:tab w:val="left" w:pos="425"/>
      </w:tabs>
      <w:spacing w:before="120" w:after="0"/>
      <w:ind w:left="425" w:right="284" w:hanging="425"/>
    </w:pPr>
  </w:style>
  <w:style w:type="paragraph" w:styleId="TOC1">
    <w:name w:val="toc 1"/>
    <w:basedOn w:val="IPPNormalCloseSpace"/>
    <w:next w:val="Normal"/>
    <w:autoRedefine/>
    <w:uiPriority w:val="39"/>
    <w:rsid w:val="00B50F77"/>
    <w:pPr>
      <w:tabs>
        <w:tab w:val="right" w:leader="dot" w:pos="9072"/>
      </w:tabs>
      <w:spacing w:before="240"/>
      <w:ind w:left="567" w:hanging="567"/>
    </w:pPr>
  </w:style>
  <w:style w:type="paragraph" w:customStyle="1" w:styleId="IPPNormalCloseSpace">
    <w:name w:val="IPP NormalCloseSpace"/>
    <w:basedOn w:val="Normal"/>
    <w:qFormat/>
    <w:rsid w:val="00B50F77"/>
    <w:pPr>
      <w:keepNext/>
      <w:spacing w:after="60"/>
    </w:pPr>
  </w:style>
  <w:style w:type="paragraph" w:styleId="PlainText">
    <w:name w:val="Plain Text"/>
    <w:basedOn w:val="Normal"/>
    <w:link w:val="PlainTextChar"/>
    <w:uiPriority w:val="99"/>
    <w:unhideWhenUsed/>
    <w:rsid w:val="00B50F77"/>
    <w:pPr>
      <w:jc w:val="left"/>
    </w:pPr>
    <w:rPr>
      <w:rFonts w:ascii="Courier" w:eastAsia="Times" w:hAnsi="Courier"/>
      <w:sz w:val="21"/>
      <w:szCs w:val="21"/>
      <w:lang w:val="en-AU"/>
    </w:rPr>
  </w:style>
  <w:style w:type="paragraph" w:styleId="TOC8">
    <w:name w:val="toc 8"/>
    <w:basedOn w:val="Normal"/>
    <w:next w:val="Normal"/>
    <w:autoRedefine/>
    <w:uiPriority w:val="39"/>
    <w:rsid w:val="00B50F77"/>
    <w:pPr>
      <w:spacing w:after="120"/>
      <w:ind w:left="1540"/>
    </w:pPr>
    <w:rPr>
      <w:rFonts w:eastAsia="Times"/>
      <w:lang w:val="en-AU"/>
    </w:rPr>
  </w:style>
  <w:style w:type="paragraph" w:styleId="BalloonText">
    <w:name w:val="Balloon Text"/>
    <w:basedOn w:val="Normal"/>
    <w:link w:val="BalloonTextChar"/>
    <w:rsid w:val="00B50F77"/>
    <w:rPr>
      <w:rFonts w:ascii="Tahoma" w:hAnsi="Tahoma" w:cs="Tahoma"/>
      <w:sz w:val="16"/>
      <w:szCs w:val="16"/>
    </w:rPr>
  </w:style>
  <w:style w:type="paragraph" w:styleId="Footer">
    <w:name w:val="footer"/>
    <w:basedOn w:val="Normal"/>
    <w:link w:val="FooterChar"/>
    <w:rsid w:val="00B50F77"/>
    <w:pPr>
      <w:tabs>
        <w:tab w:val="center" w:pos="4680"/>
        <w:tab w:val="right" w:pos="9360"/>
      </w:tabs>
    </w:pPr>
  </w:style>
  <w:style w:type="paragraph" w:styleId="Header">
    <w:name w:val="header"/>
    <w:basedOn w:val="Normal"/>
    <w:link w:val="HeaderChar"/>
    <w:rsid w:val="00B50F77"/>
    <w:pPr>
      <w:tabs>
        <w:tab w:val="center" w:pos="4680"/>
        <w:tab w:val="right" w:pos="9360"/>
      </w:tabs>
    </w:pPr>
  </w:style>
  <w:style w:type="paragraph" w:styleId="TOC4">
    <w:name w:val="toc 4"/>
    <w:basedOn w:val="Normal"/>
    <w:next w:val="Normal"/>
    <w:autoRedefine/>
    <w:uiPriority w:val="39"/>
    <w:rsid w:val="00B50F77"/>
    <w:pPr>
      <w:spacing w:after="120"/>
      <w:ind w:left="660"/>
    </w:pPr>
    <w:rPr>
      <w:rFonts w:eastAsia="Times"/>
      <w:lang w:val="en-AU"/>
    </w:rPr>
  </w:style>
  <w:style w:type="paragraph" w:styleId="FootnoteText">
    <w:name w:val="footnote text"/>
    <w:basedOn w:val="Normal"/>
    <w:link w:val="FootnoteTextChar"/>
    <w:semiHidden/>
    <w:rsid w:val="00B50F77"/>
    <w:pPr>
      <w:spacing w:before="60"/>
    </w:pPr>
    <w:rPr>
      <w:sz w:val="20"/>
    </w:rPr>
  </w:style>
  <w:style w:type="paragraph" w:styleId="TOC6">
    <w:name w:val="toc 6"/>
    <w:basedOn w:val="Normal"/>
    <w:next w:val="Normal"/>
    <w:autoRedefine/>
    <w:uiPriority w:val="39"/>
    <w:rsid w:val="00B50F77"/>
    <w:pPr>
      <w:spacing w:after="120"/>
      <w:ind w:left="1100"/>
    </w:pPr>
    <w:rPr>
      <w:rFonts w:eastAsia="Times"/>
      <w:lang w:val="en-AU"/>
    </w:rPr>
  </w:style>
  <w:style w:type="paragraph" w:styleId="TOC9">
    <w:name w:val="toc 9"/>
    <w:basedOn w:val="Normal"/>
    <w:next w:val="Normal"/>
    <w:autoRedefine/>
    <w:uiPriority w:val="39"/>
    <w:rsid w:val="00B50F77"/>
    <w:pPr>
      <w:spacing w:after="120"/>
      <w:ind w:left="1760"/>
    </w:pPr>
    <w:rPr>
      <w:rFonts w:eastAsia="Times"/>
      <w:lang w:val="en-AU"/>
    </w:rPr>
  </w:style>
  <w:style w:type="character" w:styleId="Strong">
    <w:name w:val="Strong"/>
    <w:basedOn w:val="DefaultParagraphFont"/>
    <w:qFormat/>
    <w:rsid w:val="00B50F77"/>
    <w:rPr>
      <w:b/>
      <w:bCs/>
    </w:rPr>
  </w:style>
  <w:style w:type="character" w:styleId="PageNumber">
    <w:name w:val="page number"/>
    <w:rsid w:val="00B50F77"/>
    <w:rPr>
      <w:rFonts w:ascii="Arial" w:hAnsi="Arial"/>
      <w:b/>
      <w:sz w:val="18"/>
    </w:rPr>
  </w:style>
  <w:style w:type="character" w:styleId="FootnoteReference">
    <w:name w:val="footnote reference"/>
    <w:basedOn w:val="DefaultParagraphFont"/>
    <w:semiHidden/>
    <w:rsid w:val="00B50F77"/>
    <w:rPr>
      <w:vertAlign w:val="superscript"/>
    </w:rPr>
  </w:style>
  <w:style w:type="table" w:styleId="TableGrid">
    <w:name w:val="Table Grid"/>
    <w:basedOn w:val="TableNormal"/>
    <w:rsid w:val="00B50F77"/>
    <w:pPr>
      <w:spacing w:after="200" w:line="276" w:lineRule="auto"/>
    </w:pPr>
    <w:rPr>
      <w:rFonts w:eastAsiaTheme="minorHAns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Normal">
    <w:name w:val="IPP Normal"/>
    <w:basedOn w:val="Normal"/>
    <w:link w:val="IPPNormalChar"/>
    <w:qFormat/>
    <w:rsid w:val="00B50F77"/>
    <w:pPr>
      <w:spacing w:after="180"/>
    </w:pPr>
    <w:rPr>
      <w:rFonts w:eastAsia="Times"/>
    </w:rPr>
  </w:style>
  <w:style w:type="paragraph" w:customStyle="1" w:styleId="IPPSubheadSpace">
    <w:name w:val="IPP Subhead Space"/>
    <w:basedOn w:val="IPPSubhead"/>
    <w:qFormat/>
    <w:rsid w:val="00B50F77"/>
    <w:pPr>
      <w:tabs>
        <w:tab w:val="left" w:pos="567"/>
      </w:tabs>
      <w:spacing w:before="60" w:after="60"/>
    </w:pPr>
  </w:style>
  <w:style w:type="paragraph" w:customStyle="1" w:styleId="IPPSubhead">
    <w:name w:val="IPP Subhead"/>
    <w:basedOn w:val="Normal"/>
    <w:qFormat/>
    <w:rsid w:val="00B50F77"/>
    <w:pPr>
      <w:keepNext/>
      <w:ind w:left="567" w:hanging="567"/>
      <w:jc w:val="left"/>
    </w:pPr>
    <w:rPr>
      <w:b/>
      <w:bCs/>
      <w:iCs/>
      <w:szCs w:val="22"/>
    </w:rPr>
  </w:style>
  <w:style w:type="paragraph" w:customStyle="1" w:styleId="IPPFootnoteRed">
    <w:name w:val="IPP Footnote Red"/>
    <w:basedOn w:val="IPPFootnote"/>
    <w:link w:val="IPPFootnoteRedChar"/>
    <w:qFormat/>
    <w:rPr>
      <w:b/>
      <w:bCs/>
      <w:color w:val="FF0000"/>
      <w:sz w:val="22"/>
      <w:vertAlign w:val="superscript"/>
    </w:rPr>
  </w:style>
  <w:style w:type="paragraph" w:customStyle="1" w:styleId="IPPFootnote">
    <w:name w:val="IPP Footnote"/>
    <w:basedOn w:val="IPPArialFootnote"/>
    <w:qFormat/>
    <w:rsid w:val="00B50F77"/>
    <w:pPr>
      <w:tabs>
        <w:tab w:val="left" w:pos="0"/>
      </w:tabs>
      <w:spacing w:before="0"/>
      <w:ind w:left="0" w:firstLine="0"/>
      <w:jc w:val="both"/>
    </w:pPr>
    <w:rPr>
      <w:rFonts w:ascii="Times New Roman" w:eastAsia="Times New Roman" w:hAnsi="Times New Roman"/>
      <w:sz w:val="20"/>
    </w:rPr>
  </w:style>
  <w:style w:type="paragraph" w:customStyle="1" w:styleId="IPPArialFootnote">
    <w:name w:val="IPP Arial Footnote"/>
    <w:basedOn w:val="IPPArialTable"/>
    <w:qFormat/>
    <w:rsid w:val="00B50F77"/>
    <w:pPr>
      <w:tabs>
        <w:tab w:val="left" w:pos="28"/>
      </w:tabs>
      <w:ind w:left="284" w:hanging="284"/>
    </w:pPr>
    <w:rPr>
      <w:sz w:val="16"/>
    </w:rPr>
  </w:style>
  <w:style w:type="paragraph" w:customStyle="1" w:styleId="IPPArialTable">
    <w:name w:val="IPP Arial Table"/>
    <w:basedOn w:val="IPPArial"/>
    <w:qFormat/>
    <w:rsid w:val="00B50F77"/>
    <w:pPr>
      <w:spacing w:before="60" w:after="60"/>
      <w:jc w:val="left"/>
    </w:pPr>
  </w:style>
  <w:style w:type="paragraph" w:customStyle="1" w:styleId="IPPArial">
    <w:name w:val="IPP Arial"/>
    <w:basedOn w:val="IPPNormal"/>
    <w:qFormat/>
    <w:rsid w:val="00B50F77"/>
    <w:pPr>
      <w:spacing w:after="0"/>
    </w:pPr>
    <w:rPr>
      <w:rFonts w:ascii="Arial" w:hAnsi="Arial"/>
      <w:sz w:val="18"/>
    </w:rPr>
  </w:style>
  <w:style w:type="character" w:customStyle="1" w:styleId="IPPFootnoteRedChar">
    <w:name w:val="IPP Footnote Red Char"/>
    <w:link w:val="IPPFootnoteRed"/>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B50F77"/>
    <w:rPr>
      <w:rFonts w:ascii="Times New Roman" w:eastAsia="Times" w:hAnsi="Times New Roman"/>
      <w:sz w:val="22"/>
      <w:szCs w:val="24"/>
      <w:lang w:val="en-GB" w:eastAsia="zh-CN"/>
    </w:rPr>
  </w:style>
  <w:style w:type="paragraph" w:customStyle="1" w:styleId="IPSHeading1">
    <w:name w:val="IPS Heading 1"/>
    <w:basedOn w:val="Normal"/>
    <w:qFormat/>
    <w:pPr>
      <w:spacing w:before="240" w:after="180"/>
    </w:pPr>
    <w:rPr>
      <w:rFonts w:ascii="Arial" w:eastAsia="Times New Roman" w:hAnsi="Arial" w:cs="Arial"/>
      <w:b/>
      <w:caps/>
      <w:szCs w:val="20"/>
    </w:rPr>
  </w:style>
  <w:style w:type="paragraph" w:customStyle="1" w:styleId="IPSHeading2">
    <w:name w:val="IPS Heading 2"/>
    <w:basedOn w:val="Normal"/>
    <w:qFormat/>
    <w:pPr>
      <w:spacing w:after="180"/>
    </w:pPr>
    <w:rPr>
      <w:rFonts w:ascii="Arial" w:eastAsia="Times New Roman" w:hAnsi="Arial" w:cs="Arial"/>
      <w:b/>
      <w:szCs w:val="20"/>
    </w:rPr>
  </w:style>
  <w:style w:type="paragraph" w:customStyle="1" w:styleId="IPSNormal">
    <w:name w:val="IPS Normal"/>
    <w:basedOn w:val="Normal"/>
    <w:qFormat/>
    <w:pPr>
      <w:spacing w:after="180"/>
    </w:pPr>
    <w:rPr>
      <w:rFonts w:ascii="Arial" w:eastAsia="Times New Roman" w:hAnsi="Arial" w:cs="Arial"/>
      <w:szCs w:val="20"/>
    </w:rPr>
  </w:style>
  <w:style w:type="paragraph" w:customStyle="1" w:styleId="IPSTableArialRegular">
    <w:name w:val="IPS Table Arial Regular"/>
    <w:basedOn w:val="Normal"/>
    <w:qFormat/>
    <w:pPr>
      <w:spacing w:before="60" w:after="60"/>
    </w:pPr>
    <w:rPr>
      <w:rFonts w:ascii="Arial" w:eastAsia="Times" w:hAnsi="Arial"/>
      <w:sz w:val="18"/>
    </w:rPr>
  </w:style>
  <w:style w:type="paragraph" w:customStyle="1" w:styleId="IPSTableArialBold">
    <w:name w:val="IPS Table Arial Bold"/>
    <w:basedOn w:val="IPSTableArialRegular"/>
    <w:qFormat/>
    <w:rPr>
      <w:b/>
    </w:rPr>
  </w:style>
  <w:style w:type="paragraph" w:customStyle="1" w:styleId="IPSTableArialBoldShade">
    <w:name w:val="IPS Table Arial Bold Shade"/>
    <w:basedOn w:val="IPSTableArialRegular"/>
    <w:qFormat/>
    <w:pPr>
      <w:ind w:right="-124"/>
    </w:pPr>
    <w:rPr>
      <w:b/>
    </w:rPr>
  </w:style>
  <w:style w:type="character" w:customStyle="1" w:styleId="HeaderChar">
    <w:name w:val="Header Char"/>
    <w:basedOn w:val="DefaultParagraphFont"/>
    <w:link w:val="Header"/>
    <w:rsid w:val="00B50F77"/>
    <w:rPr>
      <w:rFonts w:ascii="Times New Roman" w:eastAsia="MS Mincho" w:hAnsi="Times New Roman"/>
      <w:sz w:val="22"/>
      <w:szCs w:val="24"/>
      <w:lang w:val="en-GB" w:eastAsia="zh-CN"/>
    </w:rPr>
  </w:style>
  <w:style w:type="character" w:customStyle="1" w:styleId="FooterChar">
    <w:name w:val="Footer Char"/>
    <w:basedOn w:val="DefaultParagraphFont"/>
    <w:link w:val="Footer"/>
    <w:rsid w:val="00B50F77"/>
    <w:rPr>
      <w:rFonts w:ascii="Times New Roman" w:eastAsia="MS Mincho" w:hAnsi="Times New Roman"/>
      <w:sz w:val="22"/>
      <w:szCs w:val="24"/>
      <w:lang w:val="en-GB" w:eastAsia="zh-CN"/>
    </w:rPr>
  </w:style>
  <w:style w:type="character" w:customStyle="1" w:styleId="Heading1Char">
    <w:name w:val="Heading 1 Char"/>
    <w:basedOn w:val="DefaultParagraphFont"/>
    <w:link w:val="Heading1"/>
    <w:rsid w:val="00B50F77"/>
    <w:rPr>
      <w:rFonts w:ascii="Times New Roman" w:eastAsia="MS Mincho" w:hAnsi="Times New Roman"/>
      <w:b/>
      <w:bCs/>
      <w:sz w:val="22"/>
      <w:szCs w:val="24"/>
      <w:lang w:val="en-GB" w:eastAsia="zh-CN"/>
    </w:rPr>
  </w:style>
  <w:style w:type="character" w:customStyle="1" w:styleId="Heading2Char">
    <w:name w:val="Heading 2 Char"/>
    <w:basedOn w:val="DefaultParagraphFont"/>
    <w:link w:val="Heading2"/>
    <w:rsid w:val="00B50F77"/>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B50F77"/>
    <w:rPr>
      <w:rFonts w:ascii="Calibri" w:eastAsia="MS Mincho" w:hAnsi="Calibri"/>
      <w:b/>
      <w:bCs/>
      <w:sz w:val="26"/>
      <w:szCs w:val="26"/>
      <w:lang w:val="en-GB" w:eastAsia="zh-CN"/>
    </w:rPr>
  </w:style>
  <w:style w:type="character" w:customStyle="1" w:styleId="FootnoteTextChar">
    <w:name w:val="Footnote Text Char"/>
    <w:basedOn w:val="DefaultParagraphFont"/>
    <w:link w:val="FootnoteText"/>
    <w:semiHidden/>
    <w:rsid w:val="00B50F77"/>
    <w:rPr>
      <w:rFonts w:ascii="Times New Roman" w:eastAsia="MS Mincho" w:hAnsi="Times New Roman"/>
      <w:szCs w:val="24"/>
      <w:lang w:val="en-GB" w:eastAsia="zh-CN"/>
    </w:rPr>
  </w:style>
  <w:style w:type="paragraph" w:customStyle="1" w:styleId="Style">
    <w:name w:val="Style"/>
    <w:basedOn w:val="Footer"/>
    <w:autoRedefine/>
    <w:qFormat/>
    <w:rsid w:val="00B50F7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ContentsHead">
    <w:name w:val="IPP ContentsHead"/>
    <w:basedOn w:val="IPPSubhead"/>
    <w:next w:val="IPPNormal"/>
    <w:qFormat/>
    <w:rsid w:val="00B50F77"/>
    <w:pPr>
      <w:spacing w:after="240"/>
    </w:pPr>
    <w:rPr>
      <w:sz w:val="24"/>
    </w:rPr>
  </w:style>
  <w:style w:type="character" w:customStyle="1" w:styleId="BalloonTextChar">
    <w:name w:val="Balloon Text Char"/>
    <w:basedOn w:val="DefaultParagraphFont"/>
    <w:link w:val="BalloonText"/>
    <w:rsid w:val="00B50F77"/>
    <w:rPr>
      <w:rFonts w:ascii="Tahoma" w:eastAsia="MS Mincho" w:hAnsi="Tahoma" w:cs="Tahoma"/>
      <w:sz w:val="16"/>
      <w:szCs w:val="16"/>
      <w:lang w:val="en-GB" w:eastAsia="zh-CN"/>
    </w:rPr>
  </w:style>
  <w:style w:type="paragraph" w:customStyle="1" w:styleId="IPPBullet2">
    <w:name w:val="IPP Bullet2"/>
    <w:basedOn w:val="IPPNormal"/>
    <w:next w:val="IPPBullet1"/>
    <w:qFormat/>
    <w:rsid w:val="00B50F77"/>
    <w:pPr>
      <w:numPr>
        <w:numId w:val="1"/>
      </w:numPr>
      <w:tabs>
        <w:tab w:val="left" w:pos="1134"/>
      </w:tabs>
      <w:spacing w:after="60"/>
    </w:pPr>
  </w:style>
  <w:style w:type="paragraph" w:customStyle="1" w:styleId="IPPBullet1">
    <w:name w:val="IPP Bullet1"/>
    <w:basedOn w:val="IPPBullet1Last"/>
    <w:link w:val="IPPBullet1Char"/>
    <w:qFormat/>
    <w:rsid w:val="00B50F77"/>
    <w:pPr>
      <w:numPr>
        <w:numId w:val="2"/>
      </w:numPr>
      <w:spacing w:after="60"/>
    </w:pPr>
    <w:rPr>
      <w:lang w:val="en-US"/>
    </w:rPr>
  </w:style>
  <w:style w:type="paragraph" w:customStyle="1" w:styleId="IPPBullet1Last">
    <w:name w:val="IPP Bullet1Last"/>
    <w:basedOn w:val="IPPNormal"/>
    <w:next w:val="IPPNormal"/>
    <w:link w:val="IPPBullet1LastChar"/>
    <w:autoRedefine/>
    <w:qFormat/>
    <w:rsid w:val="00B50F77"/>
    <w:pPr>
      <w:numPr>
        <w:numId w:val="3"/>
      </w:numPr>
    </w:pPr>
  </w:style>
  <w:style w:type="paragraph" w:customStyle="1" w:styleId="IPPQuote">
    <w:name w:val="IPP Quote"/>
    <w:basedOn w:val="IPPNormal"/>
    <w:qFormat/>
    <w:rsid w:val="00B50F77"/>
    <w:pPr>
      <w:ind w:left="851" w:right="851"/>
    </w:pPr>
    <w:rPr>
      <w:sz w:val="18"/>
    </w:rPr>
  </w:style>
  <w:style w:type="paragraph" w:customStyle="1" w:styleId="IPPIndentClose">
    <w:name w:val="IPP Indent Close"/>
    <w:basedOn w:val="IPPNormal"/>
    <w:qFormat/>
    <w:rsid w:val="00B50F77"/>
    <w:pPr>
      <w:tabs>
        <w:tab w:val="left" w:pos="2835"/>
      </w:tabs>
      <w:spacing w:after="60"/>
      <w:ind w:left="567"/>
    </w:pPr>
  </w:style>
  <w:style w:type="paragraph" w:customStyle="1" w:styleId="IPPIndent">
    <w:name w:val="IPP Indent"/>
    <w:basedOn w:val="IPPIndentClose"/>
    <w:qFormat/>
    <w:rsid w:val="00B50F77"/>
    <w:pPr>
      <w:spacing w:after="180"/>
    </w:pPr>
  </w:style>
  <w:style w:type="paragraph" w:customStyle="1" w:styleId="IPPHeading3">
    <w:name w:val="IPP Heading3"/>
    <w:basedOn w:val="IPPNormal"/>
    <w:qFormat/>
    <w:rsid w:val="00B50F77"/>
    <w:pPr>
      <w:keepNext/>
      <w:tabs>
        <w:tab w:val="left" w:pos="567"/>
      </w:tabs>
      <w:spacing w:before="120" w:after="120"/>
      <w:ind w:left="567" w:hanging="567"/>
    </w:pPr>
    <w:rPr>
      <w:b/>
      <w:i/>
    </w:rPr>
  </w:style>
  <w:style w:type="character" w:customStyle="1" w:styleId="IPPnormalitalics">
    <w:name w:val="IPP normal italics"/>
    <w:basedOn w:val="DefaultParagraphFont"/>
    <w:rsid w:val="00B50F77"/>
    <w:rPr>
      <w:rFonts w:ascii="Times New Roman" w:hAnsi="Times New Roman"/>
      <w:i/>
      <w:sz w:val="22"/>
      <w:lang w:val="en-US"/>
    </w:rPr>
  </w:style>
  <w:style w:type="character" w:customStyle="1" w:styleId="IPPNormalbold">
    <w:name w:val="IPP Normal bold"/>
    <w:basedOn w:val="PlainTextChar"/>
    <w:rsid w:val="00B50F77"/>
    <w:rPr>
      <w:rFonts w:ascii="Times New Roman" w:eastAsia="Times" w:hAnsi="Times New Roman"/>
      <w:b/>
      <w:sz w:val="22"/>
      <w:szCs w:val="21"/>
      <w:lang w:val="en-AU" w:eastAsia="zh-CN"/>
    </w:rPr>
  </w:style>
  <w:style w:type="character" w:customStyle="1" w:styleId="PlainTextChar">
    <w:name w:val="Plain Text Char"/>
    <w:basedOn w:val="DefaultParagraphFont"/>
    <w:link w:val="PlainText"/>
    <w:uiPriority w:val="99"/>
    <w:rsid w:val="00B50F77"/>
    <w:rPr>
      <w:rFonts w:ascii="Courier" w:eastAsia="Times" w:hAnsi="Courier"/>
      <w:sz w:val="21"/>
      <w:szCs w:val="21"/>
      <w:lang w:val="en-AU" w:eastAsia="zh-CN"/>
    </w:rPr>
  </w:style>
  <w:style w:type="paragraph" w:customStyle="1" w:styleId="IPPHeadSection">
    <w:name w:val="IPP HeadSection"/>
    <w:basedOn w:val="Normal"/>
    <w:next w:val="Normal"/>
    <w:qFormat/>
    <w:rsid w:val="00B50F7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50F77"/>
    <w:pPr>
      <w:keepNext/>
      <w:tabs>
        <w:tab w:val="left" w:pos="567"/>
      </w:tabs>
      <w:spacing w:before="240" w:after="120"/>
      <w:ind w:left="567" w:hanging="567"/>
      <w:jc w:val="left"/>
      <w:outlineLvl w:val="1"/>
    </w:pPr>
    <w:rPr>
      <w:b/>
      <w:sz w:val="24"/>
      <w:szCs w:val="22"/>
    </w:rPr>
  </w:style>
  <w:style w:type="character" w:customStyle="1" w:styleId="IPPNormalunderlined">
    <w:name w:val="IPP Normal underlined"/>
    <w:basedOn w:val="DefaultParagraphFont"/>
    <w:rsid w:val="00B50F77"/>
    <w:rPr>
      <w:rFonts w:ascii="Times New Roman" w:hAnsi="Times New Roman"/>
      <w:sz w:val="22"/>
      <w:u w:val="single"/>
      <w:lang w:val="en-US"/>
    </w:rPr>
  </w:style>
  <w:style w:type="character" w:customStyle="1" w:styleId="IPPNormalstrikethrough">
    <w:name w:val="IPP Normal strikethrough"/>
    <w:rsid w:val="00B50F77"/>
    <w:rPr>
      <w:rFonts w:ascii="Times New Roman" w:hAnsi="Times New Roman"/>
      <w:strike/>
      <w:dstrike w:val="0"/>
      <w:sz w:val="22"/>
    </w:rPr>
  </w:style>
  <w:style w:type="paragraph" w:customStyle="1" w:styleId="IPPTitle16pt">
    <w:name w:val="IPP Title16pt"/>
    <w:basedOn w:val="Normal"/>
    <w:qFormat/>
    <w:rsid w:val="00B50F7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50F77"/>
    <w:pPr>
      <w:spacing w:after="360"/>
      <w:jc w:val="center"/>
    </w:pPr>
    <w:rPr>
      <w:rFonts w:ascii="Arial" w:hAnsi="Arial" w:cs="Arial"/>
      <w:b/>
      <w:bCs/>
      <w:sz w:val="36"/>
      <w:szCs w:val="36"/>
    </w:rPr>
  </w:style>
  <w:style w:type="paragraph" w:customStyle="1" w:styleId="IPPHeader">
    <w:name w:val="IPP Header"/>
    <w:basedOn w:val="Normal"/>
    <w:qFormat/>
    <w:rsid w:val="00B50F7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50F77"/>
    <w:pPr>
      <w:keepNext/>
      <w:tabs>
        <w:tab w:val="left" w:pos="567"/>
      </w:tabs>
      <w:spacing w:before="120"/>
      <w:jc w:val="left"/>
      <w:outlineLvl w:val="1"/>
    </w:pPr>
    <w:rPr>
      <w:b/>
      <w:sz w:val="24"/>
    </w:rPr>
  </w:style>
  <w:style w:type="paragraph" w:customStyle="1" w:styleId="IPPHeading2">
    <w:name w:val="IPP Heading2"/>
    <w:basedOn w:val="IPPNormal"/>
    <w:next w:val="IPPNormal"/>
    <w:qFormat/>
    <w:rsid w:val="00B50F7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50F77"/>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B50F77"/>
    <w:pPr>
      <w:spacing w:after="60"/>
      <w:ind w:left="567" w:hanging="567"/>
    </w:pPr>
  </w:style>
  <w:style w:type="paragraph" w:customStyle="1" w:styleId="IPPHeaderlandscape">
    <w:name w:val="IPP Header landscape"/>
    <w:basedOn w:val="IPPHeader"/>
    <w:qFormat/>
    <w:rsid w:val="00B50F77"/>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B50F77"/>
    <w:pPr>
      <w:numPr>
        <w:numId w:val="4"/>
      </w:numPr>
      <w:jc w:val="left"/>
    </w:pPr>
  </w:style>
  <w:style w:type="paragraph" w:customStyle="1" w:styleId="IPPLetterListIndent">
    <w:name w:val="IPP LetterList Indent"/>
    <w:basedOn w:val="IPPLetterList"/>
    <w:qFormat/>
    <w:rsid w:val="00B50F77"/>
    <w:pPr>
      <w:numPr>
        <w:numId w:val="5"/>
      </w:numPr>
    </w:pPr>
  </w:style>
  <w:style w:type="paragraph" w:customStyle="1" w:styleId="IPPFooterLandscape">
    <w:name w:val="IPP Footer Landscape"/>
    <w:basedOn w:val="IPPHeaderlandscape"/>
    <w:qFormat/>
    <w:rsid w:val="00B50F77"/>
    <w:pPr>
      <w:pBdr>
        <w:top w:val="single" w:sz="4" w:space="1" w:color="auto"/>
        <w:bottom w:val="none" w:sz="0" w:space="0" w:color="auto"/>
      </w:pBdr>
      <w:jc w:val="right"/>
    </w:pPr>
    <w:rPr>
      <w:b/>
    </w:rPr>
  </w:style>
  <w:style w:type="paragraph" w:customStyle="1" w:styleId="IPPSubheadSpaceAfter">
    <w:name w:val="IPP Subhead SpaceAfter"/>
    <w:basedOn w:val="IPPSubhead"/>
    <w:qFormat/>
    <w:rsid w:val="00B50F77"/>
    <w:pPr>
      <w:spacing w:after="60"/>
    </w:pPr>
  </w:style>
  <w:style w:type="paragraph" w:customStyle="1" w:styleId="IPPHdg1Num">
    <w:name w:val="IPP Hdg1Num"/>
    <w:basedOn w:val="IPPHeading1"/>
    <w:next w:val="IPPNormal"/>
    <w:qFormat/>
    <w:rsid w:val="00B50F77"/>
    <w:pPr>
      <w:numPr>
        <w:numId w:val="6"/>
      </w:numPr>
    </w:pPr>
  </w:style>
  <w:style w:type="paragraph" w:customStyle="1" w:styleId="IPPHdg2Num">
    <w:name w:val="IPP Hdg2Num"/>
    <w:basedOn w:val="IPPHeading2"/>
    <w:next w:val="IPPNormal"/>
    <w:qFormat/>
    <w:rsid w:val="00B50F77"/>
    <w:pPr>
      <w:numPr>
        <w:ilvl w:val="1"/>
        <w:numId w:val="7"/>
      </w:numPr>
    </w:pPr>
  </w:style>
  <w:style w:type="paragraph" w:customStyle="1" w:styleId="IPPNumberedList">
    <w:name w:val="IPP NumberedList"/>
    <w:basedOn w:val="IPPBullet1"/>
    <w:qFormat/>
    <w:rsid w:val="00B50F77"/>
    <w:pPr>
      <w:numPr>
        <w:numId w:val="8"/>
      </w:numPr>
    </w:pPr>
  </w:style>
  <w:style w:type="paragraph" w:customStyle="1" w:styleId="ListParagraph1">
    <w:name w:val="List Paragraph1"/>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B50F77"/>
    <w:pPr>
      <w:numPr>
        <w:numId w:val="34"/>
      </w:numPr>
    </w:pPr>
    <w:rPr>
      <w:lang w:val="en-US"/>
    </w:rPr>
  </w:style>
  <w:style w:type="paragraph" w:customStyle="1" w:styleId="IPPParagraphnumberingclose">
    <w:name w:val="IPP Paragraph numbering close"/>
    <w:basedOn w:val="IPPParagraphnumbering"/>
    <w:qFormat/>
    <w:rsid w:val="00B50F77"/>
    <w:pPr>
      <w:keepNext/>
      <w:numPr>
        <w:numId w:val="0"/>
      </w:numPr>
      <w:spacing w:after="60"/>
    </w:pPr>
  </w:style>
  <w:style w:type="paragraph" w:customStyle="1" w:styleId="IPPNumberedListLast">
    <w:name w:val="IPP NumberedListLast"/>
    <w:basedOn w:val="IPPNumberedList"/>
    <w:qFormat/>
    <w:rsid w:val="00B50F77"/>
    <w:pPr>
      <w:numPr>
        <w:numId w:val="0"/>
      </w:numPr>
      <w:spacing w:after="180"/>
    </w:pPr>
  </w:style>
  <w:style w:type="paragraph" w:customStyle="1" w:styleId="IPPPargraphnumbering">
    <w:name w:val="IPP Pargraph numbering"/>
    <w:basedOn w:val="IPPNormal"/>
    <w:qFormat/>
    <w:rsid w:val="00B50F77"/>
    <w:pPr>
      <w:tabs>
        <w:tab w:val="num" w:pos="360"/>
      </w:tabs>
    </w:pPr>
    <w:rPr>
      <w:rFonts w:cs="Times New Roman"/>
      <w:lang w:val="en-US"/>
    </w:rPr>
  </w:style>
  <w:style w:type="character" w:customStyle="1" w:styleId="IPPBullet1LastChar">
    <w:name w:val="IPP Bullet1Last Char"/>
    <w:basedOn w:val="IPPNormalChar"/>
    <w:link w:val="IPPBullet1Last"/>
    <w:qFormat/>
    <w:rPr>
      <w:rFonts w:ascii="Times New Roman" w:eastAsia="Times" w:hAnsi="Times New Roman"/>
      <w:sz w:val="22"/>
      <w:szCs w:val="24"/>
      <w:lang w:val="en-GB" w:eastAsia="zh-CN"/>
    </w:rPr>
  </w:style>
  <w:style w:type="character" w:customStyle="1" w:styleId="IPPBullet1Char">
    <w:name w:val="IPP Bullet1 Char"/>
    <w:basedOn w:val="IPPBullet1LastChar"/>
    <w:link w:val="IPPBullet1"/>
    <w:qFormat/>
    <w:rPr>
      <w:rFonts w:ascii="Times New Roman" w:eastAsia="Times" w:hAnsi="Times New Roman"/>
      <w:sz w:val="22"/>
      <w:szCs w:val="24"/>
      <w:lang w:val="en-GB" w:eastAsia="zh-CN"/>
    </w:rPr>
  </w:style>
  <w:style w:type="numbering" w:customStyle="1" w:styleId="IPPParagraphnumberedlist">
    <w:name w:val="IPP Paragraph numbered list"/>
    <w:rsid w:val="00B50F77"/>
    <w:pPr>
      <w:numPr>
        <w:numId w:val="14"/>
      </w:numPr>
    </w:pPr>
  </w:style>
  <w:style w:type="paragraph" w:styleId="ListParagraph">
    <w:name w:val="List Paragraph"/>
    <w:basedOn w:val="Normal"/>
    <w:uiPriority w:val="34"/>
    <w:qFormat/>
    <w:rsid w:val="00B50F77"/>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A80187"/>
    <w:rPr>
      <w:color w:val="0563C1" w:themeColor="hyperlink"/>
      <w:u w:val="single"/>
    </w:rPr>
  </w:style>
  <w:style w:type="paragraph" w:styleId="BodyText">
    <w:name w:val="Body Text"/>
    <w:basedOn w:val="Normal"/>
    <w:link w:val="BodyTextChar"/>
    <w:semiHidden/>
    <w:unhideWhenUsed/>
    <w:rsid w:val="00154DE6"/>
    <w:pPr>
      <w:tabs>
        <w:tab w:val="left" w:pos="720"/>
      </w:tabs>
      <w:spacing w:after="120" w:line="256" w:lineRule="auto"/>
    </w:pPr>
    <w:rPr>
      <w:sz w:val="20"/>
      <w:szCs w:val="20"/>
      <w:lang w:val="en-AU"/>
    </w:rPr>
  </w:style>
  <w:style w:type="character" w:customStyle="1" w:styleId="BodyTextChar">
    <w:name w:val="Body Text Char"/>
    <w:basedOn w:val="DefaultParagraphFont"/>
    <w:link w:val="BodyText"/>
    <w:semiHidden/>
    <w:rsid w:val="00154DE6"/>
    <w:rPr>
      <w:lang w:val="en-AU"/>
    </w:rPr>
  </w:style>
  <w:style w:type="character" w:customStyle="1" w:styleId="UnresolvedMention1">
    <w:name w:val="Unresolved Mention1"/>
    <w:basedOn w:val="DefaultParagraphFont"/>
    <w:uiPriority w:val="99"/>
    <w:semiHidden/>
    <w:unhideWhenUsed/>
    <w:rsid w:val="00A80187"/>
    <w:rPr>
      <w:color w:val="605E5C"/>
      <w:shd w:val="clear" w:color="auto" w:fill="E1DFDD"/>
    </w:rPr>
  </w:style>
  <w:style w:type="paragraph" w:styleId="Revision">
    <w:name w:val="Revision"/>
    <w:hidden/>
    <w:uiPriority w:val="99"/>
    <w:semiHidden/>
    <w:rsid w:val="00A80187"/>
    <w:pPr>
      <w:spacing w:after="0" w:line="240" w:lineRule="auto"/>
    </w:pPr>
    <w:rPr>
      <w:rFonts w:eastAsiaTheme="minorHAnsi"/>
      <w:sz w:val="22"/>
      <w:szCs w:val="22"/>
    </w:rPr>
  </w:style>
  <w:style w:type="character" w:styleId="CommentReference">
    <w:name w:val="annotation reference"/>
    <w:basedOn w:val="DefaultParagraphFont"/>
    <w:uiPriority w:val="99"/>
    <w:semiHidden/>
    <w:unhideWhenUsed/>
    <w:rsid w:val="00A80187"/>
    <w:rPr>
      <w:sz w:val="16"/>
      <w:szCs w:val="16"/>
    </w:rPr>
  </w:style>
  <w:style w:type="paragraph" w:styleId="CommentText">
    <w:name w:val="annotation text"/>
    <w:basedOn w:val="Normal"/>
    <w:link w:val="CommentTextChar"/>
    <w:uiPriority w:val="99"/>
    <w:unhideWhenUsed/>
    <w:rsid w:val="00A80187"/>
    <w:rPr>
      <w:sz w:val="20"/>
      <w:szCs w:val="20"/>
    </w:rPr>
  </w:style>
  <w:style w:type="character" w:customStyle="1" w:styleId="CommentTextChar">
    <w:name w:val="Comment Text Char"/>
    <w:basedOn w:val="DefaultParagraphFont"/>
    <w:link w:val="CommentText"/>
    <w:uiPriority w:val="99"/>
    <w:rsid w:val="00A80187"/>
    <w:rPr>
      <w:rFonts w:ascii="Times New Roman" w:eastAsia="MS Mincho" w:hAnsi="Times New Roman"/>
      <w:lang w:val="en-GB" w:eastAsia="zh-CN"/>
    </w:rPr>
  </w:style>
  <w:style w:type="paragraph" w:styleId="CommentSubject">
    <w:name w:val="annotation subject"/>
    <w:basedOn w:val="CommentText"/>
    <w:next w:val="CommentText"/>
    <w:link w:val="CommentSubjectChar"/>
    <w:uiPriority w:val="99"/>
    <w:semiHidden/>
    <w:unhideWhenUsed/>
    <w:rsid w:val="00A80187"/>
    <w:rPr>
      <w:b/>
      <w:bCs/>
    </w:rPr>
  </w:style>
  <w:style w:type="character" w:customStyle="1" w:styleId="CommentSubjectChar">
    <w:name w:val="Comment Subject Char"/>
    <w:basedOn w:val="CommentTextChar"/>
    <w:link w:val="CommentSubject"/>
    <w:uiPriority w:val="99"/>
    <w:semiHidden/>
    <w:rsid w:val="00A80187"/>
    <w:rPr>
      <w:rFonts w:ascii="Times New Roman" w:eastAsia="MS Mincho" w:hAnsi="Times New Roman"/>
      <w:b/>
      <w:bCs/>
      <w:lang w:val="en-GB" w:eastAsia="zh-CN"/>
    </w:rPr>
  </w:style>
  <w:style w:type="character" w:styleId="FollowedHyperlink">
    <w:name w:val="FollowedHyperlink"/>
    <w:basedOn w:val="DefaultParagraphFont"/>
    <w:uiPriority w:val="99"/>
    <w:semiHidden/>
    <w:unhideWhenUsed/>
    <w:rsid w:val="00A801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85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ippc.in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OneDrive%20-%20Food%20and%20Agriculture%20Organizatio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3D752-9219-43BA-871F-43FC446C0A96}">
  <ds:schemaRefs>
    <ds:schemaRef ds:uri="http://schemas.openxmlformats.org/officeDocument/2006/bibliography"/>
  </ds:schemaRefs>
</ds:datastoreItem>
</file>

<file path=customXml/itemProps3.xml><?xml version="1.0" encoding="utf-8"?>
<ds:datastoreItem xmlns:ds="http://schemas.openxmlformats.org/officeDocument/2006/customXml" ds:itemID="{2395FB32-4F86-49F6-B269-A61B560A0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FA0D7-9166-46AE-945B-89B9E4B4F7FC}">
  <ds:schemaRefs>
    <ds:schemaRef ds:uri="http://schemas.microsoft.com/sharepoint/v3/contenttype/forms"/>
  </ds:schemaRefs>
</ds:datastoreItem>
</file>

<file path=customXml/itemProps5.xml><?xml version="1.0" encoding="utf-8"?>
<ds:datastoreItem xmlns:ds="http://schemas.openxmlformats.org/officeDocument/2006/customXml" ds:itemID="{5EC729A2-95B0-4A09-90BE-E7F687E8342B}">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docProps/app.xml><?xml version="1.0" encoding="utf-8"?>
<Properties xmlns="http://schemas.openxmlformats.org/officeDocument/2006/extended-properties" xmlns:vt="http://schemas.openxmlformats.org/officeDocument/2006/docPropsVTypes">
  <Template>IPPC_2015-06-04</Template>
  <TotalTime>471</TotalTime>
  <Pages>7</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FAO of the UN</Company>
  <LinksUpToDate>false</LinksUpToDate>
  <CharactersWithSpaces>11778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Torella, Daniel (NSPD)</cp:lastModifiedBy>
  <cp:revision>206</cp:revision>
  <dcterms:created xsi:type="dcterms:W3CDTF">2024-05-15T17:49:00Z</dcterms:created>
  <dcterms:modified xsi:type="dcterms:W3CDTF">2024-05-24T15:45:00Z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y fmtid="{D5CDD505-2E9C-101B-9397-08002B2CF9AE}" pid="3" name="ContentTypeId">
    <vt:lpwstr>0x010100299519679B1A8B4091DBA33CE26F55F5</vt:lpwstr>
  </property>
  <property fmtid="{D5CDD505-2E9C-101B-9397-08002B2CF9AE}" pid="4" name="MediaServiceImageTags">
    <vt:lpwstr/>
  </property>
  <property fmtid="{D5CDD505-2E9C-101B-9397-08002B2CF9AE}" pid="5" name="GrammarlyDocumentId">
    <vt:lpwstr>04b81eb3928010bc6fde4bb35eebf392e6a3911c0b5438bf7856bbedb7e031c6</vt:lpwstr>
  </property>
</Properties>
</file>