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5313C" w14:textId="77777777" w:rsidR="001F5FA9" w:rsidRDefault="001F5FA9" w:rsidP="00833FEC">
      <w:pPr>
        <w:jc w:val="center"/>
        <w:rPr>
          <w:rFonts w:ascii="Arial" w:hAnsi="Arial" w:cs="Arial"/>
          <w:b/>
          <w:bCs/>
        </w:rPr>
      </w:pPr>
    </w:p>
    <w:p w14:paraId="28982678" w14:textId="77777777" w:rsidR="00787C3D" w:rsidRPr="0010621C" w:rsidRDefault="00787C3D" w:rsidP="00787C3D">
      <w:pPr>
        <w:pStyle w:val="IPPHeadSection"/>
        <w:jc w:val="center"/>
        <w:rPr>
          <w:smallCaps/>
        </w:rPr>
      </w:pPr>
      <w:bookmarkStart w:id="0" w:name="_Hlk210634284"/>
      <w:r w:rsidRPr="0010621C">
        <w:t>Commission on Phytosanitary Measures</w:t>
      </w:r>
    </w:p>
    <w:p w14:paraId="7008A12F" w14:textId="77777777" w:rsidR="00787C3D" w:rsidRDefault="00787C3D" w:rsidP="00787C3D">
      <w:pPr>
        <w:keepNext/>
        <w:tabs>
          <w:tab w:val="left" w:pos="851"/>
        </w:tabs>
        <w:spacing w:before="240" w:after="120"/>
        <w:ind w:left="850" w:hanging="850"/>
        <w:jc w:val="center"/>
        <w:outlineLvl w:val="0"/>
        <w:rPr>
          <w:rFonts w:eastAsia="Times"/>
          <w:b/>
          <w:sz w:val="24"/>
          <w:lang w:val="en-US"/>
        </w:rPr>
      </w:pPr>
      <w:r w:rsidRPr="007F3810">
        <w:rPr>
          <w:rFonts w:eastAsia="Times"/>
          <w:b/>
          <w:sz w:val="24"/>
          <w:lang w:val="en-US"/>
        </w:rPr>
        <w:t>STRATEGIC PLANNING GROUP</w:t>
      </w:r>
    </w:p>
    <w:bookmarkEnd w:id="0"/>
    <w:p w14:paraId="229E62AB" w14:textId="0F1A2AB4" w:rsidR="00833FEC" w:rsidRDefault="0042405A" w:rsidP="00F019DD">
      <w:pPr>
        <w:pStyle w:val="IPPHeadSection"/>
        <w:jc w:val="center"/>
      </w:pPr>
      <w:r w:rsidRPr="00047DCE">
        <w:t>PROPOSED IMPROVEMENT STANDARD (ISPM 3)</w:t>
      </w:r>
      <w:r>
        <w:t xml:space="preserve"> </w:t>
      </w:r>
      <w:bookmarkStart w:id="1" w:name="_Hlk207353275"/>
      <w:r>
        <w:t>BY ADDITIONAL SEPARATED ANNEX FOR BIOLOGICAL CONTROL AND BENEFICIAL ORGANISM</w:t>
      </w:r>
      <w:bookmarkEnd w:id="1"/>
    </w:p>
    <w:p w14:paraId="1CD65EF2" w14:textId="4F71B3CB" w:rsidR="00833FEC" w:rsidRPr="00F019DD" w:rsidRDefault="00E90DD2" w:rsidP="00833FEC">
      <w:pPr>
        <w:jc w:val="center"/>
        <w:rPr>
          <w:i/>
          <w:iCs/>
        </w:rPr>
      </w:pPr>
      <w:r w:rsidRPr="00F019DD">
        <w:rPr>
          <w:i/>
          <w:iCs/>
        </w:rPr>
        <w:t>(Prepared by Antarjo Dikin, Indonesia)</w:t>
      </w:r>
    </w:p>
    <w:p w14:paraId="6A6371E4" w14:textId="16E296D7" w:rsidR="00DC4EAC" w:rsidRPr="00047DCE" w:rsidRDefault="00BF0103" w:rsidP="00BF0103">
      <w:pPr>
        <w:pStyle w:val="IPPHeading1"/>
      </w:pPr>
      <w:r>
        <w:t>1.</w:t>
      </w:r>
      <w:r>
        <w:tab/>
      </w:r>
      <w:r w:rsidR="00F74275">
        <w:t>Backgrou</w:t>
      </w:r>
      <w:r w:rsidR="00271460">
        <w:t>n</w:t>
      </w:r>
      <w:r w:rsidR="00F74275">
        <w:t xml:space="preserve">d </w:t>
      </w:r>
    </w:p>
    <w:p w14:paraId="19BC5B93" w14:textId="0CCA89C5" w:rsidR="00286639" w:rsidRPr="00047DCE" w:rsidRDefault="00064803" w:rsidP="00BF0103">
      <w:pPr>
        <w:pStyle w:val="IPPParagraphnumbering"/>
      </w:pPr>
      <w:r>
        <w:t>The e</w:t>
      </w:r>
      <w:r w:rsidR="00281E78" w:rsidRPr="00047DCE">
        <w:t xml:space="preserve">xtreme climate invariabilities cause natural disasters, such as </w:t>
      </w:r>
      <w:r w:rsidR="00C3593C" w:rsidRPr="00047DCE">
        <w:t xml:space="preserve">flooding with high water tide, long drought session, pest outbreak </w:t>
      </w:r>
      <w:r w:rsidR="00281E78" w:rsidRPr="00047DCE">
        <w:t xml:space="preserve">on main </w:t>
      </w:r>
      <w:r w:rsidR="00C3593C" w:rsidRPr="00047DCE">
        <w:t xml:space="preserve">food crops, </w:t>
      </w:r>
      <w:r w:rsidR="00281E78" w:rsidRPr="00047DCE">
        <w:t xml:space="preserve">and </w:t>
      </w:r>
      <w:r w:rsidR="00C3593C" w:rsidRPr="00047DCE">
        <w:t xml:space="preserve">water supply </w:t>
      </w:r>
      <w:r w:rsidR="00281E78" w:rsidRPr="00047DCE">
        <w:t xml:space="preserve">shortage </w:t>
      </w:r>
      <w:r w:rsidR="00C3593C" w:rsidRPr="00047DCE">
        <w:t xml:space="preserve">for </w:t>
      </w:r>
      <w:r w:rsidR="00281E78" w:rsidRPr="00047DCE">
        <w:t xml:space="preserve">cultivation been faced in countries </w:t>
      </w:r>
      <w:r w:rsidR="00C3593C" w:rsidRPr="00047DCE">
        <w:t xml:space="preserve">plant culturing. </w:t>
      </w:r>
      <w:r w:rsidR="00286639" w:rsidRPr="00047DCE">
        <w:t xml:space="preserve"> </w:t>
      </w:r>
    </w:p>
    <w:p w14:paraId="264E0ACE" w14:textId="77777777" w:rsidR="00286639" w:rsidRPr="00047DCE" w:rsidRDefault="00286639" w:rsidP="00BF0103">
      <w:pPr>
        <w:pStyle w:val="IPPParagraphnumbering"/>
      </w:pPr>
      <w:r w:rsidRPr="00047DCE">
        <w:t xml:space="preserve">Pests’ </w:t>
      </w:r>
      <w:r w:rsidR="002B1DD8" w:rsidRPr="00047DCE">
        <w:t>outbreak</w:t>
      </w:r>
      <w:r w:rsidRPr="00047DCE">
        <w:t>s</w:t>
      </w:r>
      <w:r w:rsidR="002B1DD8" w:rsidRPr="00047DCE">
        <w:t xml:space="preserve"> of African armyworm </w:t>
      </w:r>
      <w:r w:rsidRPr="00047DCE">
        <w:t xml:space="preserve">occurred </w:t>
      </w:r>
      <w:r w:rsidR="002B1DD8" w:rsidRPr="00047DCE">
        <w:t>across Southern Africa</w:t>
      </w:r>
      <w:r w:rsidR="00D21920" w:rsidRPr="00047DCE">
        <w:t xml:space="preserve"> including Zimbabwe, Malawi, Botswana, </w:t>
      </w:r>
      <w:r w:rsidR="00264DF6" w:rsidRPr="00047DCE">
        <w:t>Eswatini, raising</w:t>
      </w:r>
      <w:r w:rsidR="002B1DD8" w:rsidRPr="00047DCE">
        <w:t xml:space="preserve"> serious concerns over food security, economic stability, and </w:t>
      </w:r>
      <w:r w:rsidR="00D21920" w:rsidRPr="00047DCE">
        <w:t xml:space="preserve">devastating </w:t>
      </w:r>
      <w:r w:rsidR="002B1DD8" w:rsidRPr="00047DCE">
        <w:t>millions of smallholder farmer</w:t>
      </w:r>
      <w:r w:rsidR="00D21920" w:rsidRPr="00047DCE">
        <w:t xml:space="preserve"> income</w:t>
      </w:r>
      <w:r w:rsidR="002B1DD8" w:rsidRPr="00047DCE">
        <w:t xml:space="preserve">. </w:t>
      </w:r>
      <w:r w:rsidR="00264DF6" w:rsidRPr="00047DCE">
        <w:t>African armyworm (</w:t>
      </w:r>
      <w:r w:rsidR="00264DF6" w:rsidRPr="00047DCE">
        <w:rPr>
          <w:i/>
          <w:iCs/>
        </w:rPr>
        <w:t xml:space="preserve">Spodoptera </w:t>
      </w:r>
      <w:proofErr w:type="spellStart"/>
      <w:r w:rsidR="00264DF6" w:rsidRPr="00047DCE">
        <w:rPr>
          <w:i/>
          <w:iCs/>
        </w:rPr>
        <w:t>exempta</w:t>
      </w:r>
      <w:proofErr w:type="spellEnd"/>
      <w:r w:rsidR="00264DF6" w:rsidRPr="00047DCE">
        <w:t>) recognized highly destructive migratory pest, the larva attacks cereal crops such as maize, millet, sorghum, and wheat.</w:t>
      </w:r>
      <w:r w:rsidR="00EA4DC2" w:rsidRPr="00047DCE">
        <w:t xml:space="preserve"> </w:t>
      </w:r>
    </w:p>
    <w:p w14:paraId="2B6CAE28" w14:textId="77777777" w:rsidR="00381512" w:rsidRPr="00047DCE" w:rsidRDefault="00286639" w:rsidP="00BF0103">
      <w:pPr>
        <w:pStyle w:val="IPPParagraphnumbering"/>
      </w:pPr>
      <w:r w:rsidRPr="00047DCE">
        <w:t>Solely relied on synthetic pesticides to control pests in food crops resulted in pest resistance and environmental hazards. Therefore, b</w:t>
      </w:r>
      <w:r w:rsidR="00EA4DC2" w:rsidRPr="00047DCE">
        <w:t xml:space="preserve">iological control </w:t>
      </w:r>
      <w:r w:rsidRPr="00047DCE">
        <w:t xml:space="preserve">with natural enemies and plant-based pesticides offer alternative pest control </w:t>
      </w:r>
      <w:proofErr w:type="gramStart"/>
      <w:r w:rsidRPr="00047DCE">
        <w:t>strategy</w:t>
      </w:r>
      <w:proofErr w:type="gramEnd"/>
      <w:r w:rsidRPr="00047DCE">
        <w:t>. B</w:t>
      </w:r>
      <w:r w:rsidR="00255674" w:rsidRPr="00047DCE">
        <w:t xml:space="preserve">aculovirus </w:t>
      </w:r>
      <w:r w:rsidR="00EA4DC2" w:rsidRPr="00047DCE">
        <w:rPr>
          <w:i/>
          <w:iCs/>
        </w:rPr>
        <w:t xml:space="preserve">Spodoptera </w:t>
      </w:r>
      <w:proofErr w:type="spellStart"/>
      <w:r w:rsidR="00EA4DC2" w:rsidRPr="00047DCE">
        <w:rPr>
          <w:i/>
          <w:iCs/>
        </w:rPr>
        <w:t>exempta</w:t>
      </w:r>
      <w:proofErr w:type="spellEnd"/>
      <w:r w:rsidR="00EA4DC2" w:rsidRPr="00047DCE">
        <w:t xml:space="preserve"> </w:t>
      </w:r>
      <w:proofErr w:type="spellStart"/>
      <w:r w:rsidR="00EA4DC2" w:rsidRPr="00047DCE">
        <w:t>nucleopolyhedrovirus</w:t>
      </w:r>
      <w:proofErr w:type="spellEnd"/>
      <w:r w:rsidR="00EA4DC2" w:rsidRPr="00047DCE">
        <w:t xml:space="preserve"> (</w:t>
      </w:r>
      <w:proofErr w:type="spellStart"/>
      <w:r w:rsidR="00EA4DC2" w:rsidRPr="00047DCE">
        <w:t>SpexNPV</w:t>
      </w:r>
      <w:proofErr w:type="spellEnd"/>
      <w:r w:rsidR="00EA4DC2" w:rsidRPr="00047DCE">
        <w:t xml:space="preserve">), and neem </w:t>
      </w:r>
      <w:r w:rsidR="008A3437" w:rsidRPr="00047DCE">
        <w:t>extracts</w:t>
      </w:r>
      <w:r w:rsidRPr="00047DCE">
        <w:t xml:space="preserve"> are examples of limited biocontrol agents applied in </w:t>
      </w:r>
      <w:r w:rsidR="00F16F76" w:rsidRPr="00047DCE">
        <w:t xml:space="preserve">integrated pest management </w:t>
      </w:r>
      <w:r w:rsidR="00CD35A3" w:rsidRPr="00047DCE">
        <w:t xml:space="preserve">(IPM) </w:t>
      </w:r>
      <w:r w:rsidRPr="00047DCE">
        <w:t xml:space="preserve">of </w:t>
      </w:r>
      <w:r w:rsidR="00EA4DC2" w:rsidRPr="00047DCE">
        <w:t>food crops</w:t>
      </w:r>
      <w:r w:rsidRPr="00047DCE">
        <w:t xml:space="preserve">.  </w:t>
      </w:r>
      <w:r w:rsidR="00381512" w:rsidRPr="00047DCE">
        <w:t>B</w:t>
      </w:r>
      <w:r w:rsidR="00255674" w:rsidRPr="00047DCE">
        <w:t>aculovirus</w:t>
      </w:r>
      <w:r w:rsidR="008D14A4" w:rsidRPr="00047DCE">
        <w:t xml:space="preserve"> (</w:t>
      </w:r>
      <w:proofErr w:type="spellStart"/>
      <w:r w:rsidR="008D14A4" w:rsidRPr="00047DCE">
        <w:t>Spex</w:t>
      </w:r>
      <w:proofErr w:type="spellEnd"/>
      <w:r w:rsidR="008D14A4" w:rsidRPr="00047DCE">
        <w:t xml:space="preserve"> NPV) </w:t>
      </w:r>
      <w:r w:rsidR="00255674" w:rsidRPr="00047DCE">
        <w:t>effectively control</w:t>
      </w:r>
      <w:r w:rsidR="008D14A4" w:rsidRPr="00047DCE">
        <w:t>led</w:t>
      </w:r>
      <w:r w:rsidR="00255674" w:rsidRPr="00047DCE">
        <w:t xml:space="preserve"> African armyworm</w:t>
      </w:r>
      <w:r w:rsidR="008D14A4" w:rsidRPr="00047DCE">
        <w:t>,</w:t>
      </w:r>
      <w:r w:rsidR="00255674" w:rsidRPr="00047DCE">
        <w:t xml:space="preserve"> </w:t>
      </w:r>
      <w:r w:rsidR="008D14A4" w:rsidRPr="00047DCE">
        <w:t>applied at dose 1 x 10</w:t>
      </w:r>
      <w:r w:rsidR="008D14A4" w:rsidRPr="00047DCE">
        <w:rPr>
          <w:vertAlign w:val="superscript"/>
        </w:rPr>
        <w:t>12</w:t>
      </w:r>
      <w:r w:rsidR="008D14A4" w:rsidRPr="00047DCE">
        <w:t xml:space="preserve"> occlusion bodies (OB) per hectare in the early stage with larvae in I – III instar with mass mortalities appeared 3–10 days post treatment.</w:t>
      </w:r>
      <w:r w:rsidR="00381512" w:rsidRPr="00047DCE">
        <w:t xml:space="preserve"> Entomopathogenic bacteria </w:t>
      </w:r>
      <w:proofErr w:type="spellStart"/>
      <w:r w:rsidR="00381512" w:rsidRPr="00047DCE">
        <w:rPr>
          <w:i/>
          <w:iCs/>
        </w:rPr>
        <w:t>Xenorhabdus</w:t>
      </w:r>
      <w:proofErr w:type="spellEnd"/>
      <w:r w:rsidR="00381512" w:rsidRPr="00047DCE">
        <w:rPr>
          <w:i/>
          <w:iCs/>
        </w:rPr>
        <w:t xml:space="preserve"> </w:t>
      </w:r>
      <w:proofErr w:type="spellStart"/>
      <w:r w:rsidR="00381512" w:rsidRPr="00047DCE">
        <w:rPr>
          <w:i/>
          <w:iCs/>
        </w:rPr>
        <w:t>nematophila</w:t>
      </w:r>
      <w:proofErr w:type="spellEnd"/>
      <w:r w:rsidR="00381512" w:rsidRPr="00047DCE">
        <w:t xml:space="preserve"> from Egypt with nymphal mortality rate of 88.70% at 7 days after spraying effectively control </w:t>
      </w:r>
      <w:r w:rsidR="00F75D51" w:rsidRPr="00047DCE">
        <w:rPr>
          <w:i/>
          <w:iCs/>
        </w:rPr>
        <w:t xml:space="preserve">Locusta </w:t>
      </w:r>
      <w:proofErr w:type="spellStart"/>
      <w:r w:rsidR="00F75D51" w:rsidRPr="00047DCE">
        <w:rPr>
          <w:i/>
          <w:iCs/>
        </w:rPr>
        <w:t>migratoria</w:t>
      </w:r>
      <w:proofErr w:type="spellEnd"/>
      <w:r w:rsidR="00F75D51" w:rsidRPr="00047DCE">
        <w:rPr>
          <w:i/>
          <w:iCs/>
        </w:rPr>
        <w:t xml:space="preserve"> </w:t>
      </w:r>
      <w:proofErr w:type="spellStart"/>
      <w:r w:rsidR="00F75D51" w:rsidRPr="00047DCE">
        <w:rPr>
          <w:i/>
          <w:iCs/>
        </w:rPr>
        <w:t>migratorioides</w:t>
      </w:r>
      <w:proofErr w:type="spellEnd"/>
      <w:r w:rsidR="00F75D51" w:rsidRPr="00047DCE">
        <w:t xml:space="preserve"> (African migratory locust) </w:t>
      </w:r>
      <w:r w:rsidR="00381512" w:rsidRPr="00047DCE">
        <w:t xml:space="preserve">on </w:t>
      </w:r>
      <w:r w:rsidR="00F75D51" w:rsidRPr="00047DCE">
        <w:t>food crops</w:t>
      </w:r>
      <w:r w:rsidR="00381512" w:rsidRPr="00047DCE">
        <w:t>,</w:t>
      </w:r>
      <w:r w:rsidR="001A50BF" w:rsidRPr="00047DCE">
        <w:t xml:space="preserve"> such as maize, millet, sorghum, and wheat</w:t>
      </w:r>
      <w:r w:rsidR="00F75D51" w:rsidRPr="00047DCE">
        <w:t xml:space="preserve"> in Africa South (Sahara Desert)</w:t>
      </w:r>
      <w:r w:rsidR="00381512" w:rsidRPr="00047DCE">
        <w:t>.</w:t>
      </w:r>
      <w:r w:rsidR="001A50BF" w:rsidRPr="00047DCE">
        <w:t xml:space="preserve"> </w:t>
      </w:r>
      <w:r w:rsidR="00D6652C" w:rsidRPr="00047DCE">
        <w:t>Entomopathogenic fungi</w:t>
      </w:r>
      <w:r w:rsidR="00381512" w:rsidRPr="00047DCE">
        <w:t xml:space="preserve"> (</w:t>
      </w:r>
      <w:r w:rsidR="00D6652C" w:rsidRPr="00047DCE">
        <w:rPr>
          <w:i/>
          <w:iCs/>
        </w:rPr>
        <w:t>Metarhizium anisopliae</w:t>
      </w:r>
      <w:r w:rsidR="00D6652C" w:rsidRPr="00047DCE">
        <w:t xml:space="preserve"> CQMa421</w:t>
      </w:r>
      <w:r w:rsidR="00381512" w:rsidRPr="00047DCE">
        <w:t>)</w:t>
      </w:r>
      <w:r w:rsidR="00D6652C" w:rsidRPr="00047DCE">
        <w:t xml:space="preserve"> effectively control </w:t>
      </w:r>
      <w:r w:rsidR="00D6652C" w:rsidRPr="00047DCE">
        <w:rPr>
          <w:i/>
          <w:iCs/>
        </w:rPr>
        <w:t xml:space="preserve">Locusta </w:t>
      </w:r>
      <w:proofErr w:type="spellStart"/>
      <w:r w:rsidR="00D6652C" w:rsidRPr="00047DCE">
        <w:rPr>
          <w:i/>
          <w:iCs/>
        </w:rPr>
        <w:t>migratoria</w:t>
      </w:r>
      <w:proofErr w:type="spellEnd"/>
      <w:r w:rsidR="00D6652C" w:rsidRPr="00047DCE">
        <w:rPr>
          <w:i/>
          <w:iCs/>
        </w:rPr>
        <w:t xml:space="preserve"> </w:t>
      </w:r>
      <w:r w:rsidR="00D6652C" w:rsidRPr="00047DCE">
        <w:t>at</w:t>
      </w:r>
      <w:r w:rsidR="00D6652C" w:rsidRPr="00047DCE">
        <w:rPr>
          <w:i/>
          <w:iCs/>
        </w:rPr>
        <w:t xml:space="preserve"> </w:t>
      </w:r>
      <w:r w:rsidR="00D6652C" w:rsidRPr="00047DCE">
        <w:t xml:space="preserve">adults and </w:t>
      </w:r>
      <w:r w:rsidR="00922CBB" w:rsidRPr="00047DCE">
        <w:t>nymphs’</w:t>
      </w:r>
      <w:r w:rsidR="00D6652C" w:rsidRPr="00047DCE">
        <w:t xml:space="preserve"> stage. </w:t>
      </w:r>
    </w:p>
    <w:p w14:paraId="04D25705" w14:textId="2C8F17C4" w:rsidR="00064803" w:rsidRDefault="00064803" w:rsidP="00BF0103">
      <w:pPr>
        <w:pStyle w:val="IPPParagraphnumbering"/>
      </w:pPr>
      <w:r>
        <w:t xml:space="preserve">The success of biological control application from imported </w:t>
      </w:r>
      <w:r w:rsidR="004B550F">
        <w:t xml:space="preserve">life material </w:t>
      </w:r>
      <w:proofErr w:type="gramStart"/>
      <w:r w:rsidR="004B550F">
        <w:t>need</w:t>
      </w:r>
      <w:proofErr w:type="gramEnd"/>
      <w:r w:rsidR="004B550F">
        <w:t xml:space="preserve"> to share the IPPC member, instead of the right maintaining during long distance transportation to the destinated country. The most important on how to carry out assessment the biological control may establish in new agroecological though sequence process i.e. rearing in tide isolated chambers, purity screening, initial application in the laboratory testing with the target pest and non-target organism, it</w:t>
      </w:r>
      <w:r w:rsidR="004D5F01">
        <w:t>s</w:t>
      </w:r>
      <w:r w:rsidR="004B550F">
        <w:t xml:space="preserve"> assessment of reproductive</w:t>
      </w:r>
      <w:r w:rsidR="004D5F01">
        <w:t xml:space="preserve"> in isolated open atmosphere, releasing and </w:t>
      </w:r>
      <w:r w:rsidR="00513317">
        <w:t xml:space="preserve">its </w:t>
      </w:r>
      <w:r w:rsidR="004D5F01">
        <w:t xml:space="preserve">monitoring biological control </w:t>
      </w:r>
      <w:r w:rsidR="00513317">
        <w:t xml:space="preserve">agents in the application in fields with specific pest target. </w:t>
      </w:r>
      <w:r w:rsidR="004D5F01">
        <w:t xml:space="preserve"> </w:t>
      </w:r>
      <w:r w:rsidR="004B550F">
        <w:t xml:space="preserve">    </w:t>
      </w:r>
    </w:p>
    <w:p w14:paraId="068283DC" w14:textId="75CB3D7E" w:rsidR="001A3B18" w:rsidRPr="002669FA" w:rsidRDefault="00381512" w:rsidP="00BF0103">
      <w:pPr>
        <w:pStyle w:val="IPPParagraphnumbering"/>
      </w:pPr>
      <w:r w:rsidRPr="002669FA">
        <w:t xml:space="preserve">Unfortunately, effective biological </w:t>
      </w:r>
      <w:r w:rsidR="001A3B18" w:rsidRPr="002669FA">
        <w:t>control is</w:t>
      </w:r>
      <w:r w:rsidR="00B34A2C" w:rsidRPr="002669FA">
        <w:t xml:space="preserve"> frequently </w:t>
      </w:r>
      <w:r w:rsidRPr="002669FA">
        <w:t>not available at right time</w:t>
      </w:r>
      <w:r w:rsidR="00513317" w:rsidRPr="002669FA">
        <w:t xml:space="preserve"> for application in massive application</w:t>
      </w:r>
      <w:r w:rsidRPr="002669FA">
        <w:t xml:space="preserve"> </w:t>
      </w:r>
      <w:r w:rsidR="001A3B18" w:rsidRPr="002669FA">
        <w:t xml:space="preserve">at </w:t>
      </w:r>
      <w:r w:rsidR="00F5127B" w:rsidRPr="002669FA">
        <w:t xml:space="preserve">infected </w:t>
      </w:r>
      <w:r w:rsidR="001A3B18" w:rsidRPr="002669FA">
        <w:t xml:space="preserve">farm </w:t>
      </w:r>
      <w:proofErr w:type="gramStart"/>
      <w:r w:rsidR="001A3B18" w:rsidRPr="002669FA">
        <w:t>area</w:t>
      </w:r>
      <w:proofErr w:type="gramEnd"/>
      <w:r w:rsidR="001A3B18" w:rsidRPr="002669FA">
        <w:t xml:space="preserve"> </w:t>
      </w:r>
      <w:r w:rsidRPr="002669FA">
        <w:t xml:space="preserve">and </w:t>
      </w:r>
      <w:r w:rsidR="00513317" w:rsidRPr="002669FA">
        <w:t xml:space="preserve">the reason </w:t>
      </w:r>
      <w:proofErr w:type="gramStart"/>
      <w:r w:rsidRPr="002669FA">
        <w:t>need</w:t>
      </w:r>
      <w:proofErr w:type="gramEnd"/>
      <w:r w:rsidRPr="002669FA">
        <w:t xml:space="preserve"> to be imported.  </w:t>
      </w:r>
      <w:r w:rsidR="00F5127B" w:rsidRPr="002669FA">
        <w:t xml:space="preserve">The </w:t>
      </w:r>
      <w:r w:rsidR="00880739" w:rsidRPr="002669FA">
        <w:t>introduc</w:t>
      </w:r>
      <w:r w:rsidR="00F5127B" w:rsidRPr="002669FA">
        <w:t xml:space="preserve">tion of </w:t>
      </w:r>
      <w:r w:rsidR="00513317" w:rsidRPr="002669FA">
        <w:t xml:space="preserve">biological control </w:t>
      </w:r>
      <w:r w:rsidR="001A3B18" w:rsidRPr="002669FA">
        <w:t>agents</w:t>
      </w:r>
      <w:r w:rsidR="00880739" w:rsidRPr="002669FA">
        <w:t xml:space="preserve"> </w:t>
      </w:r>
      <w:r w:rsidR="00103B09">
        <w:t xml:space="preserve">(BCA) </w:t>
      </w:r>
      <w:r w:rsidR="00880739" w:rsidRPr="002669FA">
        <w:t xml:space="preserve">such as parasitoids, predators, parasites, nematodes, phytophagous organisms, and </w:t>
      </w:r>
      <w:r w:rsidR="00F5127B" w:rsidRPr="002669FA">
        <w:t xml:space="preserve">the ento-pathogen </w:t>
      </w:r>
      <w:r w:rsidR="00880739" w:rsidRPr="002669FA">
        <w:t xml:space="preserve">such as fungi, </w:t>
      </w:r>
      <w:r w:rsidR="004941BF" w:rsidRPr="002669FA">
        <w:t>bacteria,</w:t>
      </w:r>
      <w:r w:rsidR="00880739" w:rsidRPr="002669FA">
        <w:t xml:space="preserve"> and viruses</w:t>
      </w:r>
      <w:r w:rsidR="00C02D31" w:rsidRPr="002669FA">
        <w:t xml:space="preserve"> </w:t>
      </w:r>
      <w:r w:rsidR="001A3B18" w:rsidRPr="002669FA">
        <w:t xml:space="preserve">with specific </w:t>
      </w:r>
      <w:proofErr w:type="gramStart"/>
      <w:r w:rsidR="004A08C7" w:rsidRPr="002669FA">
        <w:t>characteristic</w:t>
      </w:r>
      <w:proofErr w:type="gramEnd"/>
      <w:r w:rsidR="004A08C7" w:rsidRPr="002669FA">
        <w:t xml:space="preserve"> in application of </w:t>
      </w:r>
      <w:r w:rsidR="00880739" w:rsidRPr="002669FA">
        <w:t>agriculture practices</w:t>
      </w:r>
      <w:r w:rsidR="004A08C7" w:rsidRPr="002669FA">
        <w:t xml:space="preserve"> need annex of ISPM 3</w:t>
      </w:r>
      <w:r w:rsidR="00880739" w:rsidRPr="002669FA">
        <w:t xml:space="preserve">.  </w:t>
      </w:r>
    </w:p>
    <w:p w14:paraId="5EEE6BF5" w14:textId="64953F18" w:rsidR="002323C7" w:rsidRDefault="004A08C7" w:rsidP="00BF0103">
      <w:pPr>
        <w:pStyle w:val="IPPParagraphnumbering"/>
      </w:pPr>
      <w:r w:rsidRPr="002669FA">
        <w:t>On the o</w:t>
      </w:r>
      <w:r w:rsidR="002323C7" w:rsidRPr="002669FA">
        <w:t xml:space="preserve">ther </w:t>
      </w:r>
      <w:r w:rsidR="001A3B18" w:rsidRPr="002669FA">
        <w:t xml:space="preserve">hand, the </w:t>
      </w:r>
      <w:r w:rsidR="002323C7" w:rsidRPr="002669FA">
        <w:t xml:space="preserve">purpose of </w:t>
      </w:r>
      <w:r w:rsidR="00381512" w:rsidRPr="002669FA">
        <w:t>i</w:t>
      </w:r>
      <w:r w:rsidRPr="002669FA">
        <w:t xml:space="preserve">mporting </w:t>
      </w:r>
      <w:r w:rsidR="002F5597" w:rsidRPr="002669FA">
        <w:t>beneficial organisms</w:t>
      </w:r>
      <w:r w:rsidR="00381512" w:rsidRPr="002669FA">
        <w:t xml:space="preserve"> </w:t>
      </w:r>
      <w:r w:rsidRPr="002669FA">
        <w:t xml:space="preserve">such as </w:t>
      </w:r>
      <w:r w:rsidR="00D37E69" w:rsidRPr="002669FA">
        <w:rPr>
          <w:i/>
          <w:iCs/>
        </w:rPr>
        <w:t xml:space="preserve">Corynebacterium </w:t>
      </w:r>
      <w:proofErr w:type="spellStart"/>
      <w:r w:rsidR="00D37E69" w:rsidRPr="002669FA">
        <w:rPr>
          <w:i/>
          <w:iCs/>
        </w:rPr>
        <w:t>glutamicum</w:t>
      </w:r>
      <w:proofErr w:type="spellEnd"/>
      <w:r w:rsidR="00D37E69" w:rsidRPr="002669FA">
        <w:t xml:space="preserve"> EA-21</w:t>
      </w:r>
      <w:r w:rsidR="002323C7" w:rsidRPr="002669FA">
        <w:t xml:space="preserve"> for food industry in </w:t>
      </w:r>
      <w:r w:rsidR="0043450D" w:rsidRPr="002669FA">
        <w:t xml:space="preserve">Japan </w:t>
      </w:r>
      <w:r w:rsidR="00D37E69" w:rsidRPr="002669FA">
        <w:t xml:space="preserve">for </w:t>
      </w:r>
      <w:r w:rsidR="002323C7" w:rsidRPr="002669FA">
        <w:t xml:space="preserve">production natural </w:t>
      </w:r>
      <w:r w:rsidR="006C1231" w:rsidRPr="002669FA">
        <w:t>monosodium glutamate</w:t>
      </w:r>
      <w:r w:rsidR="00880739" w:rsidRPr="002669FA">
        <w:t>.</w:t>
      </w:r>
      <w:r w:rsidR="00B1469C" w:rsidRPr="002669FA">
        <w:t xml:space="preserve"> </w:t>
      </w:r>
      <w:r w:rsidR="006A41E9" w:rsidRPr="002669FA">
        <w:t xml:space="preserve">While number species of Corynebacterium as plant pathogen such as </w:t>
      </w:r>
      <w:r w:rsidR="006A41E9" w:rsidRPr="002669FA">
        <w:rPr>
          <w:i/>
          <w:iCs/>
        </w:rPr>
        <w:t xml:space="preserve">C. </w:t>
      </w:r>
      <w:proofErr w:type="spellStart"/>
      <w:r w:rsidR="006A41E9" w:rsidRPr="002669FA">
        <w:rPr>
          <w:i/>
          <w:iCs/>
        </w:rPr>
        <w:t>insidiosum</w:t>
      </w:r>
      <w:proofErr w:type="spellEnd"/>
      <w:r w:rsidR="006A41E9" w:rsidRPr="002669FA">
        <w:rPr>
          <w:i/>
          <w:iCs/>
        </w:rPr>
        <w:t xml:space="preserve">, C. </w:t>
      </w:r>
      <w:proofErr w:type="spellStart"/>
      <w:r w:rsidR="006A41E9" w:rsidRPr="002669FA">
        <w:rPr>
          <w:i/>
          <w:iCs/>
        </w:rPr>
        <w:t>michiganense</w:t>
      </w:r>
      <w:proofErr w:type="spellEnd"/>
      <w:r w:rsidR="006A41E9" w:rsidRPr="002669FA">
        <w:rPr>
          <w:i/>
          <w:iCs/>
        </w:rPr>
        <w:t xml:space="preserve">, C. </w:t>
      </w:r>
      <w:proofErr w:type="spellStart"/>
      <w:r w:rsidR="006A41E9" w:rsidRPr="002669FA">
        <w:rPr>
          <w:i/>
          <w:iCs/>
        </w:rPr>
        <w:t>betae</w:t>
      </w:r>
      <w:proofErr w:type="spellEnd"/>
      <w:r w:rsidR="006A41E9" w:rsidRPr="002669FA">
        <w:t xml:space="preserve"> and </w:t>
      </w:r>
      <w:r w:rsidR="006A41E9" w:rsidRPr="002669FA">
        <w:rPr>
          <w:i/>
          <w:iCs/>
        </w:rPr>
        <w:t xml:space="preserve">C. </w:t>
      </w:r>
      <w:proofErr w:type="spellStart"/>
      <w:r w:rsidR="006A41E9" w:rsidRPr="002669FA">
        <w:rPr>
          <w:i/>
          <w:iCs/>
        </w:rPr>
        <w:t>flaccumfaciens</w:t>
      </w:r>
      <w:proofErr w:type="spellEnd"/>
      <w:r w:rsidR="006A41E9" w:rsidRPr="002669FA">
        <w:rPr>
          <w:i/>
          <w:iCs/>
        </w:rPr>
        <w:t>.</w:t>
      </w:r>
      <w:r w:rsidR="006A41E9" w:rsidRPr="002669FA">
        <w:t xml:space="preserve"> The right identification of bacterial species until strain level is needed. However, not all the IPPC member </w:t>
      </w:r>
      <w:proofErr w:type="gramStart"/>
      <w:r w:rsidR="006A41E9" w:rsidRPr="002669FA">
        <w:t>country has</w:t>
      </w:r>
      <w:proofErr w:type="gramEnd"/>
      <w:r w:rsidR="006A41E9" w:rsidRPr="002669FA">
        <w:t xml:space="preserve"> capacity to </w:t>
      </w:r>
      <w:proofErr w:type="gramStart"/>
      <w:r w:rsidR="006A41E9" w:rsidRPr="002669FA">
        <w:t>identified</w:t>
      </w:r>
      <w:proofErr w:type="gramEnd"/>
      <w:r w:rsidR="006A41E9" w:rsidRPr="002669FA">
        <w:t xml:space="preserve"> on this level. </w:t>
      </w:r>
      <w:r w:rsidRPr="002669FA">
        <w:t xml:space="preserve">Other </w:t>
      </w:r>
      <w:r w:rsidR="006A41E9" w:rsidRPr="002669FA">
        <w:t xml:space="preserve">constraint </w:t>
      </w:r>
      <w:r w:rsidR="00C22122" w:rsidRPr="002669FA">
        <w:t xml:space="preserve">in the IPPC member, the assessment to assure the </w:t>
      </w:r>
      <w:r w:rsidR="00B31107" w:rsidRPr="002669FA">
        <w:t xml:space="preserve">effective </w:t>
      </w:r>
      <w:r w:rsidR="00C22122" w:rsidRPr="002669FA">
        <w:t>beneficial organism</w:t>
      </w:r>
      <w:r w:rsidR="00B31107" w:rsidRPr="002669FA">
        <w:t xml:space="preserve"> are needed i.e. mass </w:t>
      </w:r>
      <w:r w:rsidRPr="002669FA">
        <w:t xml:space="preserve">production </w:t>
      </w:r>
      <w:r w:rsidR="00B31107" w:rsidRPr="002669FA">
        <w:t xml:space="preserve">of beneficial organism in extreme condition, </w:t>
      </w:r>
      <w:r w:rsidR="00F21336" w:rsidRPr="002669FA">
        <w:t xml:space="preserve">how to protect beneficial organism </w:t>
      </w:r>
      <w:proofErr w:type="gramStart"/>
      <w:r w:rsidR="00B31107" w:rsidRPr="00F21336">
        <w:t>no any</w:t>
      </w:r>
      <w:proofErr w:type="gramEnd"/>
      <w:r w:rsidR="00B31107" w:rsidRPr="00F21336">
        <w:t xml:space="preserve"> changing the </w:t>
      </w:r>
      <w:proofErr w:type="gramStart"/>
      <w:r w:rsidR="00B31107" w:rsidRPr="00F21336">
        <w:t>purposed</w:t>
      </w:r>
      <w:proofErr w:type="gramEnd"/>
      <w:r w:rsidR="00B31107" w:rsidRPr="00F21336">
        <w:t xml:space="preserve"> of use, </w:t>
      </w:r>
      <w:proofErr w:type="gramStart"/>
      <w:r w:rsidR="00F21336" w:rsidRPr="00F21336">
        <w:t>no any</w:t>
      </w:r>
      <w:proofErr w:type="gramEnd"/>
      <w:r w:rsidR="00F21336" w:rsidRPr="00F21336">
        <w:t xml:space="preserve"> contamination to the environment from the escape process, </w:t>
      </w:r>
      <w:r w:rsidR="00B31107" w:rsidRPr="00F21336">
        <w:t xml:space="preserve">able to produce </w:t>
      </w:r>
      <w:r w:rsidR="00F21336" w:rsidRPr="00F21336">
        <w:t xml:space="preserve">beneficial </w:t>
      </w:r>
      <w:r w:rsidR="00B31107" w:rsidRPr="00F21336">
        <w:t>substance</w:t>
      </w:r>
      <w:r w:rsidR="00F21336" w:rsidRPr="00F21336">
        <w:t>s</w:t>
      </w:r>
      <w:r w:rsidR="00B31107" w:rsidRPr="00F21336">
        <w:t xml:space="preserve"> </w:t>
      </w:r>
      <w:r w:rsidR="00F21336" w:rsidRPr="00F21336">
        <w:t xml:space="preserve">or enzyme in the fermenter with big volume. </w:t>
      </w:r>
    </w:p>
    <w:p w14:paraId="3AF45F93" w14:textId="36A26BB7" w:rsidR="00103B09" w:rsidRPr="004A08C7" w:rsidRDefault="00103B09" w:rsidP="00BF0103">
      <w:pPr>
        <w:pStyle w:val="IPPParagraphnumbering"/>
        <w:rPr>
          <w:color w:val="EE0000"/>
        </w:rPr>
      </w:pPr>
      <w:r>
        <w:lastRenderedPageBreak/>
        <w:t>The proposed requesting</w:t>
      </w:r>
      <w:r w:rsidR="004E3D78">
        <w:t xml:space="preserve"> to CPM bureau</w:t>
      </w:r>
      <w:r>
        <w:t xml:space="preserve"> is to provide additional technical as annex in the ISPM 3 and </w:t>
      </w:r>
      <w:r w:rsidR="004E3D78">
        <w:t>hope it may</w:t>
      </w:r>
      <w:r>
        <w:t xml:space="preserve"> guide member of IPPC be applicable </w:t>
      </w:r>
      <w:r w:rsidR="004E3D78">
        <w:t xml:space="preserve">BCA </w:t>
      </w:r>
      <w:r>
        <w:t xml:space="preserve">for plant health and </w:t>
      </w:r>
      <w:r w:rsidR="004E3D78">
        <w:t xml:space="preserve">beneficial organisms use in </w:t>
      </w:r>
      <w:r>
        <w:t xml:space="preserve">agro-industry </w:t>
      </w:r>
      <w:r w:rsidR="004E3D78">
        <w:t xml:space="preserve">purposes be </w:t>
      </w:r>
      <w:r>
        <w:t xml:space="preserve">sustainable.  </w:t>
      </w:r>
    </w:p>
    <w:p w14:paraId="0380A921" w14:textId="15C0F6F4" w:rsidR="00833FEC" w:rsidRDefault="005E5D10" w:rsidP="005E5D10">
      <w:pPr>
        <w:pStyle w:val="IPPHeading1"/>
      </w:pPr>
      <w:r>
        <w:t>2.</w:t>
      </w:r>
      <w:r>
        <w:tab/>
      </w:r>
      <w:r w:rsidR="00D37E69" w:rsidRPr="00047DCE">
        <w:t>Implementation of ISPM 3: Utilization, Constrains, Proposed Improvement</w:t>
      </w:r>
      <w:r w:rsidR="00833FEC" w:rsidRPr="00047DCE">
        <w:t xml:space="preserve"> of ISPM 3</w:t>
      </w:r>
      <w:r w:rsidR="00A83BB6" w:rsidRPr="00047DCE">
        <w:t xml:space="preserve"> </w:t>
      </w:r>
      <w:r w:rsidR="00833FEC" w:rsidRPr="00047DCE">
        <w:t xml:space="preserve">Utilization </w:t>
      </w:r>
    </w:p>
    <w:p w14:paraId="737EF616" w14:textId="77777777" w:rsidR="001C3BA4" w:rsidRPr="001C3BA4" w:rsidRDefault="0057277F" w:rsidP="00296370">
      <w:pPr>
        <w:pStyle w:val="IPPNumberedList"/>
        <w:numPr>
          <w:ilvl w:val="0"/>
          <w:numId w:val="29"/>
        </w:numPr>
      </w:pPr>
      <w:r w:rsidRPr="00BD6004">
        <w:t>B</w:t>
      </w:r>
      <w:r w:rsidR="00A83BB6" w:rsidRPr="00BD6004">
        <w:t>iological control agents</w:t>
      </w:r>
      <w:r w:rsidR="001C3BA4" w:rsidRPr="00BD6004">
        <w:t xml:space="preserve"> (BCAs)</w:t>
      </w:r>
      <w:r w:rsidR="00A83BB6" w:rsidRPr="006B4B96">
        <w:rPr>
          <w:color w:val="00B050"/>
        </w:rPr>
        <w:t xml:space="preserve"> </w:t>
      </w:r>
      <w:r w:rsidR="00A83BB6" w:rsidRPr="001C3BA4">
        <w:t xml:space="preserve">and other beneficial </w:t>
      </w:r>
      <w:proofErr w:type="gramStart"/>
      <w:r w:rsidR="00A83BB6" w:rsidRPr="001C3BA4">
        <w:t>organism</w:t>
      </w:r>
      <w:proofErr w:type="gramEnd"/>
      <w:r w:rsidR="00A83BB6" w:rsidRPr="001C3BA4">
        <w:t xml:space="preserve"> </w:t>
      </w:r>
      <w:r w:rsidR="00F76FA6" w:rsidRPr="001C3BA4">
        <w:t xml:space="preserve">introduced </w:t>
      </w:r>
      <w:r w:rsidR="004941BF" w:rsidRPr="001C3BA4">
        <w:t>for agriculture purpose</w:t>
      </w:r>
      <w:r w:rsidR="00C02D31" w:rsidRPr="001C3BA4">
        <w:t>s</w:t>
      </w:r>
      <w:r w:rsidR="004941BF" w:rsidRPr="001C3BA4">
        <w:t xml:space="preserve"> </w:t>
      </w:r>
      <w:r w:rsidR="00F76FA6" w:rsidRPr="001C3BA4">
        <w:t xml:space="preserve">to </w:t>
      </w:r>
      <w:r w:rsidRPr="001C3BA4">
        <w:t xml:space="preserve">the </w:t>
      </w:r>
      <w:r w:rsidR="00C02D31" w:rsidRPr="001C3BA4">
        <w:t xml:space="preserve">importing </w:t>
      </w:r>
      <w:r w:rsidRPr="001C3BA4">
        <w:t xml:space="preserve">country must be </w:t>
      </w:r>
      <w:proofErr w:type="gramStart"/>
      <w:r w:rsidRPr="001C3BA4">
        <w:t>com</w:t>
      </w:r>
      <w:r w:rsidR="001E077B" w:rsidRPr="001C3BA4">
        <w:t>panied</w:t>
      </w:r>
      <w:proofErr w:type="gramEnd"/>
      <w:r w:rsidR="001E077B" w:rsidRPr="001C3BA4">
        <w:t xml:space="preserve"> </w:t>
      </w:r>
      <w:r w:rsidRPr="001C3BA4">
        <w:t xml:space="preserve">with </w:t>
      </w:r>
      <w:r w:rsidR="001E077B" w:rsidRPr="001C3BA4">
        <w:t xml:space="preserve">legal </w:t>
      </w:r>
      <w:r w:rsidRPr="001C3BA4">
        <w:t xml:space="preserve">documents </w:t>
      </w:r>
      <w:r w:rsidR="001E077B" w:rsidRPr="001C3BA4">
        <w:t xml:space="preserve">and scientific publication </w:t>
      </w:r>
      <w:r w:rsidR="00C02D31" w:rsidRPr="001C3BA4">
        <w:t xml:space="preserve">with assurance </w:t>
      </w:r>
      <w:r w:rsidR="00C02D31" w:rsidRPr="002669FA">
        <w:t xml:space="preserve">of </w:t>
      </w:r>
      <w:r w:rsidRPr="002669FA">
        <w:t>their purit</w:t>
      </w:r>
      <w:r w:rsidR="00C02D31" w:rsidRPr="002669FA">
        <w:t>y</w:t>
      </w:r>
      <w:r w:rsidRPr="002669FA">
        <w:t>, s</w:t>
      </w:r>
      <w:r w:rsidR="001E077B" w:rsidRPr="002669FA">
        <w:t>afet</w:t>
      </w:r>
      <w:r w:rsidR="00C02D31" w:rsidRPr="002669FA">
        <w:t>y</w:t>
      </w:r>
      <w:r w:rsidRPr="002669FA">
        <w:t xml:space="preserve">, </w:t>
      </w:r>
      <w:r w:rsidR="00C02D31" w:rsidRPr="002669FA">
        <w:t xml:space="preserve">supporting for </w:t>
      </w:r>
      <w:r w:rsidR="001E077B" w:rsidRPr="002669FA">
        <w:t xml:space="preserve">risk assessments, </w:t>
      </w:r>
      <w:r w:rsidRPr="002669FA">
        <w:t>and effective</w:t>
      </w:r>
      <w:r w:rsidR="001E077B" w:rsidRPr="002669FA">
        <w:t xml:space="preserve">ness </w:t>
      </w:r>
      <w:r w:rsidR="00F76FA6" w:rsidRPr="002669FA">
        <w:t>in the producing countries or others</w:t>
      </w:r>
      <w:r w:rsidR="00C02D31" w:rsidRPr="002669FA">
        <w:t xml:space="preserve"> vendor’s industry under recognition of NPPO exporting country. </w:t>
      </w:r>
      <w:r w:rsidR="001E077B" w:rsidRPr="002669FA">
        <w:t xml:space="preserve"> </w:t>
      </w:r>
      <w:r w:rsidR="005E50BC" w:rsidRPr="002669FA">
        <w:t xml:space="preserve">So far it </w:t>
      </w:r>
      <w:proofErr w:type="gramStart"/>
      <w:r w:rsidR="005E50BC" w:rsidRPr="002669FA">
        <w:t>recognized</w:t>
      </w:r>
      <w:proofErr w:type="gramEnd"/>
      <w:r w:rsidR="005E50BC" w:rsidRPr="002669FA">
        <w:t xml:space="preserve"> </w:t>
      </w:r>
      <w:proofErr w:type="gramStart"/>
      <w:r w:rsidR="005E50BC" w:rsidRPr="002669FA">
        <w:t>number</w:t>
      </w:r>
      <w:proofErr w:type="gramEnd"/>
      <w:r w:rsidR="005E50BC" w:rsidRPr="002669FA">
        <w:t xml:space="preserve"> industries </w:t>
      </w:r>
      <w:r w:rsidR="005E50BC" w:rsidRPr="001C3BA4">
        <w:t xml:space="preserve">producing biological control in </w:t>
      </w:r>
      <w:proofErr w:type="gramStart"/>
      <w:r w:rsidR="005E50BC" w:rsidRPr="001C3BA4">
        <w:t>the distribution</w:t>
      </w:r>
      <w:proofErr w:type="gramEnd"/>
      <w:r w:rsidR="005E50BC" w:rsidRPr="001C3BA4">
        <w:t xml:space="preserve"> </w:t>
      </w:r>
      <w:r w:rsidR="005E50BC" w:rsidRPr="001C3BA4">
        <w:rPr>
          <w:b/>
          <w:bCs/>
        </w:rPr>
        <w:t xml:space="preserve">without </w:t>
      </w:r>
      <w:r w:rsidR="0001352A" w:rsidRPr="001C3BA4">
        <w:rPr>
          <w:b/>
          <w:bCs/>
        </w:rPr>
        <w:t xml:space="preserve">supervision and </w:t>
      </w:r>
      <w:r w:rsidR="005E50BC" w:rsidRPr="001C3BA4">
        <w:rPr>
          <w:b/>
          <w:bCs/>
        </w:rPr>
        <w:t>approval</w:t>
      </w:r>
      <w:r w:rsidR="005E50BC" w:rsidRPr="001C3BA4">
        <w:t xml:space="preserve"> from NPPO</w:t>
      </w:r>
      <w:r w:rsidR="0001352A" w:rsidRPr="001C3BA4">
        <w:t xml:space="preserve"> exporting country</w:t>
      </w:r>
      <w:r w:rsidR="001C3BA4" w:rsidRPr="001C3BA4">
        <w:t xml:space="preserve">. </w:t>
      </w:r>
    </w:p>
    <w:p w14:paraId="58AD73C7" w14:textId="43241B90" w:rsidR="006E481B" w:rsidRPr="00BD6004" w:rsidRDefault="006E481B" w:rsidP="00296370">
      <w:pPr>
        <w:pStyle w:val="IPPNumberedList"/>
        <w:numPr>
          <w:ilvl w:val="0"/>
          <w:numId w:val="29"/>
        </w:numPr>
      </w:pPr>
      <w:r w:rsidRPr="00BD6004">
        <w:t xml:space="preserve">The scope of organisms focuses not only on classical/augmentative </w:t>
      </w:r>
      <w:r w:rsidR="006B4B96" w:rsidRPr="00BD6004">
        <w:t>BCAs</w:t>
      </w:r>
      <w:r w:rsidRPr="00BD6004">
        <w:t xml:space="preserve"> and some beneficial </w:t>
      </w:r>
      <w:r w:rsidR="00B95A87" w:rsidRPr="00BD6004">
        <w:t>organisms</w:t>
      </w:r>
      <w:r w:rsidR="00BD6004" w:rsidRPr="00BD6004">
        <w:t>,</w:t>
      </w:r>
      <w:r w:rsidR="00B95A87" w:rsidRPr="00BD6004">
        <w:t xml:space="preserve"> </w:t>
      </w:r>
      <w:r w:rsidRPr="00BD6004">
        <w:t xml:space="preserve">but also on emerging biologicals such as endophytes, microbiome consortia, RNAi-based </w:t>
      </w:r>
      <w:r w:rsidR="006B4B96" w:rsidRPr="00BD6004">
        <w:t>bio</w:t>
      </w:r>
      <w:r w:rsidR="00BD6004" w:rsidRPr="00BD6004">
        <w:t>-</w:t>
      </w:r>
      <w:r w:rsidR="006B4B96" w:rsidRPr="00BD6004">
        <w:t>controls</w:t>
      </w:r>
      <w:r w:rsidRPr="00BD6004">
        <w:t xml:space="preserve">, synthetic biology-derived agents, and beneficial pollinators. </w:t>
      </w:r>
      <w:r w:rsidR="008919C1" w:rsidRPr="00BD6004">
        <w:t xml:space="preserve">Indonesia plans to utilize </w:t>
      </w:r>
      <w:r w:rsidR="008919C1" w:rsidRPr="00BD6004">
        <w:rPr>
          <w:i/>
          <w:iCs/>
        </w:rPr>
        <w:t>Elaedobius</w:t>
      </w:r>
      <w:r w:rsidR="008919C1" w:rsidRPr="00BD6004">
        <w:t xml:space="preserve"> spp beetles as pollinators of oil palms from Africa </w:t>
      </w:r>
      <w:r w:rsidRPr="00BD6004">
        <w:t xml:space="preserve">for increasing oil palm fruit </w:t>
      </w:r>
      <w:r w:rsidR="00BD6004" w:rsidRPr="00BD6004">
        <w:t>bunch</w:t>
      </w:r>
      <w:r w:rsidRPr="00BD6004">
        <w:t>.</w:t>
      </w:r>
    </w:p>
    <w:p w14:paraId="5BEC30FD" w14:textId="08670630" w:rsidR="0001352A" w:rsidRPr="002669FA" w:rsidRDefault="005D0448" w:rsidP="00296370">
      <w:pPr>
        <w:pStyle w:val="IPPNumberedList"/>
        <w:numPr>
          <w:ilvl w:val="0"/>
          <w:numId w:val="29"/>
        </w:numPr>
      </w:pPr>
      <w:r w:rsidRPr="002669FA">
        <w:t>Desk evaluations</w:t>
      </w:r>
      <w:r w:rsidR="001C3BA4" w:rsidRPr="002669FA">
        <w:t xml:space="preserve"> on</w:t>
      </w:r>
      <w:r w:rsidRPr="002669FA">
        <w:t xml:space="preserve"> the companied documents carried out by </w:t>
      </w:r>
      <w:r w:rsidR="00FC3EB2" w:rsidRPr="002669FA">
        <w:t xml:space="preserve">the Biological Control Agent Committee </w:t>
      </w:r>
      <w:r w:rsidR="005E50BC" w:rsidRPr="002669FA">
        <w:t xml:space="preserve">in the importing country </w:t>
      </w:r>
      <w:r w:rsidRPr="002669FA">
        <w:t>and relate</w:t>
      </w:r>
      <w:r w:rsidR="00FC3EB2" w:rsidRPr="002669FA">
        <w:t xml:space="preserve">d </w:t>
      </w:r>
      <w:r w:rsidRPr="002669FA">
        <w:t>independent agencies</w:t>
      </w:r>
      <w:r w:rsidR="00C02D31" w:rsidRPr="002669FA">
        <w:t xml:space="preserve"> for risk analysis.</w:t>
      </w:r>
      <w:r w:rsidR="001C3BA4" w:rsidRPr="002669FA">
        <w:t xml:space="preserve"> </w:t>
      </w:r>
      <w:r w:rsidR="0001352A" w:rsidRPr="002669FA">
        <w:t xml:space="preserve">In conducting </w:t>
      </w:r>
      <w:proofErr w:type="gramStart"/>
      <w:r w:rsidR="0001352A" w:rsidRPr="002669FA">
        <w:t>assessment</w:t>
      </w:r>
      <w:proofErr w:type="gramEnd"/>
      <w:r w:rsidR="0001352A" w:rsidRPr="002669FA">
        <w:t xml:space="preserve"> with </w:t>
      </w:r>
      <w:r w:rsidR="0001352A" w:rsidRPr="002669FA">
        <w:rPr>
          <w:b/>
          <w:bCs/>
        </w:rPr>
        <w:t>difficulty limited data or reference</w:t>
      </w:r>
      <w:r w:rsidR="002745EF" w:rsidRPr="002669FA">
        <w:rPr>
          <w:b/>
          <w:bCs/>
        </w:rPr>
        <w:t>s</w:t>
      </w:r>
      <w:r w:rsidR="0001352A" w:rsidRPr="002669FA">
        <w:rPr>
          <w:b/>
          <w:bCs/>
        </w:rPr>
        <w:t xml:space="preserve"> on negative impact to ecological environment, potential non target.</w:t>
      </w:r>
      <w:r w:rsidR="0001352A" w:rsidRPr="002669FA">
        <w:t xml:space="preserve"> </w:t>
      </w:r>
    </w:p>
    <w:p w14:paraId="2ADF4504" w14:textId="2A037294" w:rsidR="007C544F" w:rsidRDefault="00A114E2" w:rsidP="00296370">
      <w:pPr>
        <w:pStyle w:val="IPPNumberedList"/>
        <w:numPr>
          <w:ilvl w:val="0"/>
          <w:numId w:val="29"/>
        </w:numPr>
      </w:pPr>
      <w:r w:rsidRPr="002669FA">
        <w:rPr>
          <w:b/>
          <w:bCs/>
        </w:rPr>
        <w:t>Risk assessment</w:t>
      </w:r>
      <w:r w:rsidRPr="002669FA">
        <w:t xml:space="preserve"> of </w:t>
      </w:r>
      <w:r w:rsidR="001A32B7">
        <w:t>BCAs</w:t>
      </w:r>
      <w:r w:rsidRPr="002669FA">
        <w:t xml:space="preserve"> prior importation </w:t>
      </w:r>
      <w:r w:rsidRPr="007C544F">
        <w:t xml:space="preserve">may </w:t>
      </w:r>
      <w:proofErr w:type="gramStart"/>
      <w:r w:rsidRPr="007C544F">
        <w:t>conduct at least</w:t>
      </w:r>
      <w:proofErr w:type="gramEnd"/>
      <w:r w:rsidRPr="007C544F">
        <w:t xml:space="preserve"> the </w:t>
      </w:r>
      <w:r w:rsidRPr="007C544F">
        <w:rPr>
          <w:b/>
          <w:bCs/>
        </w:rPr>
        <w:t>establishment assessment of introduced</w:t>
      </w:r>
      <w:r w:rsidRPr="007C544F">
        <w:t xml:space="preserve"> biological control </w:t>
      </w:r>
      <w:proofErr w:type="gramStart"/>
      <w:r w:rsidRPr="007C544F">
        <w:t>shall</w:t>
      </w:r>
      <w:proofErr w:type="gramEnd"/>
      <w:r w:rsidRPr="007C544F">
        <w:t xml:space="preserve"> be evaluated for survival, to assure the only attack selective pests, to </w:t>
      </w:r>
      <w:r w:rsidRPr="007C544F">
        <w:rPr>
          <w:b/>
          <w:bCs/>
        </w:rPr>
        <w:t>screen effectiveness</w:t>
      </w:r>
      <w:r w:rsidRPr="007C544F">
        <w:t xml:space="preserve"> to target pest and non-target pest, able to survive in the extreme environment condition, longer self-life, high reproductive</w:t>
      </w:r>
      <w:r w:rsidR="008919C1">
        <w:t>.</w:t>
      </w:r>
      <w:r w:rsidR="008919C1" w:rsidRPr="001A32B7">
        <w:t xml:space="preserve"> Besides indirect and long-term effects, procedures need to be added for assessing how climate shifts may alter establishment, spread, and impacts of released organisms</w:t>
      </w:r>
      <w:r w:rsidR="00051C46" w:rsidRPr="001A32B7">
        <w:t>.</w:t>
      </w:r>
      <w:r w:rsidR="00364575" w:rsidRPr="001A32B7">
        <w:t xml:space="preserve"> </w:t>
      </w:r>
      <w:r w:rsidR="007C544F" w:rsidRPr="007C544F">
        <w:t>The assessment for biological control agents and beneficial organisms in the assessment prior introduction into in the new ecological survival (in danger area) may also refer to ISPM 11.</w:t>
      </w:r>
    </w:p>
    <w:p w14:paraId="7A5F9A39" w14:textId="537D3ABE" w:rsidR="003E0353" w:rsidRDefault="003E0353" w:rsidP="00296370">
      <w:pPr>
        <w:pStyle w:val="IPPNumberedList"/>
        <w:numPr>
          <w:ilvl w:val="0"/>
          <w:numId w:val="29"/>
        </w:numPr>
      </w:pPr>
      <w:r w:rsidRPr="003E0353">
        <w:t xml:space="preserve">The </w:t>
      </w:r>
      <w:r w:rsidRPr="00373C21">
        <w:rPr>
          <w:b/>
          <w:bCs/>
        </w:rPr>
        <w:t>parametric risk assessment</w:t>
      </w:r>
      <w:r w:rsidRPr="003E0353">
        <w:t xml:space="preserve"> of </w:t>
      </w:r>
      <w:r w:rsidR="001A32B7">
        <w:t>BCAs</w:t>
      </w:r>
      <w:r w:rsidRPr="003E0353">
        <w:t xml:space="preserve"> </w:t>
      </w:r>
      <w:r w:rsidRPr="00373C21">
        <w:rPr>
          <w:b/>
          <w:bCs/>
        </w:rPr>
        <w:t>still limited to target</w:t>
      </w:r>
      <w:r w:rsidRPr="003E0353">
        <w:t xml:space="preserve"> and non-target as host of entomopathogens, without consider a dominancy or balancing growth of population of </w:t>
      </w:r>
      <w:r w:rsidR="001A32B7">
        <w:t>BCAs</w:t>
      </w:r>
      <w:r w:rsidRPr="003E0353">
        <w:t xml:space="preserve">, it dominated space for survival, it selective feed and survival without feed, optimum temperature and humidity for survival, changing biological characteristic in the extreme environment condition in the certain period of time may potential to destruct non-target. </w:t>
      </w:r>
    </w:p>
    <w:p w14:paraId="2E47F2DE" w14:textId="77777777" w:rsidR="0044629C" w:rsidRDefault="00A83BB6" w:rsidP="00296370">
      <w:pPr>
        <w:pStyle w:val="IPPNumberedList"/>
        <w:numPr>
          <w:ilvl w:val="0"/>
          <w:numId w:val="29"/>
        </w:numPr>
      </w:pPr>
      <w:r w:rsidRPr="00CD6D31">
        <w:t>Number of food industry using</w:t>
      </w:r>
      <w:r w:rsidR="00590DD9" w:rsidRPr="00CD6D31">
        <w:t xml:space="preserve"> beneficial </w:t>
      </w:r>
      <w:proofErr w:type="gramStart"/>
      <w:r w:rsidR="00590DD9" w:rsidRPr="00CD6D31">
        <w:t>microbe</w:t>
      </w:r>
      <w:proofErr w:type="gramEnd"/>
      <w:r w:rsidRPr="00CD6D31">
        <w:t xml:space="preserve"> for fermentation </w:t>
      </w:r>
      <w:r w:rsidR="00590DD9" w:rsidRPr="00CD6D31">
        <w:t xml:space="preserve">of raw </w:t>
      </w:r>
      <w:proofErr w:type="gramStart"/>
      <w:r w:rsidR="00590DD9" w:rsidRPr="00CD6D31">
        <w:t>substance</w:t>
      </w:r>
      <w:proofErr w:type="gramEnd"/>
      <w:r w:rsidR="00590DD9" w:rsidRPr="00CD6D31">
        <w:t xml:space="preserve"> </w:t>
      </w:r>
      <w:r w:rsidRPr="00CD6D31">
        <w:t xml:space="preserve">to produce </w:t>
      </w:r>
      <w:r w:rsidR="008866CB" w:rsidRPr="00CD6D31">
        <w:t>food grade bio-</w:t>
      </w:r>
      <w:r w:rsidRPr="00CD6D31">
        <w:t>substances</w:t>
      </w:r>
      <w:r w:rsidR="008866CB" w:rsidRPr="00CD6D31">
        <w:t xml:space="preserve">, </w:t>
      </w:r>
      <w:proofErr w:type="gramStart"/>
      <w:r w:rsidR="008866CB" w:rsidRPr="00CD6D31">
        <w:t>waste water</w:t>
      </w:r>
      <w:proofErr w:type="gramEnd"/>
      <w:r w:rsidR="008866CB" w:rsidRPr="00CD6D31">
        <w:t xml:space="preserve"> treatment, decomposer for bio-fertilizer, anaerobic digester for producing biogas as fuel</w:t>
      </w:r>
      <w:r w:rsidR="00590DD9" w:rsidRPr="00CD6D31">
        <w:t xml:space="preserve">. </w:t>
      </w:r>
      <w:bookmarkStart w:id="2" w:name="_Hlk197001926"/>
      <w:r w:rsidR="00590DD9" w:rsidRPr="00DB3EA0">
        <w:rPr>
          <w:b/>
          <w:bCs/>
        </w:rPr>
        <w:t>T</w:t>
      </w:r>
      <w:r w:rsidRPr="00DB3EA0">
        <w:rPr>
          <w:b/>
          <w:bCs/>
        </w:rPr>
        <w:t>he guideline</w:t>
      </w:r>
      <w:r w:rsidR="00C76EB0" w:rsidRPr="00DB3EA0">
        <w:rPr>
          <w:b/>
          <w:bCs/>
        </w:rPr>
        <w:t>s</w:t>
      </w:r>
      <w:r w:rsidRPr="00DB3EA0">
        <w:rPr>
          <w:b/>
          <w:bCs/>
        </w:rPr>
        <w:t xml:space="preserve"> </w:t>
      </w:r>
      <w:r w:rsidR="00257273" w:rsidRPr="00DB3EA0">
        <w:rPr>
          <w:b/>
          <w:bCs/>
        </w:rPr>
        <w:t>ha</w:t>
      </w:r>
      <w:r w:rsidR="00C76EB0" w:rsidRPr="00DB3EA0">
        <w:rPr>
          <w:b/>
          <w:bCs/>
        </w:rPr>
        <w:t>ve</w:t>
      </w:r>
      <w:r w:rsidR="00257273" w:rsidRPr="00DB3EA0">
        <w:rPr>
          <w:b/>
          <w:bCs/>
        </w:rPr>
        <w:t xml:space="preserve"> not </w:t>
      </w:r>
      <w:r w:rsidR="00590DD9" w:rsidRPr="00DB3EA0">
        <w:rPr>
          <w:b/>
          <w:bCs/>
        </w:rPr>
        <w:t>yet</w:t>
      </w:r>
      <w:r w:rsidR="00257273" w:rsidRPr="00DB3EA0">
        <w:rPr>
          <w:b/>
          <w:bCs/>
        </w:rPr>
        <w:t xml:space="preserve"> explained</w:t>
      </w:r>
      <w:r w:rsidR="00257273" w:rsidRPr="00CD6D31">
        <w:t xml:space="preserve"> the beneficial microbes in agro-industry and </w:t>
      </w:r>
      <w:r w:rsidR="00257273" w:rsidRPr="00DB3EA0">
        <w:rPr>
          <w:b/>
          <w:bCs/>
        </w:rPr>
        <w:t>to save the environment</w:t>
      </w:r>
      <w:r w:rsidR="00257273" w:rsidRPr="00CD6D31">
        <w:t xml:space="preserve"> with proper control. </w:t>
      </w:r>
    </w:p>
    <w:p w14:paraId="13814799" w14:textId="0AB2E047" w:rsidR="00E419C5" w:rsidRPr="002669FA" w:rsidRDefault="00257273" w:rsidP="00296370">
      <w:pPr>
        <w:pStyle w:val="IPPNumberedList"/>
        <w:numPr>
          <w:ilvl w:val="0"/>
          <w:numId w:val="29"/>
        </w:numPr>
      </w:pPr>
      <w:r w:rsidRPr="00CD6D31">
        <w:t xml:space="preserve">The </w:t>
      </w:r>
      <w:proofErr w:type="gramStart"/>
      <w:r w:rsidRPr="00CD6D31">
        <w:t>member</w:t>
      </w:r>
      <w:proofErr w:type="gramEnd"/>
      <w:r w:rsidRPr="00CD6D31">
        <w:t xml:space="preserve"> of IPPC</w:t>
      </w:r>
      <w:r w:rsidR="003E65BC" w:rsidRPr="00CD6D31">
        <w:t>,</w:t>
      </w:r>
      <w:r w:rsidRPr="00CD6D31">
        <w:t xml:space="preserve"> those are believed </w:t>
      </w:r>
      <w:r w:rsidR="003E65BC" w:rsidRPr="00CD6D31">
        <w:t xml:space="preserve">the </w:t>
      </w:r>
      <w:r w:rsidRPr="00CD6D31">
        <w:t xml:space="preserve">need </w:t>
      </w:r>
      <w:proofErr w:type="gramStart"/>
      <w:r w:rsidRPr="00CD6D31">
        <w:t>of</w:t>
      </w:r>
      <w:proofErr w:type="gramEnd"/>
      <w:r w:rsidRPr="00CD6D31">
        <w:t xml:space="preserve"> </w:t>
      </w:r>
      <w:r w:rsidR="00A83BB6" w:rsidRPr="00CD6D31">
        <w:t>any additional</w:t>
      </w:r>
      <w:r w:rsidR="00C76EB0" w:rsidRPr="00CD6D31">
        <w:t xml:space="preserve"> </w:t>
      </w:r>
      <w:r w:rsidR="00C76EB0" w:rsidRPr="00DB3EA0">
        <w:rPr>
          <w:b/>
          <w:bCs/>
        </w:rPr>
        <w:t>technical</w:t>
      </w:r>
      <w:r w:rsidR="00A83BB6" w:rsidRPr="00DB3EA0">
        <w:rPr>
          <w:b/>
          <w:bCs/>
        </w:rPr>
        <w:t xml:space="preserve"> information</w:t>
      </w:r>
      <w:r w:rsidR="00C76EB0" w:rsidRPr="00CD6D31">
        <w:t>.</w:t>
      </w:r>
      <w:r w:rsidR="002669FA">
        <w:t xml:space="preserve"> </w:t>
      </w:r>
      <w:r w:rsidR="00C76EB0" w:rsidRPr="002669FA">
        <w:t xml:space="preserve">The technical </w:t>
      </w:r>
      <w:r w:rsidR="00C76EB0" w:rsidRPr="002669FA">
        <w:rPr>
          <w:b/>
          <w:bCs/>
        </w:rPr>
        <w:t xml:space="preserve">information </w:t>
      </w:r>
      <w:r w:rsidR="00A83BB6" w:rsidRPr="002669FA">
        <w:rPr>
          <w:b/>
          <w:bCs/>
        </w:rPr>
        <w:t xml:space="preserve">for </w:t>
      </w:r>
      <w:r w:rsidR="00DB3EA0" w:rsidRPr="002669FA">
        <w:rPr>
          <w:b/>
          <w:bCs/>
        </w:rPr>
        <w:t xml:space="preserve">environment impact </w:t>
      </w:r>
      <w:r w:rsidR="00A83BB6" w:rsidRPr="002669FA">
        <w:rPr>
          <w:b/>
          <w:bCs/>
        </w:rPr>
        <w:t>assessment</w:t>
      </w:r>
      <w:r w:rsidR="00A83BB6" w:rsidRPr="002669FA">
        <w:t xml:space="preserve"> </w:t>
      </w:r>
      <w:r w:rsidR="0044629C" w:rsidRPr="002669FA">
        <w:t xml:space="preserve">with the content </w:t>
      </w:r>
      <w:r w:rsidR="00C76EB0" w:rsidRPr="002669FA">
        <w:t>i.e.</w:t>
      </w:r>
      <w:r w:rsidR="00E419C5" w:rsidRPr="002669FA">
        <w:t xml:space="preserve"> specific testing</w:t>
      </w:r>
      <w:r w:rsidR="00A221FC" w:rsidRPr="002669FA">
        <w:t xml:space="preserve"> against serial beneficial organisms in the new </w:t>
      </w:r>
      <w:r w:rsidR="00DB3EA0" w:rsidRPr="002669FA">
        <w:t>ecosystem</w:t>
      </w:r>
      <w:r w:rsidR="00A221FC" w:rsidRPr="002669FA">
        <w:t xml:space="preserve">, </w:t>
      </w:r>
      <w:r w:rsidR="00A263C4" w:rsidRPr="002669FA">
        <w:t>the available facility of isolated infrastructure for mass production, the available strategic for contingency plan</w:t>
      </w:r>
      <w:r w:rsidR="00D30AC7" w:rsidRPr="002669FA">
        <w:t xml:space="preserve"> in any possible uncontrol situation in bioreactor.</w:t>
      </w:r>
      <w:r w:rsidR="0044629C" w:rsidRPr="002669FA">
        <w:t xml:space="preserve"> </w:t>
      </w:r>
      <w:r w:rsidR="00100698" w:rsidRPr="00100698">
        <w:t xml:space="preserve">Further, the available </w:t>
      </w:r>
      <w:proofErr w:type="gramStart"/>
      <w:r w:rsidR="00100698" w:rsidRPr="00100698">
        <w:t>highlight</w:t>
      </w:r>
      <w:proofErr w:type="gramEnd"/>
      <w:r w:rsidR="00100698" w:rsidRPr="00100698">
        <w:t xml:space="preserve"> application of beneficial organisms that risks of bioaerosol emissions, toxic metabolite accumulation, and waste derived allergens that may pose hazards to human health, including respiratory and dermatological reactions. Therefore, implementing waste treatment protocols such as advanced oxidation processes, membrane filtration, or microbial bioremediation should form an integral part of operational biosafety. Thus,</w:t>
      </w:r>
      <w:r w:rsidR="00100698">
        <w:t xml:space="preserve"> </w:t>
      </w:r>
      <w:r w:rsidR="0044629C" w:rsidRPr="002669FA">
        <w:t xml:space="preserve">approval data from NPPO exporting country to support risk analysis. </w:t>
      </w:r>
      <w:r w:rsidR="00D30AC7" w:rsidRPr="002669FA">
        <w:t xml:space="preserve"> </w:t>
      </w:r>
      <w:r w:rsidR="00CD6D31" w:rsidRPr="002669FA">
        <w:t xml:space="preserve">While </w:t>
      </w:r>
      <w:r w:rsidR="00A83BB6" w:rsidRPr="002669FA">
        <w:rPr>
          <w:b/>
          <w:bCs/>
        </w:rPr>
        <w:t xml:space="preserve">mitigation risk for </w:t>
      </w:r>
      <w:r w:rsidR="00A221FC" w:rsidRPr="002669FA">
        <w:rPr>
          <w:b/>
          <w:bCs/>
        </w:rPr>
        <w:t xml:space="preserve">the </w:t>
      </w:r>
      <w:r w:rsidR="00A83BB6" w:rsidRPr="002669FA">
        <w:rPr>
          <w:b/>
          <w:bCs/>
        </w:rPr>
        <w:t>protection</w:t>
      </w:r>
      <w:r w:rsidR="00A83BB6" w:rsidRPr="002669FA">
        <w:t xml:space="preserve"> of </w:t>
      </w:r>
      <w:r w:rsidR="00A83BB6" w:rsidRPr="002669FA">
        <w:rPr>
          <w:b/>
          <w:bCs/>
        </w:rPr>
        <w:t>environment</w:t>
      </w:r>
      <w:r w:rsidR="00CD6D31" w:rsidRPr="002669FA">
        <w:rPr>
          <w:b/>
          <w:bCs/>
        </w:rPr>
        <w:t xml:space="preserve"> </w:t>
      </w:r>
      <w:r w:rsidR="00CD6D31" w:rsidRPr="002669FA">
        <w:t>urgent</w:t>
      </w:r>
      <w:r w:rsidR="00A114E2" w:rsidRPr="002669FA">
        <w:t>ly</w:t>
      </w:r>
      <w:r w:rsidR="00CD6D31" w:rsidRPr="002669FA">
        <w:t xml:space="preserve"> </w:t>
      </w:r>
      <w:r w:rsidR="0044629C" w:rsidRPr="002669FA">
        <w:t>needs</w:t>
      </w:r>
      <w:r w:rsidR="00CD6D31" w:rsidRPr="002669FA">
        <w:t xml:space="preserve"> </w:t>
      </w:r>
      <w:proofErr w:type="gramStart"/>
      <w:r w:rsidR="00CD6D31" w:rsidRPr="002669FA">
        <w:t>a guidance</w:t>
      </w:r>
      <w:proofErr w:type="gramEnd"/>
      <w:r w:rsidR="00CD6D31" w:rsidRPr="002669FA">
        <w:t xml:space="preserve"> </w:t>
      </w:r>
      <w:r w:rsidR="00A114E2" w:rsidRPr="002669FA">
        <w:t>for mitigation of</w:t>
      </w:r>
      <w:r w:rsidR="00A114E2" w:rsidRPr="00A114E2">
        <w:t xml:space="preserve"> </w:t>
      </w:r>
      <w:r w:rsidR="00A114E2" w:rsidRPr="002669FA">
        <w:t xml:space="preserve">potential dangerous to ground water, river, air pollution, soil pollution, toxic land farm, fishery ponds, allergic human health </w:t>
      </w:r>
      <w:r w:rsidR="00CD6D31" w:rsidRPr="002669FA">
        <w:t xml:space="preserve">from </w:t>
      </w:r>
      <w:r w:rsidR="00A114E2" w:rsidRPr="002669FA">
        <w:t xml:space="preserve">escape exposure </w:t>
      </w:r>
      <w:r w:rsidR="00A83BB6" w:rsidRPr="002669FA">
        <w:t xml:space="preserve">pollutant </w:t>
      </w:r>
      <w:r w:rsidR="00590DD9" w:rsidRPr="002669FA">
        <w:t>waste</w:t>
      </w:r>
      <w:r w:rsidR="00E419C5" w:rsidRPr="002669FA">
        <w:t xml:space="preserve"> </w:t>
      </w:r>
      <w:r w:rsidR="00A114E2" w:rsidRPr="002669FA">
        <w:t xml:space="preserve">from </w:t>
      </w:r>
      <w:proofErr w:type="gramStart"/>
      <w:r w:rsidR="00E419C5" w:rsidRPr="002669FA">
        <w:t>bioreactor</w:t>
      </w:r>
      <w:proofErr w:type="gramEnd"/>
      <w:r w:rsidR="00A114E2" w:rsidRPr="002669FA">
        <w:t xml:space="preserve">. </w:t>
      </w:r>
      <w:bookmarkEnd w:id="2"/>
    </w:p>
    <w:p w14:paraId="43217BA2" w14:textId="4A4D6DFC" w:rsidR="00871CC1" w:rsidRPr="00C6688A" w:rsidRDefault="0044629C" w:rsidP="00296370">
      <w:pPr>
        <w:pStyle w:val="IPPNumberedList"/>
        <w:numPr>
          <w:ilvl w:val="0"/>
          <w:numId w:val="29"/>
        </w:numPr>
      </w:pPr>
      <w:r w:rsidRPr="002669FA">
        <w:lastRenderedPageBreak/>
        <w:t xml:space="preserve">Further the </w:t>
      </w:r>
      <w:r w:rsidR="00901EF4" w:rsidRPr="002669FA">
        <w:t>releas</w:t>
      </w:r>
      <w:r w:rsidRPr="002669FA">
        <w:t xml:space="preserve">ing </w:t>
      </w:r>
      <w:r w:rsidR="001A32B7">
        <w:t>BCAs</w:t>
      </w:r>
      <w:r w:rsidRPr="002669FA">
        <w:t xml:space="preserve"> shall be </w:t>
      </w:r>
      <w:r w:rsidR="00871CC1" w:rsidRPr="002669FA">
        <w:t xml:space="preserve">evaluated against </w:t>
      </w:r>
      <w:r w:rsidR="00901EF4" w:rsidRPr="002669FA">
        <w:t>plants or other beneficial organisms surrounding the area of application</w:t>
      </w:r>
      <w:r w:rsidRPr="002669FA">
        <w:t xml:space="preserve"> in the isolated chamber</w:t>
      </w:r>
      <w:r w:rsidR="00901EF4" w:rsidRPr="002669FA">
        <w:t>.</w:t>
      </w:r>
      <w:r w:rsidR="00871CC1" w:rsidRPr="002669FA">
        <w:t xml:space="preserve"> The </w:t>
      </w:r>
      <w:r w:rsidR="00871CC1" w:rsidRPr="00C6688A">
        <w:t>impact against other beneficial organism need</w:t>
      </w:r>
      <w:r w:rsidR="00606F4B" w:rsidRPr="00C6688A">
        <w:t>s</w:t>
      </w:r>
      <w:r w:rsidR="00871CC1" w:rsidRPr="00C6688A">
        <w:t xml:space="preserve"> further study in the isolated room or limited open space of application </w:t>
      </w:r>
      <w:r w:rsidR="00606F4B" w:rsidRPr="00C6688A">
        <w:t xml:space="preserve">on how potential suppressing indigenous existing beneficial organism.  </w:t>
      </w:r>
      <w:r w:rsidR="00781B25">
        <w:t xml:space="preserve">Any trial application of </w:t>
      </w:r>
      <w:r w:rsidR="001A32B7">
        <w:t>BCAs</w:t>
      </w:r>
      <w:r w:rsidR="00781B25">
        <w:t xml:space="preserve"> shall be replicated to assure consistent results. </w:t>
      </w:r>
    </w:p>
    <w:p w14:paraId="4BA30CB0" w14:textId="22ADE8AC" w:rsidR="00781B25" w:rsidRPr="002669FA" w:rsidRDefault="007713AD" w:rsidP="00296370">
      <w:pPr>
        <w:pStyle w:val="IPPNumberedList"/>
        <w:numPr>
          <w:ilvl w:val="0"/>
          <w:numId w:val="29"/>
        </w:numPr>
      </w:pPr>
      <w:r w:rsidRPr="002669FA">
        <w:t xml:space="preserve">In the assessment </w:t>
      </w:r>
      <w:r w:rsidR="00606F4B" w:rsidRPr="002669FA">
        <w:t xml:space="preserve">of </w:t>
      </w:r>
      <w:r w:rsidR="00BC4A7B" w:rsidRPr="002669FA">
        <w:t xml:space="preserve">risk </w:t>
      </w:r>
      <w:r w:rsidR="00606F4B" w:rsidRPr="002669FA">
        <w:t xml:space="preserve">from introducing </w:t>
      </w:r>
      <w:r w:rsidR="001A32B7">
        <w:t>BCAs</w:t>
      </w:r>
      <w:r w:rsidR="00606F4B" w:rsidRPr="002669FA">
        <w:t xml:space="preserve"> or beneficial </w:t>
      </w:r>
      <w:proofErr w:type="gramStart"/>
      <w:r w:rsidR="00606F4B" w:rsidRPr="002669FA">
        <w:t>organism</w:t>
      </w:r>
      <w:proofErr w:type="gramEnd"/>
      <w:r w:rsidR="00606F4B" w:rsidRPr="002669FA">
        <w:t xml:space="preserve"> should</w:t>
      </w:r>
      <w:r w:rsidRPr="002669FA">
        <w:t xml:space="preserve"> obtain</w:t>
      </w:r>
      <w:r w:rsidR="00606F4B" w:rsidRPr="002669FA">
        <w:t xml:space="preserve"> as much as possible from exporting </w:t>
      </w:r>
      <w:proofErr w:type="gramStart"/>
      <w:r w:rsidR="00606F4B" w:rsidRPr="002669FA">
        <w:t>country</w:t>
      </w:r>
      <w:proofErr w:type="gramEnd"/>
      <w:r w:rsidR="00606F4B" w:rsidRPr="002669FA">
        <w:t xml:space="preserve"> through NPPO. Existing data </w:t>
      </w:r>
      <w:r w:rsidR="00210CD2" w:rsidRPr="002669FA">
        <w:t>or</w:t>
      </w:r>
      <w:r w:rsidR="00606F4B" w:rsidRPr="002669FA">
        <w:t xml:space="preserve"> </w:t>
      </w:r>
      <w:r w:rsidRPr="002669FA">
        <w:t>documentation as appropriate</w:t>
      </w:r>
      <w:r w:rsidR="00606F4B" w:rsidRPr="002669FA">
        <w:t xml:space="preserve"> for </w:t>
      </w:r>
      <w:r w:rsidRPr="002669FA">
        <w:t>import</w:t>
      </w:r>
      <w:r w:rsidR="00606F4B" w:rsidRPr="002669FA">
        <w:t xml:space="preserve">ing </w:t>
      </w:r>
      <w:r w:rsidR="00C00AAC">
        <w:t>BC</w:t>
      </w:r>
      <w:r w:rsidR="00886B28">
        <w:t>A</w:t>
      </w:r>
      <w:r w:rsidR="00C00AAC">
        <w:t xml:space="preserve">s </w:t>
      </w:r>
      <w:r w:rsidR="00210CD2" w:rsidRPr="002669FA">
        <w:t xml:space="preserve">or beneficial organism should be </w:t>
      </w:r>
      <w:proofErr w:type="gramStart"/>
      <w:r w:rsidR="00210CD2" w:rsidRPr="002669FA">
        <w:t>provided transparently</w:t>
      </w:r>
      <w:proofErr w:type="gramEnd"/>
      <w:r w:rsidR="00210CD2" w:rsidRPr="002669FA">
        <w:t xml:space="preserve"> as much possible for risk analysis. </w:t>
      </w:r>
    </w:p>
    <w:p w14:paraId="1726A81D" w14:textId="7B5EAD1F" w:rsidR="00764825" w:rsidRPr="002669FA" w:rsidRDefault="00210CD2" w:rsidP="00296370">
      <w:pPr>
        <w:pStyle w:val="IPPNumberedList"/>
        <w:numPr>
          <w:ilvl w:val="0"/>
          <w:numId w:val="29"/>
        </w:numPr>
      </w:pPr>
      <w:r w:rsidRPr="002669FA">
        <w:t xml:space="preserve">The NPPO </w:t>
      </w:r>
      <w:r w:rsidR="00781B25" w:rsidRPr="002669FA">
        <w:t xml:space="preserve">importing </w:t>
      </w:r>
      <w:r w:rsidRPr="002669FA">
        <w:t xml:space="preserve">country should </w:t>
      </w:r>
      <w:r w:rsidR="00781B25" w:rsidRPr="002669FA">
        <w:t xml:space="preserve">be provided </w:t>
      </w:r>
      <w:r w:rsidRPr="002669FA">
        <w:t xml:space="preserve">and </w:t>
      </w:r>
      <w:r w:rsidR="00480922" w:rsidRPr="002669FA">
        <w:t>advise</w:t>
      </w:r>
      <w:r w:rsidR="00781B25" w:rsidRPr="002669FA">
        <w:t>d</w:t>
      </w:r>
      <w:r w:rsidR="00480922" w:rsidRPr="002669FA">
        <w:t xml:space="preserve"> </w:t>
      </w:r>
      <w:r w:rsidRPr="002669FA">
        <w:t xml:space="preserve">for its specific application, without misuse application in the field. Although </w:t>
      </w:r>
      <w:r w:rsidR="00C00AAC">
        <w:t>BCA</w:t>
      </w:r>
      <w:r w:rsidR="00886B28">
        <w:t>s</w:t>
      </w:r>
      <w:r w:rsidR="00C00AAC">
        <w:t xml:space="preserve"> </w:t>
      </w:r>
      <w:r w:rsidRPr="002669FA">
        <w:t xml:space="preserve">or beneficial organisms produced from industries </w:t>
      </w:r>
      <w:r w:rsidR="00480922" w:rsidRPr="002669FA">
        <w:t>may need certain arrangement</w:t>
      </w:r>
      <w:r w:rsidR="00C00AAC">
        <w:t xml:space="preserve"> among NPPOs</w:t>
      </w:r>
      <w:r w:rsidR="00480922" w:rsidRPr="002669FA">
        <w:t xml:space="preserve"> </w:t>
      </w:r>
      <w:proofErr w:type="gramStart"/>
      <w:r w:rsidR="00480922" w:rsidRPr="002669FA">
        <w:t>in</w:t>
      </w:r>
      <w:proofErr w:type="gramEnd"/>
      <w:r w:rsidR="00480922" w:rsidRPr="002669FA">
        <w:t xml:space="preserve"> </w:t>
      </w:r>
      <w:proofErr w:type="gramStart"/>
      <w:r w:rsidR="00480922" w:rsidRPr="002669FA">
        <w:t>the commercial</w:t>
      </w:r>
      <w:proofErr w:type="gramEnd"/>
      <w:r w:rsidR="00480922" w:rsidRPr="002669FA">
        <w:t xml:space="preserve"> purpose. </w:t>
      </w:r>
    </w:p>
    <w:p w14:paraId="5B460C88" w14:textId="77777777" w:rsidR="00311C54" w:rsidRPr="00311C54" w:rsidRDefault="00480922" w:rsidP="00296370">
      <w:pPr>
        <w:pStyle w:val="IPPNumberedList"/>
        <w:numPr>
          <w:ilvl w:val="0"/>
          <w:numId w:val="29"/>
        </w:numPr>
        <w:rPr>
          <w:color w:val="212121"/>
        </w:rPr>
      </w:pPr>
      <w:r w:rsidRPr="00886B28">
        <w:t>T</w:t>
      </w:r>
      <w:r w:rsidR="001C1896" w:rsidRPr="00886B28">
        <w:t xml:space="preserve">he </w:t>
      </w:r>
      <w:bookmarkStart w:id="3" w:name="_Hlk196906353"/>
      <w:r w:rsidR="00F422AC" w:rsidRPr="00886B28">
        <w:t>release</w:t>
      </w:r>
      <w:r w:rsidR="001C1896" w:rsidRPr="00886B28">
        <w:t>d</w:t>
      </w:r>
      <w:r w:rsidR="00F422AC" w:rsidRPr="00886B28">
        <w:t xml:space="preserve"> </w:t>
      </w:r>
      <w:r w:rsidR="006850AC" w:rsidRPr="00886B28">
        <w:t>BCAs</w:t>
      </w:r>
      <w:r w:rsidR="00F422AC" w:rsidRPr="00886B28">
        <w:t xml:space="preserve"> or beneficial organisms </w:t>
      </w:r>
      <w:bookmarkEnd w:id="3"/>
      <w:r w:rsidR="00C134AA" w:rsidRPr="00886B28">
        <w:t xml:space="preserve">are needed </w:t>
      </w:r>
      <w:r w:rsidR="001C1896" w:rsidRPr="00886B28">
        <w:t xml:space="preserve">to </w:t>
      </w:r>
      <w:r w:rsidR="00F422AC" w:rsidRPr="00886B28">
        <w:t>assess</w:t>
      </w:r>
      <w:r w:rsidR="002513CC" w:rsidRPr="00886B28">
        <w:t xml:space="preserve"> </w:t>
      </w:r>
      <w:r w:rsidR="00C134AA" w:rsidRPr="00886B28">
        <w:t xml:space="preserve">its effective </w:t>
      </w:r>
      <w:r w:rsidR="00F422AC" w:rsidRPr="00886B28">
        <w:t xml:space="preserve">impact on </w:t>
      </w:r>
      <w:bookmarkStart w:id="4" w:name="_Hlk196902911"/>
      <w:r w:rsidR="00F422AC" w:rsidRPr="00886B28">
        <w:t xml:space="preserve">target </w:t>
      </w:r>
      <w:r w:rsidR="00C134AA" w:rsidRPr="00886B28">
        <w:t>only</w:t>
      </w:r>
      <w:bookmarkEnd w:id="4"/>
      <w:r w:rsidR="001C1896" w:rsidRPr="00886B28">
        <w:t xml:space="preserve">. However, </w:t>
      </w:r>
      <w:bookmarkStart w:id="5" w:name="_Hlk197004224"/>
      <w:r w:rsidR="001C1896" w:rsidRPr="00886B28">
        <w:t xml:space="preserve">this standard </w:t>
      </w:r>
      <w:r w:rsidR="000B0625" w:rsidRPr="00886B28">
        <w:t xml:space="preserve">has not yet </w:t>
      </w:r>
      <w:proofErr w:type="gramStart"/>
      <w:r w:rsidR="000B0625" w:rsidRPr="00886B28">
        <w:t>described</w:t>
      </w:r>
      <w:proofErr w:type="gramEnd"/>
      <w:r w:rsidR="000B0625" w:rsidRPr="00886B28">
        <w:t xml:space="preserve"> </w:t>
      </w:r>
      <w:r w:rsidR="002513CC" w:rsidRPr="00886B28">
        <w:t xml:space="preserve">on the </w:t>
      </w:r>
      <w:r w:rsidR="00C134AA" w:rsidRPr="00886B28">
        <w:t xml:space="preserve">additional assessment from released </w:t>
      </w:r>
      <w:r w:rsidR="006850AC" w:rsidRPr="00886B28">
        <w:t>BCAs</w:t>
      </w:r>
      <w:r w:rsidR="00C134AA" w:rsidRPr="00886B28">
        <w:t xml:space="preserve"> or beneficial organism </w:t>
      </w:r>
      <w:r w:rsidR="00740A24" w:rsidRPr="00886B28">
        <w:t xml:space="preserve">finally </w:t>
      </w:r>
      <w:r w:rsidR="00C134AA" w:rsidRPr="00886B28">
        <w:t xml:space="preserve">concluded stable in new habitat after certain years established. </w:t>
      </w:r>
      <w:bookmarkEnd w:id="5"/>
    </w:p>
    <w:p w14:paraId="5F839D67" w14:textId="77777777" w:rsidR="00E41F68" w:rsidRPr="00E41F68" w:rsidRDefault="00311C54" w:rsidP="00296370">
      <w:pPr>
        <w:pStyle w:val="IPPParagraphnumbering"/>
      </w:pPr>
      <w:r w:rsidRPr="00E41F68">
        <w:t>T</w:t>
      </w:r>
      <w:r w:rsidR="00886B28" w:rsidRPr="00E41F68">
        <w:t xml:space="preserve">he standard </w:t>
      </w:r>
      <w:r w:rsidRPr="00E41F68">
        <w:t xml:space="preserve">ISPM 3 </w:t>
      </w:r>
      <w:r w:rsidR="00886B28" w:rsidRPr="00E41F68">
        <w:t xml:space="preserve">does not explicitly address long-term monitoring and ecological evaluation after the agents have been established in a new environment. In practice, once a biological control agent is released and successfully establishes itself in the new habitat, it may undergo ecological adaptation, population fluctuation, or even interaction with non-target organisms. These dynamics can result in unforeseen consequences, such as displacement of native species, secondary pest outbreaks, or altered ecosystem balance. Therefore, an additional framework for post-release monitoring and long-term ecological stability assessment is crucial. Such an approach would allow authorities to verify not only the initial efficacy of BCAs but also their long-term sustainability and compatibility with local biodiversity. </w:t>
      </w:r>
    </w:p>
    <w:p w14:paraId="56EB8379" w14:textId="1854CABD" w:rsidR="00886B28" w:rsidRPr="00E41F68" w:rsidRDefault="00E41F68" w:rsidP="00296370">
      <w:pPr>
        <w:pStyle w:val="IPPParagraphnumbering"/>
      </w:pPr>
      <w:r w:rsidRPr="00E41F68">
        <w:t xml:space="preserve">The annex will cover </w:t>
      </w:r>
      <w:r w:rsidR="00886B28" w:rsidRPr="00E41F68">
        <w:t xml:space="preserve">periodic ecological review after several years of establishment </w:t>
      </w:r>
      <w:r w:rsidRPr="00E41F68">
        <w:t xml:space="preserve">to ensure BCAs or beneficial </w:t>
      </w:r>
      <w:proofErr w:type="gramStart"/>
      <w:r w:rsidRPr="00E41F68">
        <w:t xml:space="preserve">organism </w:t>
      </w:r>
      <w:r w:rsidR="00886B28" w:rsidRPr="00E41F68">
        <w:t>remains</w:t>
      </w:r>
      <w:proofErr w:type="gramEnd"/>
      <w:r w:rsidR="00886B28" w:rsidRPr="00E41F68">
        <w:t xml:space="preserve"> both effective and environmentally safe</w:t>
      </w:r>
      <w:r>
        <w:t>.</w:t>
      </w:r>
    </w:p>
    <w:p w14:paraId="65FDF28F" w14:textId="1001F820" w:rsidR="006C392F" w:rsidRPr="00047DCE" w:rsidRDefault="00C7170D" w:rsidP="00B157F2">
      <w:pPr>
        <w:pStyle w:val="IPPNumberedList"/>
        <w:numPr>
          <w:ilvl w:val="0"/>
          <w:numId w:val="30"/>
        </w:numPr>
      </w:pPr>
      <w:r w:rsidRPr="00047DCE">
        <w:t xml:space="preserve">The </w:t>
      </w:r>
      <w:r w:rsidR="00740A24">
        <w:t xml:space="preserve">annex </w:t>
      </w:r>
      <w:r w:rsidR="007C544F">
        <w:t xml:space="preserve">of </w:t>
      </w:r>
      <w:proofErr w:type="gramStart"/>
      <w:r w:rsidRPr="00047DCE">
        <w:t>standard</w:t>
      </w:r>
      <w:proofErr w:type="gramEnd"/>
      <w:r w:rsidRPr="00047DCE">
        <w:t xml:space="preserve"> shall be supported </w:t>
      </w:r>
      <w:r w:rsidR="007C544F">
        <w:t xml:space="preserve">in the </w:t>
      </w:r>
      <w:r w:rsidRPr="00047DCE">
        <w:t xml:space="preserve">guidance on selected target and non-target </w:t>
      </w:r>
      <w:r w:rsidR="006850AC">
        <w:t>BCAs</w:t>
      </w:r>
      <w:r w:rsidRPr="00047DCE">
        <w:t xml:space="preserve"> </w:t>
      </w:r>
      <w:r w:rsidR="009A52C6" w:rsidRPr="00047DCE">
        <w:t xml:space="preserve">for risk assessment, time duration of the assessment for potential natural </w:t>
      </w:r>
      <w:r w:rsidR="00852902" w:rsidRPr="00047DCE">
        <w:t xml:space="preserve">genetic </w:t>
      </w:r>
      <w:r w:rsidR="009A52C6" w:rsidRPr="00047DCE">
        <w:t>evolution</w:t>
      </w:r>
      <w:r w:rsidR="00FA64F4" w:rsidRPr="00047DCE">
        <w:t>, parameter assessment for environment evidence</w:t>
      </w:r>
      <w:r w:rsidR="00852902" w:rsidRPr="00047DCE">
        <w:t>.</w:t>
      </w:r>
      <w:r w:rsidR="009A52C6" w:rsidRPr="00047DCE">
        <w:t xml:space="preserve"> </w:t>
      </w:r>
    </w:p>
    <w:p w14:paraId="6EB6D1FC" w14:textId="441D8DC5" w:rsidR="00B955DD" w:rsidRDefault="00764825" w:rsidP="00B157F2">
      <w:pPr>
        <w:pStyle w:val="IPPNumberedList"/>
        <w:numPr>
          <w:ilvl w:val="0"/>
          <w:numId w:val="30"/>
        </w:numPr>
      </w:pPr>
      <w:r>
        <w:t>Q</w:t>
      </w:r>
      <w:r w:rsidR="00763457" w:rsidRPr="00047DCE">
        <w:t xml:space="preserve">uarantine facility for handling imported potential </w:t>
      </w:r>
      <w:r w:rsidR="00733973">
        <w:t>BCAs</w:t>
      </w:r>
      <w:r w:rsidR="00763457" w:rsidRPr="00047DCE">
        <w:t xml:space="preserve"> or beneficial organisms need to encourage by revision of addendum standard ISPM 3 to have construction quarantine facility to safe importation, handling and mass production of </w:t>
      </w:r>
      <w:r w:rsidR="00733973">
        <w:t>BCAs</w:t>
      </w:r>
      <w:r w:rsidR="00763457" w:rsidRPr="00047DCE">
        <w:t xml:space="preserve"> in the rearing to assure during the assessment without any escape life </w:t>
      </w:r>
      <w:r w:rsidR="00733973">
        <w:t>BCAs</w:t>
      </w:r>
      <w:r w:rsidR="00763457" w:rsidRPr="00047DCE">
        <w:t xml:space="preserve"> from rearing in facilities. </w:t>
      </w:r>
    </w:p>
    <w:p w14:paraId="3DA44427" w14:textId="77777777" w:rsidR="00B955DD" w:rsidRDefault="004A0E70" w:rsidP="00B157F2">
      <w:pPr>
        <w:pStyle w:val="IPPNumberedList"/>
        <w:numPr>
          <w:ilvl w:val="0"/>
          <w:numId w:val="30"/>
        </w:numPr>
      </w:pPr>
      <w:r w:rsidRPr="00B955DD">
        <w:t xml:space="preserve">Risk communication often has </w:t>
      </w:r>
      <w:proofErr w:type="gramStart"/>
      <w:r w:rsidRPr="00B955DD">
        <w:t>handicap</w:t>
      </w:r>
      <w:proofErr w:type="gramEnd"/>
      <w:r w:rsidRPr="00B955DD">
        <w:t xml:space="preserve"> between both NPPOs exporting and importing </w:t>
      </w:r>
      <w:proofErr w:type="gramStart"/>
      <w:r w:rsidRPr="00B955DD">
        <w:t>country</w:t>
      </w:r>
      <w:proofErr w:type="gramEnd"/>
      <w:r w:rsidRPr="00B955DD">
        <w:t xml:space="preserve"> </w:t>
      </w:r>
      <w:proofErr w:type="gramStart"/>
      <w:r w:rsidRPr="00B955DD">
        <w:t>in order to</w:t>
      </w:r>
      <w:proofErr w:type="gramEnd"/>
      <w:r w:rsidRPr="00B955DD">
        <w:t xml:space="preserve"> carry out risk </w:t>
      </w:r>
      <w:r w:rsidR="00B955DD" w:rsidRPr="00B955DD">
        <w:t xml:space="preserve">analysis </w:t>
      </w:r>
      <w:r w:rsidRPr="00B955DD">
        <w:t>due limited techni</w:t>
      </w:r>
      <w:r w:rsidR="00B955DD" w:rsidRPr="00B955DD">
        <w:t>cal i</w:t>
      </w:r>
      <w:r w:rsidRPr="00B955DD">
        <w:t xml:space="preserve">nformation from NPPOs exporting </w:t>
      </w:r>
      <w:proofErr w:type="gramStart"/>
      <w:r w:rsidRPr="00B955DD">
        <w:t>country</w:t>
      </w:r>
      <w:proofErr w:type="gramEnd"/>
      <w:r w:rsidRPr="00B955DD">
        <w:t xml:space="preserve">. </w:t>
      </w:r>
    </w:p>
    <w:p w14:paraId="61EF74D7" w14:textId="0D5E5942" w:rsidR="0064200B" w:rsidRDefault="004A0E70" w:rsidP="00B157F2">
      <w:pPr>
        <w:pStyle w:val="IPPNumberedList"/>
        <w:numPr>
          <w:ilvl w:val="0"/>
          <w:numId w:val="30"/>
        </w:numPr>
      </w:pPr>
      <w:r w:rsidRPr="002669FA">
        <w:t xml:space="preserve">Risk communication intensively conducted both NPPOs from risk assessment until setting up </w:t>
      </w:r>
      <w:r w:rsidR="00B955DD" w:rsidRPr="002669FA">
        <w:t xml:space="preserve">exporting biological control or beneficial organism </w:t>
      </w:r>
      <w:r w:rsidRPr="002669FA">
        <w:t>requirement. Mostly NPPO importing less technical information</w:t>
      </w:r>
      <w:r w:rsidR="0031673D" w:rsidRPr="002669FA">
        <w:t xml:space="preserve"> of </w:t>
      </w:r>
      <w:r w:rsidR="00733973">
        <w:t>BCAs</w:t>
      </w:r>
      <w:r w:rsidR="0031673D" w:rsidRPr="002669FA">
        <w:t xml:space="preserve"> or beneficial </w:t>
      </w:r>
      <w:r w:rsidR="0031673D" w:rsidRPr="0064200B">
        <w:t xml:space="preserve">organisms from </w:t>
      </w:r>
      <w:r w:rsidR="00C520BF" w:rsidRPr="0064200B">
        <w:t xml:space="preserve">vendor </w:t>
      </w:r>
      <w:r w:rsidR="0031673D" w:rsidRPr="0064200B">
        <w:t>industries as well as NPPOs exporting country.</w:t>
      </w:r>
      <w:r w:rsidR="00B955DD" w:rsidRPr="0064200B">
        <w:t xml:space="preserve"> </w:t>
      </w:r>
      <w:r w:rsidR="009A60FD" w:rsidRPr="0064200B">
        <w:t xml:space="preserve">Further, to complete assessment of effective biological control or beneficial organism through serial experiment trials and time consuming to achieve the results while the pest outbreak so far yet been control. </w:t>
      </w:r>
    </w:p>
    <w:p w14:paraId="7B97F107" w14:textId="07F262E5" w:rsidR="00B955DD" w:rsidRPr="0064200B" w:rsidRDefault="009A60FD" w:rsidP="00B157F2">
      <w:pPr>
        <w:pStyle w:val="IPPNumberedList"/>
        <w:numPr>
          <w:ilvl w:val="0"/>
          <w:numId w:val="30"/>
        </w:numPr>
      </w:pPr>
      <w:r w:rsidRPr="002669FA">
        <w:t xml:space="preserve">It is requested to the IPPC </w:t>
      </w:r>
      <w:r w:rsidR="0064200B" w:rsidRPr="002669FA">
        <w:t xml:space="preserve">publish inventory </w:t>
      </w:r>
      <w:r w:rsidRPr="002669FA">
        <w:t xml:space="preserve">data of </w:t>
      </w:r>
      <w:r w:rsidR="00733973">
        <w:t>BCAs</w:t>
      </w:r>
      <w:r w:rsidRPr="002669FA">
        <w:t xml:space="preserve"> from each IPPC member and share information to the member in data base at least such as: Common name of biological control, scientific name till </w:t>
      </w:r>
      <w:r w:rsidRPr="0064200B">
        <w:t xml:space="preserve">strain/pathovar/race/biotype, </w:t>
      </w:r>
      <w:r w:rsidR="008E5059" w:rsidRPr="0064200B">
        <w:t xml:space="preserve">formulation of product, </w:t>
      </w:r>
      <w:r w:rsidR="0064200B" w:rsidRPr="0064200B">
        <w:t xml:space="preserve">their </w:t>
      </w:r>
      <w:r w:rsidR="008E5059" w:rsidRPr="0064200B">
        <w:t xml:space="preserve">self-life, intended use for pest </w:t>
      </w:r>
      <w:r w:rsidRPr="0064200B">
        <w:t>control</w:t>
      </w:r>
      <w:r w:rsidR="0064200B" w:rsidRPr="0064200B">
        <w:t xml:space="preserve"> in agriculture practice</w:t>
      </w:r>
      <w:r w:rsidRPr="0064200B">
        <w:t xml:space="preserve">, </w:t>
      </w:r>
      <w:r w:rsidR="008E5059" w:rsidRPr="0064200B">
        <w:t>convenience climate condition in fie</w:t>
      </w:r>
      <w:r w:rsidR="0064200B" w:rsidRPr="0064200B">
        <w:t>l</w:t>
      </w:r>
      <w:r w:rsidR="008E5059" w:rsidRPr="0064200B">
        <w:t xml:space="preserve">d application. </w:t>
      </w:r>
      <w:r w:rsidRPr="0064200B">
        <w:t xml:space="preserve">   </w:t>
      </w:r>
    </w:p>
    <w:p w14:paraId="2F3C98E9" w14:textId="66FE8CFB" w:rsidR="00262DAF" w:rsidRDefault="008E5059" w:rsidP="00B157F2">
      <w:pPr>
        <w:pStyle w:val="IPPNumberedList"/>
        <w:numPr>
          <w:ilvl w:val="0"/>
          <w:numId w:val="30"/>
        </w:numPr>
      </w:pPr>
      <w:r>
        <w:t xml:space="preserve">Assessment of over-view </w:t>
      </w:r>
      <w:proofErr w:type="gramStart"/>
      <w:r>
        <w:t>application</w:t>
      </w:r>
      <w:proofErr w:type="gramEnd"/>
      <w:r>
        <w:t xml:space="preserve"> of </w:t>
      </w:r>
      <w:r w:rsidR="00DA15AF">
        <w:t>BCAs</w:t>
      </w:r>
      <w:r>
        <w:t xml:space="preserve"> or beneficial </w:t>
      </w:r>
      <w:proofErr w:type="gramStart"/>
      <w:r>
        <w:t>organism</w:t>
      </w:r>
      <w:proofErr w:type="gramEnd"/>
      <w:r>
        <w:t xml:space="preserve"> </w:t>
      </w:r>
      <w:r w:rsidR="00B774EF">
        <w:t xml:space="preserve">in the exporting country or other county </w:t>
      </w:r>
      <w:r w:rsidR="006E5DEF" w:rsidRPr="00B955DD">
        <w:t>carr</w:t>
      </w:r>
      <w:r w:rsidR="00B774EF">
        <w:t xml:space="preserve">ies </w:t>
      </w:r>
      <w:r w:rsidR="006E5DEF" w:rsidRPr="00B955DD">
        <w:t xml:space="preserve">out prior </w:t>
      </w:r>
      <w:r w:rsidR="00383C03" w:rsidRPr="00B955DD">
        <w:t xml:space="preserve">risk analysis by </w:t>
      </w:r>
      <w:r w:rsidR="00B774EF">
        <w:t xml:space="preserve">consignee or NPPO of </w:t>
      </w:r>
      <w:r w:rsidR="006E5DEF" w:rsidRPr="00B955DD">
        <w:t xml:space="preserve">importing </w:t>
      </w:r>
      <w:r w:rsidR="00383C03" w:rsidRPr="00B955DD">
        <w:t xml:space="preserve">country for </w:t>
      </w:r>
      <w:r w:rsidR="006E5DEF" w:rsidRPr="00B955DD">
        <w:t xml:space="preserve">the </w:t>
      </w:r>
      <w:r w:rsidR="00DA15AF">
        <w:t>BCAs</w:t>
      </w:r>
      <w:r w:rsidR="006E5DEF" w:rsidRPr="00B955DD">
        <w:t xml:space="preserve"> or other beneficial organisms</w:t>
      </w:r>
      <w:r w:rsidR="00B774EF">
        <w:t xml:space="preserve">. </w:t>
      </w:r>
    </w:p>
    <w:p w14:paraId="0D76A616" w14:textId="07AADBA7" w:rsidR="0064200B" w:rsidRDefault="00262DAF" w:rsidP="00B157F2">
      <w:pPr>
        <w:pStyle w:val="IPPNumberedList"/>
        <w:numPr>
          <w:ilvl w:val="0"/>
          <w:numId w:val="30"/>
        </w:numPr>
      </w:pPr>
      <w:r w:rsidRPr="002669FA">
        <w:t xml:space="preserve">The importing country for biological control or beneficial organism must have qualified personnel for handling </w:t>
      </w:r>
      <w:r>
        <w:t xml:space="preserve">in laboratory scale, </w:t>
      </w:r>
      <w:r w:rsidR="00E422E6">
        <w:t xml:space="preserve">identification of </w:t>
      </w:r>
      <w:r w:rsidR="00DA15AF">
        <w:t>BCAs</w:t>
      </w:r>
      <w:r w:rsidR="00E422E6">
        <w:t xml:space="preserve"> or beneficial organism  to assure having purity isolates and mass producing, the applied biological control agents or beneficial organism in </w:t>
      </w:r>
      <w:r>
        <w:t xml:space="preserve">limited area for field trial, assessment </w:t>
      </w:r>
      <w:r w:rsidR="00E422E6">
        <w:t xml:space="preserve">of </w:t>
      </w:r>
      <w:r w:rsidR="00DA15AF">
        <w:t>BCA</w:t>
      </w:r>
      <w:r>
        <w:t xml:space="preserve"> which effective in application without caus</w:t>
      </w:r>
      <w:r w:rsidR="00E422E6">
        <w:t xml:space="preserve">ing negative impact and destructive non-target such as beneficial insect, pollinator, plants, domestic animal, human health. </w:t>
      </w:r>
      <w:bookmarkStart w:id="6" w:name="_Hlk207273839"/>
    </w:p>
    <w:p w14:paraId="61537BA1" w14:textId="77777777" w:rsidR="003A5BEB" w:rsidRPr="002669FA" w:rsidRDefault="0064200B" w:rsidP="00B157F2">
      <w:pPr>
        <w:pStyle w:val="IPPNumberedList"/>
        <w:numPr>
          <w:ilvl w:val="0"/>
          <w:numId w:val="30"/>
        </w:numPr>
      </w:pPr>
      <w:r w:rsidRPr="002669FA">
        <w:t xml:space="preserve">Encourage </w:t>
      </w:r>
      <w:r w:rsidR="004A5AA0" w:rsidRPr="002669FA">
        <w:t xml:space="preserve">collaboration </w:t>
      </w:r>
      <w:r w:rsidRPr="002669FA">
        <w:t xml:space="preserve">among </w:t>
      </w:r>
      <w:r w:rsidR="004A5AA0" w:rsidRPr="002669FA">
        <w:t xml:space="preserve">NPPOs to </w:t>
      </w:r>
      <w:r w:rsidRPr="002669FA">
        <w:t>share their knowledge and experience in application of biological control agents or beneficial organisms</w:t>
      </w:r>
      <w:r w:rsidR="003A5BEB" w:rsidRPr="002669FA">
        <w:t>.</w:t>
      </w:r>
    </w:p>
    <w:p w14:paraId="2FD0192E" w14:textId="5A601E02" w:rsidR="007173ED" w:rsidRPr="00DA15AF" w:rsidRDefault="00051C46" w:rsidP="00B157F2">
      <w:pPr>
        <w:pStyle w:val="IPPNumberedList"/>
        <w:numPr>
          <w:ilvl w:val="0"/>
          <w:numId w:val="30"/>
        </w:numPr>
      </w:pPr>
      <w:r w:rsidRPr="00DA15AF">
        <w:t xml:space="preserve">Improve post-release monitoring </w:t>
      </w:r>
      <w:proofErr w:type="gramStart"/>
      <w:r w:rsidRPr="00DA15AF">
        <w:t>includes:</w:t>
      </w:r>
      <w:proofErr w:type="gramEnd"/>
      <w:r w:rsidRPr="00DA15AF">
        <w:t xml:space="preserve"> </w:t>
      </w:r>
      <w:r w:rsidR="00DA15AF">
        <w:t>M</w:t>
      </w:r>
      <w:r w:rsidRPr="00DA15AF">
        <w:t xml:space="preserve">inimum standards for follow-up studies on establishment and impact; </w:t>
      </w:r>
      <w:r w:rsidR="00DA15AF">
        <w:t>U</w:t>
      </w:r>
      <w:r w:rsidRPr="00DA15AF">
        <w:t xml:space="preserve">se of remote sensing, citizen science, and digital reporting tools and </w:t>
      </w:r>
      <w:r w:rsidR="00DA15AF">
        <w:t>M</w:t>
      </w:r>
      <w:r w:rsidRPr="00DA15AF">
        <w:t>echanisms for sharing monitoring results internationally.</w:t>
      </w:r>
    </w:p>
    <w:bookmarkEnd w:id="6"/>
    <w:p w14:paraId="3E7EF188" w14:textId="7056BCF5" w:rsidR="0059277E" w:rsidRPr="00047DCE" w:rsidRDefault="004A5A66" w:rsidP="004A5A66">
      <w:pPr>
        <w:pStyle w:val="IPPHeading1"/>
      </w:pPr>
      <w:r>
        <w:t>3.</w:t>
      </w:r>
      <w:r>
        <w:tab/>
      </w:r>
      <w:r w:rsidR="0064200B" w:rsidRPr="0064200B">
        <w:t>Re</w:t>
      </w:r>
      <w:r w:rsidR="0064200B">
        <w:t xml:space="preserve">commendation </w:t>
      </w:r>
    </w:p>
    <w:p w14:paraId="2AFCB5E9" w14:textId="7CA69F65" w:rsidR="00AB5A6F" w:rsidRPr="002669FA" w:rsidRDefault="007173ED" w:rsidP="004A5A66">
      <w:pPr>
        <w:pStyle w:val="IPPParagraphnumbering"/>
      </w:pPr>
      <w:r w:rsidRPr="002669FA">
        <w:t>International Standard for Phytosanitary Measures (ISPM) 3: Guidelines for the export, shipment, import and release of biological control agents or beneficial organisms still relevant to support food security</w:t>
      </w:r>
      <w:r w:rsidR="00AB5A6F" w:rsidRPr="002669FA">
        <w:t xml:space="preserve">, </w:t>
      </w:r>
      <w:r w:rsidRPr="002669FA">
        <w:t>food safety</w:t>
      </w:r>
      <w:r w:rsidR="00AB5A6F" w:rsidRPr="002669FA">
        <w:t>, maintaining sustainability environment and biodiversity.</w:t>
      </w:r>
      <w:r w:rsidRPr="002669FA">
        <w:t xml:space="preserve"> </w:t>
      </w:r>
      <w:r w:rsidR="00AB5A6F" w:rsidRPr="002669FA">
        <w:t xml:space="preserve">ISPM 3 recognized </w:t>
      </w:r>
      <w:r w:rsidRPr="002669FA">
        <w:t xml:space="preserve">very technical and scientific </w:t>
      </w:r>
      <w:proofErr w:type="gramStart"/>
      <w:r w:rsidRPr="002669FA">
        <w:t>base</w:t>
      </w:r>
      <w:proofErr w:type="gramEnd"/>
      <w:r w:rsidR="004218AB" w:rsidRPr="002669FA">
        <w:t xml:space="preserve"> and </w:t>
      </w:r>
      <w:r w:rsidR="00AB5A6F" w:rsidRPr="002669FA">
        <w:t xml:space="preserve">the application </w:t>
      </w:r>
      <w:r w:rsidR="004218AB" w:rsidRPr="002669FA">
        <w:t xml:space="preserve">standard </w:t>
      </w:r>
      <w:r w:rsidR="00AB5A6F" w:rsidRPr="002669FA">
        <w:t xml:space="preserve">needs practical guidance with addendum </w:t>
      </w:r>
      <w:r w:rsidR="004218AB" w:rsidRPr="002669FA">
        <w:t xml:space="preserve">as </w:t>
      </w:r>
      <w:r w:rsidR="00AB5A6F" w:rsidRPr="002669FA">
        <w:t xml:space="preserve">Annex. </w:t>
      </w:r>
    </w:p>
    <w:p w14:paraId="74121CFF" w14:textId="0E7D5D30" w:rsidR="004218AB" w:rsidRPr="002669FA" w:rsidRDefault="001868A9" w:rsidP="004A5A66">
      <w:pPr>
        <w:pStyle w:val="IPPParagraphnumbering"/>
      </w:pPr>
      <w:r w:rsidRPr="002669FA">
        <w:t xml:space="preserve">The annex of ISPM 3 may elaborates </w:t>
      </w:r>
      <w:r w:rsidR="007B0486" w:rsidRPr="002669FA">
        <w:t xml:space="preserve">practical </w:t>
      </w:r>
      <w:r w:rsidRPr="002669FA">
        <w:t xml:space="preserve">on how handling importing </w:t>
      </w:r>
      <w:r w:rsidR="00DA15AF">
        <w:t>BCAs</w:t>
      </w:r>
      <w:r w:rsidRPr="002669FA">
        <w:t xml:space="preserve"> or beneficial organism, </w:t>
      </w:r>
      <w:r w:rsidR="00A13845" w:rsidRPr="002669FA">
        <w:t>the right identification of puri</w:t>
      </w:r>
      <w:r w:rsidR="007B0486" w:rsidRPr="002669FA">
        <w:t xml:space="preserve">fied </w:t>
      </w:r>
      <w:r w:rsidR="00DA15AF">
        <w:t>BCAs</w:t>
      </w:r>
      <w:r w:rsidR="00A13845" w:rsidRPr="002669FA">
        <w:t xml:space="preserve">, beneficial organism, mass production, established organism testing, self-life in extreme condition, </w:t>
      </w:r>
      <w:r w:rsidR="005F5591" w:rsidRPr="002669FA">
        <w:t>contingency plan for the</w:t>
      </w:r>
      <w:r w:rsidR="00A13845" w:rsidRPr="002669FA">
        <w:t xml:space="preserve"> escape potential organism</w:t>
      </w:r>
      <w:r w:rsidR="004218AB" w:rsidRPr="002669FA">
        <w:t xml:space="preserve">, assessment of released organism </w:t>
      </w:r>
      <w:r w:rsidR="00271460" w:rsidRPr="002669FA">
        <w:t xml:space="preserve">which </w:t>
      </w:r>
      <w:r w:rsidR="004218AB" w:rsidRPr="002669FA">
        <w:t xml:space="preserve">potential changing biological characteristic in the extreme environment condition in the certain period of time to suppress non-target. </w:t>
      </w:r>
    </w:p>
    <w:p w14:paraId="7CA6D8BA" w14:textId="77777777" w:rsidR="004218AB" w:rsidRDefault="004218AB" w:rsidP="004A5A66">
      <w:pPr>
        <w:pStyle w:val="IPPParagraphnumbering"/>
        <w:numPr>
          <w:ilvl w:val="0"/>
          <w:numId w:val="0"/>
        </w:numPr>
        <w:rPr>
          <w:color w:val="212121"/>
        </w:rPr>
      </w:pPr>
    </w:p>
    <w:sectPr w:rsidR="004218AB" w:rsidSect="00734F86">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68ABE" w14:textId="77777777" w:rsidR="00A7502B" w:rsidRDefault="00A7502B" w:rsidP="00C6688A">
      <w:r>
        <w:separator/>
      </w:r>
    </w:p>
  </w:endnote>
  <w:endnote w:type="continuationSeparator" w:id="0">
    <w:p w14:paraId="41DAA640" w14:textId="77777777" w:rsidR="00A7502B" w:rsidRDefault="00A7502B" w:rsidP="00C66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12DC3" w14:textId="4F52D7BA" w:rsidR="00FB7F39" w:rsidRPr="00FB7F39" w:rsidRDefault="00FB7F39" w:rsidP="00FB7F39">
    <w:pPr>
      <w:pStyle w:val="IPPFooterLandscape"/>
      <w:jc w:val="both"/>
      <w:rPr>
        <w:b w:val="0"/>
        <w:bCs/>
      </w:rPr>
    </w:pPr>
    <w:r w:rsidRPr="00FB7F39">
      <w:rPr>
        <w:rStyle w:val="PageNumber"/>
        <w:b/>
        <w:bCs/>
      </w:rPr>
      <w:t xml:space="preserve">Page </w:t>
    </w:r>
    <w:r w:rsidRPr="00FB7F39">
      <w:rPr>
        <w:rStyle w:val="PageNumber"/>
        <w:b/>
        <w:bCs/>
      </w:rPr>
      <w:fldChar w:fldCharType="begin"/>
    </w:r>
    <w:r w:rsidRPr="00FB7F39">
      <w:rPr>
        <w:rStyle w:val="PageNumber"/>
        <w:b/>
        <w:bCs/>
      </w:rPr>
      <w:instrText xml:space="preserve"> PAGE </w:instrText>
    </w:r>
    <w:r w:rsidRPr="00FB7F39">
      <w:rPr>
        <w:rStyle w:val="PageNumber"/>
        <w:b/>
        <w:bCs/>
      </w:rPr>
      <w:fldChar w:fldCharType="separate"/>
    </w:r>
    <w:r>
      <w:rPr>
        <w:rStyle w:val="PageNumber"/>
        <w:b/>
        <w:bCs/>
      </w:rPr>
      <w:t>2</w:t>
    </w:r>
    <w:r w:rsidRPr="00FB7F39">
      <w:rPr>
        <w:rStyle w:val="PageNumber"/>
        <w:b/>
        <w:bCs/>
      </w:rPr>
      <w:fldChar w:fldCharType="end"/>
    </w:r>
    <w:r w:rsidRPr="00FB7F39">
      <w:rPr>
        <w:rStyle w:val="PageNumber"/>
        <w:b/>
        <w:bCs/>
      </w:rPr>
      <w:t xml:space="preserve"> of </w:t>
    </w:r>
    <w:r w:rsidRPr="00FB7F39">
      <w:rPr>
        <w:rStyle w:val="PageNumber"/>
        <w:b/>
        <w:bCs/>
      </w:rPr>
      <w:fldChar w:fldCharType="begin"/>
    </w:r>
    <w:r w:rsidRPr="00FB7F39">
      <w:rPr>
        <w:rStyle w:val="PageNumber"/>
        <w:b/>
        <w:bCs/>
      </w:rPr>
      <w:instrText xml:space="preserve"> NUMPAGES </w:instrText>
    </w:r>
    <w:r w:rsidRPr="00FB7F39">
      <w:rPr>
        <w:rStyle w:val="PageNumber"/>
        <w:b/>
        <w:bCs/>
      </w:rPr>
      <w:fldChar w:fldCharType="separate"/>
    </w:r>
    <w:r>
      <w:rPr>
        <w:rStyle w:val="PageNumber"/>
        <w:b/>
        <w:bCs/>
      </w:rPr>
      <w:t>4</w:t>
    </w:r>
    <w:r w:rsidRPr="00FB7F39">
      <w:rPr>
        <w:rStyle w:val="PageNumber"/>
        <w:b/>
        <w:bCs/>
      </w:rPr>
      <w:fldChar w:fldCharType="end"/>
    </w:r>
    <w:r>
      <w:rPr>
        <w:b w:val="0"/>
        <w:bCs/>
      </w:rPr>
      <w:tab/>
    </w:r>
    <w:r>
      <w:rPr>
        <w:b w:val="0"/>
        <w:bCs/>
      </w:rPr>
      <w:tab/>
    </w:r>
    <w:r w:rsidRPr="00A62A0E">
      <w:t>Internatio</w:t>
    </w:r>
    <w:r>
      <w:t xml:space="preserve">nal Plant Protection Convention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DB881" w14:textId="3F660344" w:rsidR="00FB7F39" w:rsidRPr="00EB5242" w:rsidRDefault="00EB5242" w:rsidP="00EB5242">
    <w:pPr>
      <w:pStyle w:val="IPPFooterLandscape"/>
      <w:jc w:val="both"/>
      <w:rPr>
        <w:b w:val="0"/>
        <w:bCs/>
      </w:rPr>
    </w:pPr>
    <w:r w:rsidRPr="00A62A0E">
      <w:t>Internatio</w:t>
    </w:r>
    <w:r>
      <w:t xml:space="preserve">nal Plant Protection Convention </w:t>
    </w:r>
    <w:r>
      <w:tab/>
    </w:r>
    <w:r w:rsidRPr="00FB7F39">
      <w:rPr>
        <w:rStyle w:val="PageNumber"/>
        <w:b/>
        <w:bCs/>
      </w:rPr>
      <w:t xml:space="preserve">Page </w:t>
    </w:r>
    <w:r w:rsidRPr="00FB7F39">
      <w:rPr>
        <w:rStyle w:val="PageNumber"/>
        <w:b/>
        <w:bCs/>
      </w:rPr>
      <w:fldChar w:fldCharType="begin"/>
    </w:r>
    <w:r w:rsidRPr="00FB7F39">
      <w:rPr>
        <w:rStyle w:val="PageNumber"/>
        <w:b/>
        <w:bCs/>
      </w:rPr>
      <w:instrText xml:space="preserve"> PAGE </w:instrText>
    </w:r>
    <w:r w:rsidRPr="00FB7F39">
      <w:rPr>
        <w:rStyle w:val="PageNumber"/>
        <w:b/>
        <w:bCs/>
      </w:rPr>
      <w:fldChar w:fldCharType="separate"/>
    </w:r>
    <w:r>
      <w:rPr>
        <w:rStyle w:val="PageNumber"/>
        <w:b/>
        <w:bCs/>
      </w:rPr>
      <w:t>2</w:t>
    </w:r>
    <w:r w:rsidRPr="00FB7F39">
      <w:rPr>
        <w:rStyle w:val="PageNumber"/>
        <w:b/>
        <w:bCs/>
      </w:rPr>
      <w:fldChar w:fldCharType="end"/>
    </w:r>
    <w:r w:rsidRPr="00FB7F39">
      <w:rPr>
        <w:rStyle w:val="PageNumber"/>
        <w:b/>
        <w:bCs/>
      </w:rPr>
      <w:t xml:space="preserve"> of </w:t>
    </w:r>
    <w:r w:rsidRPr="00FB7F39">
      <w:rPr>
        <w:rStyle w:val="PageNumber"/>
        <w:b/>
        <w:bCs/>
      </w:rPr>
      <w:fldChar w:fldCharType="begin"/>
    </w:r>
    <w:r w:rsidRPr="00FB7F39">
      <w:rPr>
        <w:rStyle w:val="PageNumber"/>
        <w:b/>
        <w:bCs/>
      </w:rPr>
      <w:instrText xml:space="preserve"> NUMPAGES </w:instrText>
    </w:r>
    <w:r w:rsidRPr="00FB7F39">
      <w:rPr>
        <w:rStyle w:val="PageNumber"/>
        <w:b/>
        <w:bCs/>
      </w:rPr>
      <w:fldChar w:fldCharType="separate"/>
    </w:r>
    <w:r>
      <w:rPr>
        <w:rStyle w:val="PageNumber"/>
        <w:b/>
        <w:bCs/>
      </w:rPr>
      <w:t>4</w:t>
    </w:r>
    <w:r w:rsidRPr="00FB7F39">
      <w:rPr>
        <w:rStyle w:val="PageNumbe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DD7D8" w14:textId="19E1576C" w:rsidR="00FB7F39" w:rsidRPr="00493FA6" w:rsidRDefault="00FB7F39" w:rsidP="00493FA6">
    <w:pPr>
      <w:pStyle w:val="IPPFooterLandscape"/>
      <w:jc w:val="both"/>
      <w:rPr>
        <w:b w:val="0"/>
        <w:bCs/>
      </w:rPr>
    </w:pPr>
    <w:r w:rsidRPr="00A62A0E">
      <w:t>Internatio</w:t>
    </w:r>
    <w:r>
      <w:t xml:space="preserve">nal Plant Protection Convention </w:t>
    </w:r>
    <w:r>
      <w:tab/>
    </w:r>
    <w:r w:rsidRPr="00FB7F39">
      <w:rPr>
        <w:rStyle w:val="PageNumber"/>
        <w:b/>
        <w:bCs/>
      </w:rPr>
      <w:t xml:space="preserve">Page </w:t>
    </w:r>
    <w:r w:rsidRPr="00FB7F39">
      <w:rPr>
        <w:rStyle w:val="PageNumber"/>
        <w:b/>
        <w:bCs/>
      </w:rPr>
      <w:fldChar w:fldCharType="begin"/>
    </w:r>
    <w:r w:rsidRPr="00FB7F39">
      <w:rPr>
        <w:rStyle w:val="PageNumber"/>
        <w:b/>
        <w:bCs/>
      </w:rPr>
      <w:instrText xml:space="preserve"> PAGE </w:instrText>
    </w:r>
    <w:r w:rsidRPr="00FB7F39">
      <w:rPr>
        <w:rStyle w:val="PageNumber"/>
        <w:b/>
        <w:bCs/>
      </w:rPr>
      <w:fldChar w:fldCharType="separate"/>
    </w:r>
    <w:r w:rsidRPr="00FB7F39">
      <w:rPr>
        <w:rStyle w:val="PageNumber"/>
        <w:b/>
        <w:bCs/>
      </w:rPr>
      <w:t>1</w:t>
    </w:r>
    <w:r w:rsidRPr="00FB7F39">
      <w:rPr>
        <w:rStyle w:val="PageNumber"/>
        <w:b/>
        <w:bCs/>
      </w:rPr>
      <w:fldChar w:fldCharType="end"/>
    </w:r>
    <w:r w:rsidRPr="00FB7F39">
      <w:rPr>
        <w:rStyle w:val="PageNumber"/>
        <w:b/>
        <w:bCs/>
      </w:rPr>
      <w:t xml:space="preserve"> of </w:t>
    </w:r>
    <w:r w:rsidRPr="00FB7F39">
      <w:rPr>
        <w:rStyle w:val="PageNumber"/>
        <w:b/>
        <w:bCs/>
      </w:rPr>
      <w:fldChar w:fldCharType="begin"/>
    </w:r>
    <w:r w:rsidRPr="00FB7F39">
      <w:rPr>
        <w:rStyle w:val="PageNumber"/>
        <w:b/>
        <w:bCs/>
      </w:rPr>
      <w:instrText xml:space="preserve"> NUMPAGES </w:instrText>
    </w:r>
    <w:r w:rsidRPr="00FB7F39">
      <w:rPr>
        <w:rStyle w:val="PageNumber"/>
        <w:b/>
        <w:bCs/>
      </w:rPr>
      <w:fldChar w:fldCharType="separate"/>
    </w:r>
    <w:r w:rsidRPr="00FB7F39">
      <w:rPr>
        <w:rStyle w:val="PageNumber"/>
        <w:b/>
        <w:bCs/>
      </w:rPr>
      <w:t>4</w:t>
    </w:r>
    <w:r w:rsidRPr="00FB7F39">
      <w:rPr>
        <w:rStyle w:val="PageNumbe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EF714" w14:textId="77777777" w:rsidR="00A7502B" w:rsidRDefault="00A7502B" w:rsidP="00C6688A">
      <w:r>
        <w:separator/>
      </w:r>
    </w:p>
  </w:footnote>
  <w:footnote w:type="continuationSeparator" w:id="0">
    <w:p w14:paraId="5BA5EA04" w14:textId="77777777" w:rsidR="00A7502B" w:rsidRDefault="00A7502B" w:rsidP="00C668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06DB" w14:textId="07C3D0DC" w:rsidR="00FB7F39" w:rsidRPr="00E90DD2" w:rsidRDefault="00787C3D" w:rsidP="00E90DD2">
    <w:pPr>
      <w:pStyle w:val="IPPHeader"/>
    </w:pPr>
    <w:r>
      <w:t>19</w:t>
    </w:r>
    <w:r w:rsidR="00E90DD2">
      <w:t>_SPG</w:t>
    </w:r>
    <w:r w:rsidR="00E90DD2" w:rsidRPr="00606019">
      <w:t>_</w:t>
    </w:r>
    <w:r w:rsidR="00E90DD2">
      <w:t xml:space="preserve">2025_Oct </w:t>
    </w:r>
    <w:r>
      <w:t>(11.2)</w:t>
    </w:r>
    <w:r w:rsidR="00E90DD2">
      <w:tab/>
      <w:t>Proposed improvement ISPM3 - Indonesia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69687" w14:textId="2417D14C" w:rsidR="00FB7F39" w:rsidRPr="00E90DD2" w:rsidRDefault="00E90DD2" w:rsidP="00E90DD2">
    <w:pPr>
      <w:pStyle w:val="IPPHeader"/>
    </w:pPr>
    <w:r>
      <w:t>Proposed improvement ISPM3 – Indonesia</w:t>
    </w:r>
    <w:r>
      <w:tab/>
    </w:r>
    <w:r w:rsidR="00787C3D">
      <w:t>19</w:t>
    </w:r>
    <w:r>
      <w:t>_SPG</w:t>
    </w:r>
    <w:r w:rsidRPr="00606019">
      <w:t>_</w:t>
    </w:r>
    <w:r>
      <w:t xml:space="preserve">2025_Oct </w:t>
    </w:r>
    <w:r w:rsidR="00787C3D">
      <w:t>(11.2)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C03C0" w14:textId="1570CD88" w:rsidR="00130E16" w:rsidRDefault="00130E16" w:rsidP="00130E16">
    <w:pPr>
      <w:pStyle w:val="IPPHeader"/>
      <w:tabs>
        <w:tab w:val="clear" w:pos="1134"/>
      </w:tabs>
      <w:spacing w:before="240" w:after="0"/>
      <w:ind w:left="880"/>
    </w:pPr>
    <w:bookmarkStart w:id="7" w:name="_Hlk38796923"/>
    <w:bookmarkStart w:id="8" w:name="_Hlk38796924"/>
    <w:r>
      <w:rPr>
        <w:i/>
        <w:iCs/>
        <w:noProof/>
        <w14:ligatures w14:val="standardContextual"/>
      </w:rPr>
      <w:drawing>
        <wp:anchor distT="0" distB="0" distL="114300" distR="114300" simplePos="0" relativeHeight="251661312" behindDoc="0" locked="0" layoutInCell="1" allowOverlap="1" wp14:anchorId="397EA409" wp14:editId="4A67AD56">
          <wp:simplePos x="0" y="0"/>
          <wp:positionH relativeFrom="page">
            <wp:posOffset>2520315</wp:posOffset>
          </wp:positionH>
          <wp:positionV relativeFrom="page">
            <wp:posOffset>558165</wp:posOffset>
          </wp:positionV>
          <wp:extent cx="1756800" cy="698400"/>
          <wp:effectExtent l="0" t="0" r="0" b="6985"/>
          <wp:wrapSquare wrapText="bothSides"/>
          <wp:docPr id="576018318"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2336" behindDoc="0" locked="0" layoutInCell="1" allowOverlap="1" wp14:anchorId="06719257" wp14:editId="4E07BBC4">
              <wp:simplePos x="0" y="0"/>
              <wp:positionH relativeFrom="margin">
                <wp:posOffset>1574800</wp:posOffset>
              </wp:positionH>
              <wp:positionV relativeFrom="page">
                <wp:posOffset>720090</wp:posOffset>
              </wp:positionV>
              <wp:extent cx="0" cy="360000"/>
              <wp:effectExtent l="0" t="0" r="38100" b="21590"/>
              <wp:wrapNone/>
              <wp:docPr id="320414918"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27A7275" id="Straight Connector 1" o:spid="_x0000_s1026" style="position:absolute;z-index:251662336;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from="124pt,56.7pt" to="124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" strokecolor="black [3213]" strokeweight=".5pt">
              <v:stroke joinstyle="miter"/>
              <w10:wrap anchorx="margin" anchory="page"/>
            </v:line>
          </w:pict>
        </mc:Fallback>
      </mc:AlternateContent>
    </w:r>
    <w:r w:rsidRPr="000321A6">
      <w:rPr>
        <w:noProof/>
      </w:rPr>
      <w:drawing>
        <wp:anchor distT="0" distB="0" distL="114300" distR="114300" simplePos="0" relativeHeight="251659264" behindDoc="0" locked="0" layoutInCell="1" allowOverlap="1" wp14:anchorId="19BB35D5" wp14:editId="3E0CE7DF">
          <wp:simplePos x="0" y="0"/>
          <wp:positionH relativeFrom="page">
            <wp:posOffset>0</wp:posOffset>
          </wp:positionH>
          <wp:positionV relativeFrom="page">
            <wp:posOffset>0</wp:posOffset>
          </wp:positionV>
          <wp:extent cx="7617600" cy="558000"/>
          <wp:effectExtent l="0" t="0" r="2540" b="0"/>
          <wp:wrapTopAndBottom/>
          <wp:docPr id="13599490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Pr>
        <w:noProof/>
        <w14:ligatures w14:val="standardContextual"/>
      </w:rPr>
      <w:drawing>
        <wp:anchor distT="0" distB="0" distL="114300" distR="114300" simplePos="0" relativeHeight="251660288" behindDoc="0" locked="0" layoutInCell="1" allowOverlap="1" wp14:anchorId="10283865" wp14:editId="7208411F">
          <wp:simplePos x="0" y="0"/>
          <wp:positionH relativeFrom="page">
            <wp:posOffset>742950</wp:posOffset>
          </wp:positionH>
          <wp:positionV relativeFrom="page">
            <wp:posOffset>558165</wp:posOffset>
          </wp:positionV>
          <wp:extent cx="1728000" cy="698400"/>
          <wp:effectExtent l="0" t="0" r="5715" b="6985"/>
          <wp:wrapSquare wrapText="bothSides"/>
          <wp:docPr id="1616917752"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tab/>
    </w:r>
    <w:r w:rsidR="00F019DD">
      <w:t>19</w:t>
    </w:r>
    <w:r>
      <w:t>_</w:t>
    </w:r>
    <w:r w:rsidR="001F5FA9">
      <w:t>SPG</w:t>
    </w:r>
    <w:r w:rsidRPr="00606019">
      <w:t>_</w:t>
    </w:r>
    <w:r>
      <w:t>2025_</w:t>
    </w:r>
    <w:r w:rsidR="001F5FA9">
      <w:t>Oct</w:t>
    </w:r>
  </w:p>
  <w:p w14:paraId="2B56579B" w14:textId="298B539B" w:rsidR="00734F86" w:rsidRDefault="00130E16" w:rsidP="008863A3">
    <w:pPr>
      <w:pStyle w:val="IPPHeader"/>
      <w:tabs>
        <w:tab w:val="clear" w:pos="1134"/>
      </w:tabs>
      <w:spacing w:after="0"/>
      <w:ind w:left="880"/>
    </w:pPr>
    <w:r w:rsidRPr="0076596B">
      <w:tab/>
      <w:t xml:space="preserve">Agenda item: </w:t>
    </w:r>
    <w:bookmarkEnd w:id="7"/>
    <w:bookmarkEnd w:id="8"/>
    <w:r w:rsidR="00F019DD">
      <w:t>11.2</w:t>
    </w:r>
  </w:p>
  <w:p w14:paraId="57DD615F" w14:textId="77777777" w:rsidR="008863A3" w:rsidRDefault="008863A3" w:rsidP="008863A3">
    <w:pPr>
      <w:pStyle w:val="IPPHeader"/>
      <w:tabs>
        <w:tab w:val="clear" w:pos="1134"/>
      </w:tabs>
      <w:spacing w:after="0"/>
      <w:ind w:left="880"/>
    </w:pPr>
  </w:p>
  <w:p w14:paraId="45363A48" w14:textId="77777777" w:rsidR="008863A3" w:rsidRDefault="008863A3" w:rsidP="008863A3">
    <w:pPr>
      <w:pStyle w:val="IPPHeader"/>
      <w:tabs>
        <w:tab w:val="clear" w:pos="1134"/>
      </w:tabs>
      <w:spacing w:after="0"/>
      <w:ind w:left="880"/>
    </w:pPr>
  </w:p>
  <w:p w14:paraId="7E4648E0" w14:textId="77777777" w:rsidR="008863A3" w:rsidRDefault="008863A3" w:rsidP="008863A3">
    <w:pPr>
      <w:pStyle w:val="IPPHeader"/>
      <w:tabs>
        <w:tab w:val="clear" w:pos="1134"/>
      </w:tabs>
      <w:spacing w:after="0"/>
      <w:ind w:left="880"/>
    </w:pPr>
  </w:p>
  <w:p w14:paraId="05FD0E56" w14:textId="37A3F445" w:rsidR="008863A3" w:rsidRPr="00734F86" w:rsidRDefault="008863A3" w:rsidP="001F5FA9">
    <w:pPr>
      <w:pStyle w:val="IPPHeader"/>
      <w:tabs>
        <w:tab w:val="clear" w:pos="1134"/>
      </w:tabs>
      <w:spacing w:after="0"/>
      <w:ind w:left="880"/>
    </w:pPr>
    <w:r>
      <w:t>Proposed improvement ISPM3</w:t>
    </w:r>
    <w:r w:rsidR="001F5FA9">
      <w:t xml:space="preserve"> - Indonesia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2949"/>
    <w:multiLevelType w:val="hybridMultilevel"/>
    <w:tmpl w:val="F2C0325A"/>
    <w:lvl w:ilvl="0" w:tplc="29423E1C">
      <w:start w:val="1"/>
      <w:numFmt w:val="decimal"/>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F0507"/>
    <w:multiLevelType w:val="hybridMultilevel"/>
    <w:tmpl w:val="3520708E"/>
    <w:lvl w:ilvl="0" w:tplc="3809000F">
      <w:start w:val="1"/>
      <w:numFmt w:val="decimal"/>
      <w:lvlText w:val="%1."/>
      <w:lvlJc w:val="left"/>
      <w:pPr>
        <w:ind w:left="820" w:hanging="360"/>
      </w:pPr>
    </w:lvl>
    <w:lvl w:ilvl="1" w:tplc="38090019" w:tentative="1">
      <w:start w:val="1"/>
      <w:numFmt w:val="lowerLetter"/>
      <w:lvlText w:val="%2."/>
      <w:lvlJc w:val="left"/>
      <w:pPr>
        <w:ind w:left="1540" w:hanging="360"/>
      </w:pPr>
    </w:lvl>
    <w:lvl w:ilvl="2" w:tplc="3809001B" w:tentative="1">
      <w:start w:val="1"/>
      <w:numFmt w:val="lowerRoman"/>
      <w:lvlText w:val="%3."/>
      <w:lvlJc w:val="right"/>
      <w:pPr>
        <w:ind w:left="2260" w:hanging="180"/>
      </w:pPr>
    </w:lvl>
    <w:lvl w:ilvl="3" w:tplc="3809000F" w:tentative="1">
      <w:start w:val="1"/>
      <w:numFmt w:val="decimal"/>
      <w:lvlText w:val="%4."/>
      <w:lvlJc w:val="left"/>
      <w:pPr>
        <w:ind w:left="2980" w:hanging="360"/>
      </w:pPr>
    </w:lvl>
    <w:lvl w:ilvl="4" w:tplc="38090019" w:tentative="1">
      <w:start w:val="1"/>
      <w:numFmt w:val="lowerLetter"/>
      <w:lvlText w:val="%5."/>
      <w:lvlJc w:val="left"/>
      <w:pPr>
        <w:ind w:left="3700" w:hanging="360"/>
      </w:pPr>
    </w:lvl>
    <w:lvl w:ilvl="5" w:tplc="3809001B" w:tentative="1">
      <w:start w:val="1"/>
      <w:numFmt w:val="lowerRoman"/>
      <w:lvlText w:val="%6."/>
      <w:lvlJc w:val="right"/>
      <w:pPr>
        <w:ind w:left="4420" w:hanging="180"/>
      </w:pPr>
    </w:lvl>
    <w:lvl w:ilvl="6" w:tplc="3809000F" w:tentative="1">
      <w:start w:val="1"/>
      <w:numFmt w:val="decimal"/>
      <w:lvlText w:val="%7."/>
      <w:lvlJc w:val="left"/>
      <w:pPr>
        <w:ind w:left="5140" w:hanging="360"/>
      </w:pPr>
    </w:lvl>
    <w:lvl w:ilvl="7" w:tplc="38090019" w:tentative="1">
      <w:start w:val="1"/>
      <w:numFmt w:val="lowerLetter"/>
      <w:lvlText w:val="%8."/>
      <w:lvlJc w:val="left"/>
      <w:pPr>
        <w:ind w:left="5860" w:hanging="360"/>
      </w:pPr>
    </w:lvl>
    <w:lvl w:ilvl="8" w:tplc="3809001B" w:tentative="1">
      <w:start w:val="1"/>
      <w:numFmt w:val="lowerRoman"/>
      <w:lvlText w:val="%9."/>
      <w:lvlJc w:val="right"/>
      <w:pPr>
        <w:ind w:left="6580" w:hanging="180"/>
      </w:pPr>
    </w:lvl>
  </w:abstractNum>
  <w:abstractNum w:abstractNumId="2" w15:restartNumberingAfterBreak="0">
    <w:nsid w:val="07B842DC"/>
    <w:multiLevelType w:val="hybridMultilevel"/>
    <w:tmpl w:val="6EBED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4C0A6C"/>
    <w:multiLevelType w:val="multilevel"/>
    <w:tmpl w:val="06E871E4"/>
    <w:numStyleLink w:val="IPPParagraphnumberedlist"/>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0886D1D"/>
    <w:multiLevelType w:val="hybridMultilevel"/>
    <w:tmpl w:val="62468B2E"/>
    <w:lvl w:ilvl="0" w:tplc="08090001">
      <w:start w:val="1"/>
      <w:numFmt w:val="bullet"/>
      <w:lvlText w:val=""/>
      <w:lvlJc w:val="left"/>
      <w:pPr>
        <w:ind w:left="720" w:hanging="360"/>
      </w:pPr>
      <w:rPr>
        <w:rFonts w:ascii="Symbol" w:hAnsi="Symbol" w:hint="default"/>
      </w:rPr>
    </w:lvl>
    <w:lvl w:ilvl="1" w:tplc="E070BA76">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4C4C21"/>
    <w:multiLevelType w:val="hybridMultilevel"/>
    <w:tmpl w:val="D2B6341E"/>
    <w:lvl w:ilvl="0" w:tplc="3809000F">
      <w:start w:val="1"/>
      <w:numFmt w:val="decimal"/>
      <w:lvlText w:val="%1."/>
      <w:lvlJc w:val="left"/>
      <w:pPr>
        <w:ind w:left="2912"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 w15:restartNumberingAfterBreak="0">
    <w:nsid w:val="265F33D4"/>
    <w:multiLevelType w:val="hybridMultilevel"/>
    <w:tmpl w:val="D2C0BE3A"/>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1FC5639"/>
    <w:multiLevelType w:val="hybridMultilevel"/>
    <w:tmpl w:val="929A9950"/>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1" w15:restartNumberingAfterBreak="0">
    <w:nsid w:val="3553759C"/>
    <w:multiLevelType w:val="hybridMultilevel"/>
    <w:tmpl w:val="80908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3901F3"/>
    <w:multiLevelType w:val="hybridMultilevel"/>
    <w:tmpl w:val="E9E82E5E"/>
    <w:lvl w:ilvl="0" w:tplc="DB76F898">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1C96F55"/>
    <w:multiLevelType w:val="hybridMultilevel"/>
    <w:tmpl w:val="E1D0944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FD75E6"/>
    <w:multiLevelType w:val="hybridMultilevel"/>
    <w:tmpl w:val="743EFF24"/>
    <w:lvl w:ilvl="0" w:tplc="817850E2">
      <w:start w:val="2"/>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59C23433"/>
    <w:multiLevelType w:val="hybridMultilevel"/>
    <w:tmpl w:val="43C8C67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A412961"/>
    <w:multiLevelType w:val="hybridMultilevel"/>
    <w:tmpl w:val="85AEDA7C"/>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5AE0D6D"/>
    <w:multiLevelType w:val="hybridMultilevel"/>
    <w:tmpl w:val="4FE224AA"/>
    <w:lvl w:ilvl="0" w:tplc="462A3BA6">
      <w:start w:val="1"/>
      <w:numFmt w:val="lowerLetter"/>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AB783D"/>
    <w:multiLevelType w:val="hybridMultilevel"/>
    <w:tmpl w:val="6340008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14872476">
    <w:abstractNumId w:val="6"/>
  </w:num>
  <w:num w:numId="2" w16cid:durableId="356808288">
    <w:abstractNumId w:val="1"/>
  </w:num>
  <w:num w:numId="3" w16cid:durableId="1576623247">
    <w:abstractNumId w:val="11"/>
  </w:num>
  <w:num w:numId="4" w16cid:durableId="315455127">
    <w:abstractNumId w:val="2"/>
  </w:num>
  <w:num w:numId="5" w16cid:durableId="79520713">
    <w:abstractNumId w:val="5"/>
  </w:num>
  <w:num w:numId="6" w16cid:durableId="1577280186">
    <w:abstractNumId w:val="9"/>
  </w:num>
  <w:num w:numId="7" w16cid:durableId="280763718">
    <w:abstractNumId w:val="20"/>
  </w:num>
  <w:num w:numId="8" w16cid:durableId="1292903261">
    <w:abstractNumId w:val="4"/>
  </w:num>
  <w:num w:numId="9" w16cid:durableId="638847168">
    <w:abstractNumId w:val="3"/>
  </w:num>
  <w:num w:numId="10" w16cid:durableId="604775870">
    <w:abstractNumId w:val="10"/>
  </w:num>
  <w:num w:numId="11" w16cid:durableId="1256212346">
    <w:abstractNumId w:val="23"/>
  </w:num>
  <w:num w:numId="12" w16cid:durableId="1827739327">
    <w:abstractNumId w:val="17"/>
  </w:num>
  <w:num w:numId="13" w16cid:durableId="1137603254">
    <w:abstractNumId w:val="13"/>
  </w:num>
  <w:num w:numId="14" w16cid:durableId="292568007">
    <w:abstractNumId w:val="24"/>
  </w:num>
  <w:num w:numId="15" w16cid:durableId="1542935101">
    <w:abstractNumId w:val="7"/>
  </w:num>
  <w:num w:numId="16" w16cid:durableId="136724211">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16cid:durableId="114638107">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16cid:durableId="455106564">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16cid:durableId="209419466">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16cid:durableId="2040816150">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16cid:durableId="1004017785">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16cid:durableId="1026908355">
    <w:abstractNumId w:val="0"/>
  </w:num>
  <w:num w:numId="23" w16cid:durableId="625546059">
    <w:abstractNumId w:val="15"/>
  </w:num>
  <w:num w:numId="24" w16cid:durableId="1200246193">
    <w:abstractNumId w:val="21"/>
  </w:num>
  <w:num w:numId="25" w16cid:durableId="1902210887">
    <w:abstractNumId w:val="16"/>
  </w:num>
  <w:num w:numId="26" w16cid:durableId="748574246">
    <w:abstractNumId w:val="12"/>
  </w:num>
  <w:num w:numId="27" w16cid:durableId="45841955">
    <w:abstractNumId w:val="8"/>
  </w:num>
  <w:num w:numId="28" w16cid:durableId="1787457918">
    <w:abstractNumId w:val="19"/>
  </w:num>
  <w:num w:numId="29" w16cid:durableId="1047795513">
    <w:abstractNumId w:val="18"/>
  </w:num>
  <w:num w:numId="30" w16cid:durableId="546991667">
    <w:abstractNumId w:val="22"/>
  </w:num>
  <w:num w:numId="31" w16cid:durableId="149946678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defaultTabStop w:val="720"/>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F8D"/>
    <w:rsid w:val="00000120"/>
    <w:rsid w:val="0001223D"/>
    <w:rsid w:val="0001352A"/>
    <w:rsid w:val="00023701"/>
    <w:rsid w:val="00047DCE"/>
    <w:rsid w:val="00051C46"/>
    <w:rsid w:val="00064803"/>
    <w:rsid w:val="000B0625"/>
    <w:rsid w:val="000B5B82"/>
    <w:rsid w:val="000C1ADE"/>
    <w:rsid w:val="000D03B8"/>
    <w:rsid w:val="00100698"/>
    <w:rsid w:val="00103B09"/>
    <w:rsid w:val="00115C7D"/>
    <w:rsid w:val="00130E16"/>
    <w:rsid w:val="00130FDA"/>
    <w:rsid w:val="00156715"/>
    <w:rsid w:val="001868A9"/>
    <w:rsid w:val="00194626"/>
    <w:rsid w:val="001A32B7"/>
    <w:rsid w:val="001A3B18"/>
    <w:rsid w:val="001A50BF"/>
    <w:rsid w:val="001C1896"/>
    <w:rsid w:val="001C3BA4"/>
    <w:rsid w:val="001D6EA5"/>
    <w:rsid w:val="001E077B"/>
    <w:rsid w:val="001F0630"/>
    <w:rsid w:val="001F5FA9"/>
    <w:rsid w:val="00210CD2"/>
    <w:rsid w:val="002323C7"/>
    <w:rsid w:val="00234DE3"/>
    <w:rsid w:val="0024049D"/>
    <w:rsid w:val="002433E5"/>
    <w:rsid w:val="002513CC"/>
    <w:rsid w:val="00255674"/>
    <w:rsid w:val="00257273"/>
    <w:rsid w:val="00262DAF"/>
    <w:rsid w:val="00264DF6"/>
    <w:rsid w:val="002657BB"/>
    <w:rsid w:val="002669FA"/>
    <w:rsid w:val="00271460"/>
    <w:rsid w:val="002745EF"/>
    <w:rsid w:val="00281E78"/>
    <w:rsid w:val="00286639"/>
    <w:rsid w:val="00296370"/>
    <w:rsid w:val="002A03F9"/>
    <w:rsid w:val="002B1DD8"/>
    <w:rsid w:val="002F225D"/>
    <w:rsid w:val="002F5597"/>
    <w:rsid w:val="00302219"/>
    <w:rsid w:val="00311C54"/>
    <w:rsid w:val="0031673D"/>
    <w:rsid w:val="00326575"/>
    <w:rsid w:val="00364575"/>
    <w:rsid w:val="00373C21"/>
    <w:rsid w:val="00381512"/>
    <w:rsid w:val="00383C03"/>
    <w:rsid w:val="00387652"/>
    <w:rsid w:val="00394870"/>
    <w:rsid w:val="00396CAA"/>
    <w:rsid w:val="00397DAA"/>
    <w:rsid w:val="003A5566"/>
    <w:rsid w:val="003A5BEB"/>
    <w:rsid w:val="003B255B"/>
    <w:rsid w:val="003D4185"/>
    <w:rsid w:val="003E0353"/>
    <w:rsid w:val="003E65BC"/>
    <w:rsid w:val="00403212"/>
    <w:rsid w:val="00405609"/>
    <w:rsid w:val="00416938"/>
    <w:rsid w:val="004218AB"/>
    <w:rsid w:val="0042405A"/>
    <w:rsid w:val="0043450D"/>
    <w:rsid w:val="00434547"/>
    <w:rsid w:val="0044629C"/>
    <w:rsid w:val="004715EE"/>
    <w:rsid w:val="00480922"/>
    <w:rsid w:val="00490B9E"/>
    <w:rsid w:val="00493FA6"/>
    <w:rsid w:val="004941BF"/>
    <w:rsid w:val="004A08C7"/>
    <w:rsid w:val="004A0E70"/>
    <w:rsid w:val="004A5A66"/>
    <w:rsid w:val="004A5AA0"/>
    <w:rsid w:val="004B550F"/>
    <w:rsid w:val="004C7938"/>
    <w:rsid w:val="004D5F01"/>
    <w:rsid w:val="004E3D78"/>
    <w:rsid w:val="00513317"/>
    <w:rsid w:val="0054730B"/>
    <w:rsid w:val="005478F2"/>
    <w:rsid w:val="00566037"/>
    <w:rsid w:val="00570F20"/>
    <w:rsid w:val="0057277F"/>
    <w:rsid w:val="00576A7B"/>
    <w:rsid w:val="00587CAE"/>
    <w:rsid w:val="00590DD9"/>
    <w:rsid w:val="0059277E"/>
    <w:rsid w:val="005C1095"/>
    <w:rsid w:val="005D0448"/>
    <w:rsid w:val="005E50BC"/>
    <w:rsid w:val="005E5D10"/>
    <w:rsid w:val="005F3C97"/>
    <w:rsid w:val="005F5591"/>
    <w:rsid w:val="00606F4B"/>
    <w:rsid w:val="00623312"/>
    <w:rsid w:val="0064200B"/>
    <w:rsid w:val="006649B3"/>
    <w:rsid w:val="00667C78"/>
    <w:rsid w:val="00672AA6"/>
    <w:rsid w:val="00682A95"/>
    <w:rsid w:val="006850AC"/>
    <w:rsid w:val="006A41E9"/>
    <w:rsid w:val="006B0CF2"/>
    <w:rsid w:val="006B4B96"/>
    <w:rsid w:val="006C1231"/>
    <w:rsid w:val="006C392F"/>
    <w:rsid w:val="006E481B"/>
    <w:rsid w:val="006E5DEF"/>
    <w:rsid w:val="006F28E1"/>
    <w:rsid w:val="006F2DFD"/>
    <w:rsid w:val="00707651"/>
    <w:rsid w:val="00710F5A"/>
    <w:rsid w:val="007138D1"/>
    <w:rsid w:val="007173ED"/>
    <w:rsid w:val="00733973"/>
    <w:rsid w:val="00734F86"/>
    <w:rsid w:val="00740A24"/>
    <w:rsid w:val="00760401"/>
    <w:rsid w:val="00763457"/>
    <w:rsid w:val="00764825"/>
    <w:rsid w:val="007713AD"/>
    <w:rsid w:val="007773D5"/>
    <w:rsid w:val="00781B25"/>
    <w:rsid w:val="00782153"/>
    <w:rsid w:val="00787C3D"/>
    <w:rsid w:val="007A5A61"/>
    <w:rsid w:val="007B0486"/>
    <w:rsid w:val="007C1BA1"/>
    <w:rsid w:val="007C245C"/>
    <w:rsid w:val="007C544F"/>
    <w:rsid w:val="007E61C0"/>
    <w:rsid w:val="00816AE6"/>
    <w:rsid w:val="00816D84"/>
    <w:rsid w:val="00817B73"/>
    <w:rsid w:val="00826238"/>
    <w:rsid w:val="00833FEC"/>
    <w:rsid w:val="008352C0"/>
    <w:rsid w:val="00852902"/>
    <w:rsid w:val="00855887"/>
    <w:rsid w:val="00871CC1"/>
    <w:rsid w:val="00880739"/>
    <w:rsid w:val="0088362A"/>
    <w:rsid w:val="008863A3"/>
    <w:rsid w:val="008866CB"/>
    <w:rsid w:val="00886B28"/>
    <w:rsid w:val="008872E9"/>
    <w:rsid w:val="008919C1"/>
    <w:rsid w:val="008A3437"/>
    <w:rsid w:val="008B3384"/>
    <w:rsid w:val="008D14A4"/>
    <w:rsid w:val="008E5059"/>
    <w:rsid w:val="00901EF4"/>
    <w:rsid w:val="009205BF"/>
    <w:rsid w:val="00921017"/>
    <w:rsid w:val="00922CBB"/>
    <w:rsid w:val="00924A69"/>
    <w:rsid w:val="00944031"/>
    <w:rsid w:val="009446BA"/>
    <w:rsid w:val="00955452"/>
    <w:rsid w:val="00956227"/>
    <w:rsid w:val="009A52C6"/>
    <w:rsid w:val="009A572C"/>
    <w:rsid w:val="009A60FD"/>
    <w:rsid w:val="009A635F"/>
    <w:rsid w:val="009B6F98"/>
    <w:rsid w:val="009E7422"/>
    <w:rsid w:val="00A00F8D"/>
    <w:rsid w:val="00A114E2"/>
    <w:rsid w:val="00A13845"/>
    <w:rsid w:val="00A21F6F"/>
    <w:rsid w:val="00A221FC"/>
    <w:rsid w:val="00A2578F"/>
    <w:rsid w:val="00A263C4"/>
    <w:rsid w:val="00A374F9"/>
    <w:rsid w:val="00A70E51"/>
    <w:rsid w:val="00A7502B"/>
    <w:rsid w:val="00A82944"/>
    <w:rsid w:val="00A83BB6"/>
    <w:rsid w:val="00AB32A7"/>
    <w:rsid w:val="00AB5A6F"/>
    <w:rsid w:val="00AC2F9A"/>
    <w:rsid w:val="00AF2225"/>
    <w:rsid w:val="00B0176D"/>
    <w:rsid w:val="00B07C04"/>
    <w:rsid w:val="00B1469C"/>
    <w:rsid w:val="00B157F2"/>
    <w:rsid w:val="00B31107"/>
    <w:rsid w:val="00B34A2C"/>
    <w:rsid w:val="00B774EF"/>
    <w:rsid w:val="00B86632"/>
    <w:rsid w:val="00B86735"/>
    <w:rsid w:val="00B955DD"/>
    <w:rsid w:val="00B95A87"/>
    <w:rsid w:val="00BA5FEA"/>
    <w:rsid w:val="00BB2361"/>
    <w:rsid w:val="00BC4A7B"/>
    <w:rsid w:val="00BD6004"/>
    <w:rsid w:val="00BE123B"/>
    <w:rsid w:val="00BE7384"/>
    <w:rsid w:val="00BF0103"/>
    <w:rsid w:val="00BF67AB"/>
    <w:rsid w:val="00C00AAC"/>
    <w:rsid w:val="00C02D31"/>
    <w:rsid w:val="00C134AA"/>
    <w:rsid w:val="00C22122"/>
    <w:rsid w:val="00C23D60"/>
    <w:rsid w:val="00C25AE1"/>
    <w:rsid w:val="00C32259"/>
    <w:rsid w:val="00C3593C"/>
    <w:rsid w:val="00C51D04"/>
    <w:rsid w:val="00C520BF"/>
    <w:rsid w:val="00C66645"/>
    <w:rsid w:val="00C6672D"/>
    <w:rsid w:val="00C6688A"/>
    <w:rsid w:val="00C7170D"/>
    <w:rsid w:val="00C759C9"/>
    <w:rsid w:val="00C76EB0"/>
    <w:rsid w:val="00CB11BA"/>
    <w:rsid w:val="00CD35A3"/>
    <w:rsid w:val="00CD6D31"/>
    <w:rsid w:val="00D00911"/>
    <w:rsid w:val="00D21920"/>
    <w:rsid w:val="00D30AC7"/>
    <w:rsid w:val="00D37E69"/>
    <w:rsid w:val="00D43EF2"/>
    <w:rsid w:val="00D50C83"/>
    <w:rsid w:val="00D6652C"/>
    <w:rsid w:val="00D94AAC"/>
    <w:rsid w:val="00DA15AF"/>
    <w:rsid w:val="00DB18E2"/>
    <w:rsid w:val="00DB3EA0"/>
    <w:rsid w:val="00DC4EAC"/>
    <w:rsid w:val="00DF7193"/>
    <w:rsid w:val="00E308DE"/>
    <w:rsid w:val="00E419C5"/>
    <w:rsid w:val="00E41F68"/>
    <w:rsid w:val="00E422E6"/>
    <w:rsid w:val="00E4352A"/>
    <w:rsid w:val="00E54951"/>
    <w:rsid w:val="00E82DD5"/>
    <w:rsid w:val="00E90DD2"/>
    <w:rsid w:val="00EA4DC2"/>
    <w:rsid w:val="00EA650F"/>
    <w:rsid w:val="00EB5242"/>
    <w:rsid w:val="00EB5D7A"/>
    <w:rsid w:val="00EF63BE"/>
    <w:rsid w:val="00F019DD"/>
    <w:rsid w:val="00F16F76"/>
    <w:rsid w:val="00F204E0"/>
    <w:rsid w:val="00F21336"/>
    <w:rsid w:val="00F271D3"/>
    <w:rsid w:val="00F35D57"/>
    <w:rsid w:val="00F422AC"/>
    <w:rsid w:val="00F5127B"/>
    <w:rsid w:val="00F52848"/>
    <w:rsid w:val="00F74275"/>
    <w:rsid w:val="00F75D51"/>
    <w:rsid w:val="00F76FA6"/>
    <w:rsid w:val="00FA64F4"/>
    <w:rsid w:val="00FB7F39"/>
    <w:rsid w:val="00FC3EB2"/>
    <w:rsid w:val="00FD6E57"/>
    <w:rsid w:val="00FF08BA"/>
  </w:rsids>
  <m:mathPr>
    <m:mathFont m:val="Cambria Math"/>
    <m:brkBin m:val="before"/>
    <m:brkBinSub m:val="--"/>
    <m:smallFrac m:val="0"/>
    <m:dispDef/>
    <m:lMargin m:val="0"/>
    <m:rMargin m:val="0"/>
    <m:defJc m:val="centerGroup"/>
    <m:wrapIndent m:val="1440"/>
    <m:intLim m:val="subSup"/>
    <m:naryLim m:val="undOvr"/>
  </m:mathPr>
  <w:themeFontLang w:val="en-ID"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DE739B3"/>
  <w15:chartTrackingRefBased/>
  <w15:docId w15:val="{DA25A4F6-A40D-4E4A-887E-B8324C18F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3C97"/>
    <w:pPr>
      <w:spacing w:after="0" w:line="240" w:lineRule="auto"/>
      <w:jc w:val="both"/>
    </w:pPr>
    <w:rPr>
      <w:rFonts w:ascii="Times New Roman" w:eastAsia="MS Mincho" w:hAnsi="Times New Roman" w:cs="Times New Roman"/>
      <w:kern w:val="0"/>
      <w:szCs w:val="24"/>
      <w:lang w:val="en-GB"/>
      <w14:ligatures w14:val="none"/>
    </w:rPr>
  </w:style>
  <w:style w:type="paragraph" w:styleId="Heading1">
    <w:name w:val="heading 1"/>
    <w:basedOn w:val="Normal"/>
    <w:next w:val="Normal"/>
    <w:link w:val="Heading1Char"/>
    <w:qFormat/>
    <w:rsid w:val="005F3C97"/>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5F3C97"/>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5F3C97"/>
    <w:pPr>
      <w:keepNext/>
      <w:spacing w:before="240" w:after="60"/>
      <w:outlineLvl w:val="2"/>
    </w:pPr>
    <w:rPr>
      <w:rFonts w:ascii="Calibri" w:hAnsi="Calibri"/>
      <w:b/>
      <w:bCs/>
      <w:sz w:val="26"/>
      <w:szCs w:val="26"/>
    </w:rPr>
  </w:style>
  <w:style w:type="paragraph" w:styleId="Heading4">
    <w:name w:val="heading 4"/>
    <w:basedOn w:val="Normal"/>
    <w:next w:val="Normal"/>
    <w:link w:val="Heading4Char"/>
    <w:uiPriority w:val="9"/>
    <w:semiHidden/>
    <w:unhideWhenUsed/>
    <w:qFormat/>
    <w:rsid w:val="00A00F8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00F8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00F8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00F8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00F8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00F8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F3C97"/>
    <w:rPr>
      <w:rFonts w:ascii="Times New Roman" w:eastAsia="MS Mincho" w:hAnsi="Times New Roman" w:cs="Times New Roman"/>
      <w:b/>
      <w:bCs/>
      <w:kern w:val="0"/>
      <w:szCs w:val="24"/>
      <w:lang w:val="en-GB"/>
      <w14:ligatures w14:val="none"/>
    </w:rPr>
  </w:style>
  <w:style w:type="character" w:customStyle="1" w:styleId="Heading2Char">
    <w:name w:val="Heading 2 Char"/>
    <w:basedOn w:val="DefaultParagraphFont"/>
    <w:link w:val="Heading2"/>
    <w:rsid w:val="005F3C97"/>
    <w:rPr>
      <w:rFonts w:ascii="Calibri" w:eastAsia="MS Mincho" w:hAnsi="Calibri" w:cs="Times New Roman"/>
      <w:b/>
      <w:bCs/>
      <w:i/>
      <w:iCs/>
      <w:kern w:val="0"/>
      <w:sz w:val="28"/>
      <w:szCs w:val="28"/>
      <w:lang w:val="en-GB"/>
      <w14:ligatures w14:val="none"/>
    </w:rPr>
  </w:style>
  <w:style w:type="character" w:customStyle="1" w:styleId="Heading3Char">
    <w:name w:val="Heading 3 Char"/>
    <w:basedOn w:val="DefaultParagraphFont"/>
    <w:link w:val="Heading3"/>
    <w:rsid w:val="005F3C97"/>
    <w:rPr>
      <w:rFonts w:ascii="Calibri" w:eastAsia="MS Mincho" w:hAnsi="Calibri" w:cs="Times New Roman"/>
      <w:b/>
      <w:bCs/>
      <w:kern w:val="0"/>
      <w:sz w:val="26"/>
      <w:szCs w:val="26"/>
      <w:lang w:val="en-GB"/>
      <w14:ligatures w14:val="none"/>
    </w:rPr>
  </w:style>
  <w:style w:type="character" w:customStyle="1" w:styleId="Heading4Char">
    <w:name w:val="Heading 4 Char"/>
    <w:basedOn w:val="DefaultParagraphFont"/>
    <w:link w:val="Heading4"/>
    <w:uiPriority w:val="9"/>
    <w:semiHidden/>
    <w:rsid w:val="00A00F8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00F8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00F8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00F8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00F8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00F8D"/>
    <w:rPr>
      <w:rFonts w:eastAsiaTheme="majorEastAsia" w:cstheme="majorBidi"/>
      <w:color w:val="272727" w:themeColor="text1" w:themeTint="D8"/>
    </w:rPr>
  </w:style>
  <w:style w:type="paragraph" w:styleId="Title">
    <w:name w:val="Title"/>
    <w:basedOn w:val="Normal"/>
    <w:next w:val="Normal"/>
    <w:link w:val="TitleChar"/>
    <w:uiPriority w:val="10"/>
    <w:qFormat/>
    <w:rsid w:val="00A00F8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00F8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00F8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00F8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00F8D"/>
    <w:pPr>
      <w:spacing w:before="160"/>
      <w:jc w:val="center"/>
    </w:pPr>
    <w:rPr>
      <w:i/>
      <w:iCs/>
      <w:color w:val="404040" w:themeColor="text1" w:themeTint="BF"/>
    </w:rPr>
  </w:style>
  <w:style w:type="character" w:customStyle="1" w:styleId="QuoteChar">
    <w:name w:val="Quote Char"/>
    <w:basedOn w:val="DefaultParagraphFont"/>
    <w:link w:val="Quote"/>
    <w:uiPriority w:val="29"/>
    <w:rsid w:val="00A00F8D"/>
    <w:rPr>
      <w:i/>
      <w:iCs/>
      <w:color w:val="404040" w:themeColor="text1" w:themeTint="BF"/>
    </w:rPr>
  </w:style>
  <w:style w:type="paragraph" w:styleId="ListParagraph">
    <w:name w:val="List Paragraph"/>
    <w:basedOn w:val="Normal"/>
    <w:uiPriority w:val="34"/>
    <w:qFormat/>
    <w:rsid w:val="005F3C97"/>
    <w:pPr>
      <w:spacing w:line="240" w:lineRule="atLeast"/>
      <w:ind w:leftChars="400" w:left="800"/>
    </w:pPr>
    <w:rPr>
      <w:rFonts w:ascii="Verdana" w:eastAsia="Times New Roman" w:hAnsi="Verdana"/>
      <w:sz w:val="20"/>
      <w:lang w:val="nl-NL" w:eastAsia="nl-NL"/>
    </w:rPr>
  </w:style>
  <w:style w:type="character" w:styleId="IntenseEmphasis">
    <w:name w:val="Intense Emphasis"/>
    <w:basedOn w:val="DefaultParagraphFont"/>
    <w:uiPriority w:val="21"/>
    <w:qFormat/>
    <w:rsid w:val="00A00F8D"/>
    <w:rPr>
      <w:i/>
      <w:iCs/>
      <w:color w:val="2F5496" w:themeColor="accent1" w:themeShade="BF"/>
    </w:rPr>
  </w:style>
  <w:style w:type="paragraph" w:styleId="IntenseQuote">
    <w:name w:val="Intense Quote"/>
    <w:basedOn w:val="Normal"/>
    <w:next w:val="Normal"/>
    <w:link w:val="IntenseQuoteChar"/>
    <w:uiPriority w:val="30"/>
    <w:qFormat/>
    <w:rsid w:val="00A00F8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00F8D"/>
    <w:rPr>
      <w:i/>
      <w:iCs/>
      <w:color w:val="2F5496" w:themeColor="accent1" w:themeShade="BF"/>
    </w:rPr>
  </w:style>
  <w:style w:type="character" w:styleId="IntenseReference">
    <w:name w:val="Intense Reference"/>
    <w:basedOn w:val="DefaultParagraphFont"/>
    <w:uiPriority w:val="32"/>
    <w:qFormat/>
    <w:rsid w:val="00A00F8D"/>
    <w:rPr>
      <w:b/>
      <w:bCs/>
      <w:smallCaps/>
      <w:color w:val="2F5496" w:themeColor="accent1" w:themeShade="BF"/>
      <w:spacing w:val="5"/>
    </w:rPr>
  </w:style>
  <w:style w:type="paragraph" w:styleId="Header">
    <w:name w:val="header"/>
    <w:basedOn w:val="Normal"/>
    <w:link w:val="HeaderChar"/>
    <w:rsid w:val="005F3C97"/>
    <w:pPr>
      <w:tabs>
        <w:tab w:val="center" w:pos="4680"/>
        <w:tab w:val="right" w:pos="9360"/>
      </w:tabs>
    </w:pPr>
  </w:style>
  <w:style w:type="character" w:customStyle="1" w:styleId="HeaderChar">
    <w:name w:val="Header Char"/>
    <w:basedOn w:val="DefaultParagraphFont"/>
    <w:link w:val="Header"/>
    <w:rsid w:val="005F3C97"/>
    <w:rPr>
      <w:rFonts w:ascii="Times New Roman" w:eastAsia="MS Mincho" w:hAnsi="Times New Roman" w:cs="Times New Roman"/>
      <w:kern w:val="0"/>
      <w:szCs w:val="24"/>
      <w:lang w:val="en-GB"/>
      <w14:ligatures w14:val="none"/>
    </w:rPr>
  </w:style>
  <w:style w:type="paragraph" w:styleId="Footer">
    <w:name w:val="footer"/>
    <w:basedOn w:val="Normal"/>
    <w:link w:val="FooterChar"/>
    <w:rsid w:val="005F3C97"/>
    <w:pPr>
      <w:tabs>
        <w:tab w:val="center" w:pos="4680"/>
        <w:tab w:val="right" w:pos="9360"/>
      </w:tabs>
    </w:pPr>
  </w:style>
  <w:style w:type="character" w:customStyle="1" w:styleId="FooterChar">
    <w:name w:val="Footer Char"/>
    <w:basedOn w:val="DefaultParagraphFont"/>
    <w:link w:val="Footer"/>
    <w:rsid w:val="005F3C97"/>
    <w:rPr>
      <w:rFonts w:ascii="Times New Roman" w:eastAsia="MS Mincho" w:hAnsi="Times New Roman" w:cs="Times New Roman"/>
      <w:kern w:val="0"/>
      <w:szCs w:val="24"/>
      <w:lang w:val="en-GB"/>
      <w14:ligatures w14:val="none"/>
    </w:rPr>
  </w:style>
  <w:style w:type="table" w:styleId="TableGrid">
    <w:name w:val="Table Grid"/>
    <w:basedOn w:val="TableNormal"/>
    <w:rsid w:val="005F3C97"/>
    <w:pPr>
      <w:spacing w:after="0" w:line="240" w:lineRule="auto"/>
    </w:pPr>
    <w:rPr>
      <w:rFonts w:ascii="Cambria" w:eastAsia="MS Mincho" w:hAnsi="Cambria"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sid w:val="005F3C97"/>
    <w:rPr>
      <w:sz w:val="16"/>
      <w:szCs w:val="16"/>
    </w:rPr>
  </w:style>
  <w:style w:type="paragraph" w:styleId="CommentText">
    <w:name w:val="annotation text"/>
    <w:basedOn w:val="Normal"/>
    <w:link w:val="CommentTextChar"/>
    <w:uiPriority w:val="99"/>
    <w:unhideWhenUsed/>
    <w:qFormat/>
    <w:rsid w:val="005F3C97"/>
    <w:rPr>
      <w:sz w:val="20"/>
      <w:szCs w:val="20"/>
    </w:rPr>
  </w:style>
  <w:style w:type="character" w:customStyle="1" w:styleId="CommentTextChar">
    <w:name w:val="Comment Text Char"/>
    <w:basedOn w:val="DefaultParagraphFont"/>
    <w:link w:val="CommentText"/>
    <w:uiPriority w:val="99"/>
    <w:qFormat/>
    <w:rsid w:val="005F3C97"/>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5F3C97"/>
    <w:rPr>
      <w:b/>
      <w:bCs/>
    </w:rPr>
  </w:style>
  <w:style w:type="character" w:customStyle="1" w:styleId="CommentSubjectChar">
    <w:name w:val="Comment Subject Char"/>
    <w:basedOn w:val="CommentTextChar"/>
    <w:link w:val="CommentSubject"/>
    <w:uiPriority w:val="99"/>
    <w:semiHidden/>
    <w:rsid w:val="005F3C97"/>
    <w:rPr>
      <w:rFonts w:ascii="Times New Roman" w:eastAsia="MS Mincho" w:hAnsi="Times New Roman" w:cs="Times New Roman"/>
      <w:b/>
      <w:bCs/>
      <w:kern w:val="0"/>
      <w:sz w:val="20"/>
      <w:szCs w:val="20"/>
      <w:lang w:val="en-GB"/>
      <w14:ligatures w14:val="none"/>
    </w:rPr>
  </w:style>
  <w:style w:type="paragraph" w:styleId="BalloonText">
    <w:name w:val="Balloon Text"/>
    <w:basedOn w:val="Normal"/>
    <w:link w:val="BalloonTextChar"/>
    <w:rsid w:val="005F3C97"/>
    <w:rPr>
      <w:rFonts w:ascii="Tahoma" w:hAnsi="Tahoma" w:cs="Tahoma"/>
      <w:sz w:val="16"/>
      <w:szCs w:val="16"/>
    </w:rPr>
  </w:style>
  <w:style w:type="character" w:customStyle="1" w:styleId="BalloonTextChar">
    <w:name w:val="Balloon Text Char"/>
    <w:basedOn w:val="DefaultParagraphFont"/>
    <w:link w:val="BalloonText"/>
    <w:rsid w:val="005F3C97"/>
    <w:rPr>
      <w:rFonts w:ascii="Tahoma" w:eastAsia="MS Mincho" w:hAnsi="Tahoma" w:cs="Tahoma"/>
      <w:kern w:val="0"/>
      <w:sz w:val="16"/>
      <w:szCs w:val="16"/>
      <w:lang w:val="en-GB"/>
      <w14:ligatures w14:val="none"/>
    </w:rPr>
  </w:style>
  <w:style w:type="paragraph" w:styleId="FootnoteText">
    <w:name w:val="footnote text"/>
    <w:basedOn w:val="Normal"/>
    <w:link w:val="FootnoteTextChar"/>
    <w:semiHidden/>
    <w:rsid w:val="005F3C97"/>
    <w:pPr>
      <w:spacing w:before="60"/>
    </w:pPr>
    <w:rPr>
      <w:sz w:val="20"/>
    </w:rPr>
  </w:style>
  <w:style w:type="character" w:customStyle="1" w:styleId="FootnoteTextChar">
    <w:name w:val="Footnote Text Char"/>
    <w:basedOn w:val="DefaultParagraphFont"/>
    <w:link w:val="FootnoteText"/>
    <w:semiHidden/>
    <w:rsid w:val="005F3C97"/>
    <w:rPr>
      <w:rFonts w:ascii="Times New Roman" w:eastAsia="MS Mincho" w:hAnsi="Times New Roman" w:cs="Times New Roman"/>
      <w:kern w:val="0"/>
      <w:sz w:val="20"/>
      <w:szCs w:val="24"/>
      <w:lang w:val="en-GB"/>
      <w14:ligatures w14:val="none"/>
    </w:rPr>
  </w:style>
  <w:style w:type="character" w:styleId="FootnoteReference">
    <w:name w:val="footnote reference"/>
    <w:basedOn w:val="DefaultParagraphFont"/>
    <w:semiHidden/>
    <w:rsid w:val="005F3C97"/>
    <w:rPr>
      <w:vertAlign w:val="superscript"/>
    </w:rPr>
  </w:style>
  <w:style w:type="paragraph" w:customStyle="1" w:styleId="Style">
    <w:name w:val="Style"/>
    <w:basedOn w:val="Footer"/>
    <w:autoRedefine/>
    <w:qFormat/>
    <w:rsid w:val="005F3C97"/>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5F3C97"/>
    <w:rPr>
      <w:rFonts w:ascii="Arial" w:hAnsi="Arial"/>
      <w:b/>
      <w:sz w:val="18"/>
    </w:rPr>
  </w:style>
  <w:style w:type="paragraph" w:customStyle="1" w:styleId="IPPArialFootnote">
    <w:name w:val="IPP Arial Footnote"/>
    <w:basedOn w:val="IPPArialTable"/>
    <w:qFormat/>
    <w:rsid w:val="005F3C97"/>
    <w:pPr>
      <w:tabs>
        <w:tab w:val="left" w:pos="28"/>
      </w:tabs>
      <w:ind w:left="284" w:hanging="284"/>
    </w:pPr>
    <w:rPr>
      <w:sz w:val="16"/>
    </w:rPr>
  </w:style>
  <w:style w:type="paragraph" w:customStyle="1" w:styleId="IPPContentsHead">
    <w:name w:val="IPP ContentsHead"/>
    <w:basedOn w:val="IPPSubhead"/>
    <w:next w:val="IPPNormal"/>
    <w:qFormat/>
    <w:rsid w:val="005F3C97"/>
    <w:pPr>
      <w:spacing w:after="240"/>
    </w:pPr>
    <w:rPr>
      <w:sz w:val="24"/>
    </w:rPr>
  </w:style>
  <w:style w:type="paragraph" w:customStyle="1" w:styleId="IPPBullet2">
    <w:name w:val="IPP Bullet2"/>
    <w:basedOn w:val="IPPNormal"/>
    <w:next w:val="IPPBullet1"/>
    <w:qFormat/>
    <w:rsid w:val="005F3C97"/>
    <w:pPr>
      <w:numPr>
        <w:numId w:val="11"/>
      </w:numPr>
      <w:tabs>
        <w:tab w:val="left" w:pos="1134"/>
      </w:tabs>
      <w:spacing w:after="60"/>
      <w:ind w:left="1134" w:hanging="567"/>
    </w:pPr>
  </w:style>
  <w:style w:type="paragraph" w:customStyle="1" w:styleId="IPPQuote">
    <w:name w:val="IPP Quote"/>
    <w:basedOn w:val="IPPNormal"/>
    <w:qFormat/>
    <w:rsid w:val="005F3C97"/>
    <w:pPr>
      <w:ind w:left="851" w:right="851"/>
    </w:pPr>
    <w:rPr>
      <w:sz w:val="18"/>
    </w:rPr>
  </w:style>
  <w:style w:type="paragraph" w:customStyle="1" w:styleId="IPPNormal">
    <w:name w:val="IPP Normal"/>
    <w:basedOn w:val="Normal"/>
    <w:link w:val="IPPNormalChar"/>
    <w:qFormat/>
    <w:rsid w:val="005F3C97"/>
    <w:pPr>
      <w:spacing w:after="180"/>
    </w:pPr>
    <w:rPr>
      <w:rFonts w:eastAsia="Times"/>
    </w:rPr>
  </w:style>
  <w:style w:type="paragraph" w:customStyle="1" w:styleId="IPPIndentClose">
    <w:name w:val="IPP Indent Close"/>
    <w:basedOn w:val="IPPNormal"/>
    <w:qFormat/>
    <w:rsid w:val="005F3C97"/>
    <w:pPr>
      <w:tabs>
        <w:tab w:val="left" w:pos="2835"/>
      </w:tabs>
      <w:spacing w:after="60"/>
      <w:ind w:left="567"/>
    </w:pPr>
  </w:style>
  <w:style w:type="paragraph" w:customStyle="1" w:styleId="IPPIndent">
    <w:name w:val="IPP Indent"/>
    <w:basedOn w:val="IPPIndentClose"/>
    <w:qFormat/>
    <w:rsid w:val="005F3C97"/>
    <w:pPr>
      <w:spacing w:after="180"/>
    </w:pPr>
  </w:style>
  <w:style w:type="paragraph" w:customStyle="1" w:styleId="IPPFootnote">
    <w:name w:val="IPP Footnote"/>
    <w:basedOn w:val="IPPArialFootnote"/>
    <w:qFormat/>
    <w:rsid w:val="005F3C97"/>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5F3C97"/>
    <w:pPr>
      <w:keepNext/>
      <w:tabs>
        <w:tab w:val="left" w:pos="567"/>
      </w:tabs>
      <w:spacing w:before="120" w:after="120"/>
      <w:ind w:left="567" w:hanging="567"/>
    </w:pPr>
    <w:rPr>
      <w:b/>
      <w:i/>
    </w:rPr>
  </w:style>
  <w:style w:type="character" w:customStyle="1" w:styleId="IPPnormalitalics">
    <w:name w:val="IPP normal italics"/>
    <w:basedOn w:val="DefaultParagraphFont"/>
    <w:rsid w:val="005F3C97"/>
    <w:rPr>
      <w:rFonts w:ascii="Times New Roman" w:hAnsi="Times New Roman"/>
      <w:i/>
      <w:sz w:val="22"/>
      <w:lang w:val="en-US"/>
    </w:rPr>
  </w:style>
  <w:style w:type="character" w:customStyle="1" w:styleId="IPPNormalbold">
    <w:name w:val="IPP Normal bold"/>
    <w:basedOn w:val="PlainTextChar"/>
    <w:rsid w:val="005F3C97"/>
    <w:rPr>
      <w:rFonts w:ascii="Times New Roman" w:eastAsia="Times" w:hAnsi="Times New Roman" w:cs="Times New Roman"/>
      <w:b/>
      <w:kern w:val="0"/>
      <w:sz w:val="22"/>
      <w:szCs w:val="21"/>
      <w:lang w:val="en-AU"/>
      <w14:ligatures w14:val="none"/>
    </w:rPr>
  </w:style>
  <w:style w:type="paragraph" w:customStyle="1" w:styleId="IPPHeadSection">
    <w:name w:val="IPP HeadSection"/>
    <w:basedOn w:val="Normal"/>
    <w:next w:val="Normal"/>
    <w:qFormat/>
    <w:rsid w:val="005F3C97"/>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5F3C97"/>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5F3C97"/>
    <w:pPr>
      <w:keepNext/>
      <w:ind w:left="567" w:hanging="567"/>
      <w:jc w:val="left"/>
    </w:pPr>
    <w:rPr>
      <w:b/>
      <w:bCs/>
      <w:iCs/>
      <w:szCs w:val="22"/>
    </w:rPr>
  </w:style>
  <w:style w:type="character" w:customStyle="1" w:styleId="IPPNormalunderlined">
    <w:name w:val="IPP Normal underlined"/>
    <w:basedOn w:val="DefaultParagraphFont"/>
    <w:rsid w:val="005F3C97"/>
    <w:rPr>
      <w:rFonts w:ascii="Times New Roman" w:hAnsi="Times New Roman"/>
      <w:sz w:val="22"/>
      <w:u w:val="single"/>
      <w:lang w:val="en-US"/>
    </w:rPr>
  </w:style>
  <w:style w:type="paragraph" w:customStyle="1" w:styleId="IPPBullet1">
    <w:name w:val="IPP Bullet1"/>
    <w:basedOn w:val="IPPBullet1Last"/>
    <w:qFormat/>
    <w:rsid w:val="005F3C97"/>
    <w:pPr>
      <w:numPr>
        <w:numId w:val="24"/>
      </w:numPr>
      <w:spacing w:after="60"/>
      <w:ind w:left="567" w:hanging="567"/>
    </w:pPr>
    <w:rPr>
      <w:lang w:val="en-US"/>
    </w:rPr>
  </w:style>
  <w:style w:type="paragraph" w:customStyle="1" w:styleId="IPPBullet1Last">
    <w:name w:val="IPP Bullet1Last"/>
    <w:basedOn w:val="IPPNormal"/>
    <w:next w:val="IPPNormal"/>
    <w:autoRedefine/>
    <w:qFormat/>
    <w:rsid w:val="005F3C97"/>
    <w:pPr>
      <w:numPr>
        <w:numId w:val="12"/>
      </w:numPr>
    </w:pPr>
  </w:style>
  <w:style w:type="character" w:customStyle="1" w:styleId="IPPNormalstrikethrough">
    <w:name w:val="IPP Normal strikethrough"/>
    <w:rsid w:val="005F3C97"/>
    <w:rPr>
      <w:rFonts w:ascii="Times New Roman" w:hAnsi="Times New Roman"/>
      <w:strike/>
      <w:dstrike w:val="0"/>
      <w:sz w:val="22"/>
    </w:rPr>
  </w:style>
  <w:style w:type="paragraph" w:customStyle="1" w:styleId="IPPTitle16pt">
    <w:name w:val="IPP Title16pt"/>
    <w:basedOn w:val="Normal"/>
    <w:qFormat/>
    <w:rsid w:val="005F3C97"/>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5F3C97"/>
    <w:pPr>
      <w:spacing w:after="360"/>
      <w:jc w:val="center"/>
    </w:pPr>
    <w:rPr>
      <w:rFonts w:ascii="Arial" w:hAnsi="Arial" w:cs="Arial"/>
      <w:b/>
      <w:bCs/>
      <w:sz w:val="36"/>
      <w:szCs w:val="36"/>
    </w:rPr>
  </w:style>
  <w:style w:type="paragraph" w:customStyle="1" w:styleId="IPPHeader">
    <w:name w:val="IPP Header"/>
    <w:basedOn w:val="Normal"/>
    <w:qFormat/>
    <w:rsid w:val="005F3C97"/>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5F3C97"/>
    <w:pPr>
      <w:keepNext/>
      <w:tabs>
        <w:tab w:val="left" w:pos="567"/>
      </w:tabs>
      <w:spacing w:before="120"/>
      <w:jc w:val="left"/>
      <w:outlineLvl w:val="1"/>
    </w:pPr>
    <w:rPr>
      <w:b/>
      <w:sz w:val="24"/>
    </w:rPr>
  </w:style>
  <w:style w:type="numbering" w:customStyle="1" w:styleId="IPPParagraphnumberedlist">
    <w:name w:val="IPP Paragraph numbered list"/>
    <w:rsid w:val="005F3C97"/>
    <w:pPr>
      <w:numPr>
        <w:numId w:val="10"/>
      </w:numPr>
    </w:pPr>
  </w:style>
  <w:style w:type="paragraph" w:customStyle="1" w:styleId="IPPNormalCloseSpace">
    <w:name w:val="IPP NormalCloseSpace"/>
    <w:basedOn w:val="Normal"/>
    <w:qFormat/>
    <w:rsid w:val="005F3C97"/>
    <w:pPr>
      <w:keepNext/>
      <w:spacing w:after="60"/>
    </w:pPr>
  </w:style>
  <w:style w:type="paragraph" w:customStyle="1" w:styleId="IPPHeading2">
    <w:name w:val="IPP Heading2"/>
    <w:basedOn w:val="IPPNormal"/>
    <w:next w:val="IPPNormal"/>
    <w:qFormat/>
    <w:rsid w:val="005F3C97"/>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5F3C97"/>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5F3C97"/>
    <w:pPr>
      <w:tabs>
        <w:tab w:val="right" w:leader="dot" w:pos="9072"/>
      </w:tabs>
      <w:spacing w:before="240"/>
      <w:ind w:left="567" w:hanging="567"/>
    </w:pPr>
  </w:style>
  <w:style w:type="paragraph" w:styleId="TOC2">
    <w:name w:val="toc 2"/>
    <w:basedOn w:val="TOC1"/>
    <w:next w:val="Normal"/>
    <w:autoRedefine/>
    <w:uiPriority w:val="39"/>
    <w:rsid w:val="005F3C97"/>
    <w:pPr>
      <w:keepNext w:val="0"/>
      <w:tabs>
        <w:tab w:val="left" w:pos="425"/>
      </w:tabs>
      <w:spacing w:before="120" w:after="0"/>
      <w:ind w:left="425" w:right="284" w:hanging="425"/>
    </w:pPr>
  </w:style>
  <w:style w:type="paragraph" w:styleId="TOC3">
    <w:name w:val="toc 3"/>
    <w:basedOn w:val="TOC2"/>
    <w:next w:val="Normal"/>
    <w:autoRedefine/>
    <w:uiPriority w:val="39"/>
    <w:rsid w:val="005F3C97"/>
    <w:pPr>
      <w:tabs>
        <w:tab w:val="left" w:pos="1276"/>
      </w:tabs>
      <w:spacing w:before="60"/>
      <w:ind w:left="1276" w:hanging="851"/>
    </w:pPr>
    <w:rPr>
      <w:rFonts w:eastAsia="Times"/>
    </w:rPr>
  </w:style>
  <w:style w:type="paragraph" w:styleId="TOC4">
    <w:name w:val="toc 4"/>
    <w:basedOn w:val="Normal"/>
    <w:next w:val="Normal"/>
    <w:autoRedefine/>
    <w:uiPriority w:val="39"/>
    <w:rsid w:val="005F3C97"/>
    <w:pPr>
      <w:spacing w:after="120"/>
      <w:ind w:left="660"/>
    </w:pPr>
    <w:rPr>
      <w:rFonts w:eastAsia="Times"/>
      <w:lang w:val="en-AU"/>
    </w:rPr>
  </w:style>
  <w:style w:type="paragraph" w:styleId="TOC5">
    <w:name w:val="toc 5"/>
    <w:basedOn w:val="Normal"/>
    <w:next w:val="Normal"/>
    <w:autoRedefine/>
    <w:uiPriority w:val="39"/>
    <w:rsid w:val="005F3C97"/>
    <w:pPr>
      <w:spacing w:after="120"/>
      <w:ind w:left="880"/>
    </w:pPr>
    <w:rPr>
      <w:rFonts w:eastAsia="Times"/>
      <w:lang w:val="en-AU"/>
    </w:rPr>
  </w:style>
  <w:style w:type="paragraph" w:styleId="TOC6">
    <w:name w:val="toc 6"/>
    <w:basedOn w:val="Normal"/>
    <w:next w:val="Normal"/>
    <w:autoRedefine/>
    <w:uiPriority w:val="39"/>
    <w:rsid w:val="005F3C97"/>
    <w:pPr>
      <w:spacing w:after="120"/>
      <w:ind w:left="1100"/>
    </w:pPr>
    <w:rPr>
      <w:rFonts w:eastAsia="Times"/>
      <w:lang w:val="en-AU"/>
    </w:rPr>
  </w:style>
  <w:style w:type="paragraph" w:styleId="TOC7">
    <w:name w:val="toc 7"/>
    <w:basedOn w:val="Normal"/>
    <w:next w:val="Normal"/>
    <w:autoRedefine/>
    <w:uiPriority w:val="39"/>
    <w:rsid w:val="005F3C97"/>
    <w:pPr>
      <w:spacing w:after="120"/>
      <w:ind w:left="1320"/>
    </w:pPr>
    <w:rPr>
      <w:rFonts w:eastAsia="Times"/>
      <w:lang w:val="en-AU"/>
    </w:rPr>
  </w:style>
  <w:style w:type="paragraph" w:styleId="TOC8">
    <w:name w:val="toc 8"/>
    <w:basedOn w:val="Normal"/>
    <w:next w:val="Normal"/>
    <w:autoRedefine/>
    <w:uiPriority w:val="39"/>
    <w:rsid w:val="005F3C97"/>
    <w:pPr>
      <w:spacing w:after="120"/>
      <w:ind w:left="1540"/>
    </w:pPr>
    <w:rPr>
      <w:rFonts w:eastAsia="Times"/>
      <w:lang w:val="en-AU"/>
    </w:rPr>
  </w:style>
  <w:style w:type="paragraph" w:styleId="TOC9">
    <w:name w:val="toc 9"/>
    <w:basedOn w:val="Normal"/>
    <w:next w:val="Normal"/>
    <w:autoRedefine/>
    <w:uiPriority w:val="39"/>
    <w:rsid w:val="005F3C97"/>
    <w:pPr>
      <w:spacing w:after="120"/>
      <w:ind w:left="1760"/>
    </w:pPr>
    <w:rPr>
      <w:rFonts w:eastAsia="Times"/>
      <w:lang w:val="en-AU"/>
    </w:rPr>
  </w:style>
  <w:style w:type="paragraph" w:customStyle="1" w:styleId="IPPReferences">
    <w:name w:val="IPP References"/>
    <w:basedOn w:val="IPPNormal"/>
    <w:qFormat/>
    <w:rsid w:val="005F3C97"/>
    <w:pPr>
      <w:spacing w:after="60"/>
      <w:ind w:left="567" w:hanging="567"/>
    </w:pPr>
  </w:style>
  <w:style w:type="paragraph" w:customStyle="1" w:styleId="IPPArial">
    <w:name w:val="IPP Arial"/>
    <w:basedOn w:val="IPPNormal"/>
    <w:qFormat/>
    <w:rsid w:val="005F3C97"/>
    <w:pPr>
      <w:spacing w:after="0"/>
    </w:pPr>
    <w:rPr>
      <w:rFonts w:ascii="Arial" w:hAnsi="Arial"/>
      <w:sz w:val="18"/>
    </w:rPr>
  </w:style>
  <w:style w:type="paragraph" w:customStyle="1" w:styleId="IPPArialTable">
    <w:name w:val="IPP Arial Table"/>
    <w:basedOn w:val="IPPArial"/>
    <w:qFormat/>
    <w:rsid w:val="005F3C97"/>
    <w:pPr>
      <w:spacing w:before="60" w:after="60"/>
      <w:jc w:val="left"/>
    </w:pPr>
  </w:style>
  <w:style w:type="paragraph" w:customStyle="1" w:styleId="IPPHeaderlandscape">
    <w:name w:val="IPP Header landscape"/>
    <w:basedOn w:val="IPPHeader"/>
    <w:qFormat/>
    <w:rsid w:val="005F3C97"/>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5F3C97"/>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5F3C97"/>
    <w:rPr>
      <w:rFonts w:ascii="Courier" w:eastAsia="Times" w:hAnsi="Courier" w:cs="Times New Roman"/>
      <w:kern w:val="0"/>
      <w:sz w:val="21"/>
      <w:szCs w:val="21"/>
      <w:lang w:val="en-AU"/>
      <w14:ligatures w14:val="none"/>
    </w:rPr>
  </w:style>
  <w:style w:type="paragraph" w:customStyle="1" w:styleId="IPPLetterList">
    <w:name w:val="IPP LetterList"/>
    <w:basedOn w:val="IPPBullet2"/>
    <w:qFormat/>
    <w:rsid w:val="005F3C97"/>
    <w:pPr>
      <w:tabs>
        <w:tab w:val="num" w:pos="1134"/>
      </w:tabs>
      <w:jc w:val="left"/>
    </w:pPr>
  </w:style>
  <w:style w:type="paragraph" w:customStyle="1" w:styleId="IPPLetterListIndent">
    <w:name w:val="IPP LetterList Indent"/>
    <w:basedOn w:val="IPPLetterList"/>
    <w:qFormat/>
    <w:rsid w:val="005F3C97"/>
    <w:pPr>
      <w:numPr>
        <w:numId w:val="8"/>
      </w:numPr>
    </w:pPr>
  </w:style>
  <w:style w:type="paragraph" w:customStyle="1" w:styleId="IPPFooterLandscape">
    <w:name w:val="IPP Footer Landscape"/>
    <w:basedOn w:val="IPPHeaderlandscape"/>
    <w:qFormat/>
    <w:rsid w:val="005F3C97"/>
    <w:pPr>
      <w:pBdr>
        <w:top w:val="single" w:sz="4" w:space="1" w:color="auto"/>
        <w:bottom w:val="none" w:sz="0" w:space="0" w:color="auto"/>
      </w:pBdr>
      <w:jc w:val="right"/>
    </w:pPr>
    <w:rPr>
      <w:b/>
    </w:rPr>
  </w:style>
  <w:style w:type="paragraph" w:customStyle="1" w:styleId="IPPSubheadSpace">
    <w:name w:val="IPP Subhead Space"/>
    <w:basedOn w:val="IPPSubhead"/>
    <w:qFormat/>
    <w:rsid w:val="005F3C97"/>
    <w:pPr>
      <w:tabs>
        <w:tab w:val="left" w:pos="567"/>
      </w:tabs>
      <w:spacing w:before="60" w:after="60"/>
    </w:pPr>
  </w:style>
  <w:style w:type="paragraph" w:customStyle="1" w:styleId="IPPSubheadSpaceAfter">
    <w:name w:val="IPP Subhead SpaceAfter"/>
    <w:basedOn w:val="IPPSubhead"/>
    <w:qFormat/>
    <w:rsid w:val="005F3C97"/>
    <w:pPr>
      <w:spacing w:after="60"/>
    </w:pPr>
  </w:style>
  <w:style w:type="paragraph" w:customStyle="1" w:styleId="IPPHdg1Num">
    <w:name w:val="IPP Hdg1Num"/>
    <w:basedOn w:val="IPPHeading1"/>
    <w:next w:val="IPPNormal"/>
    <w:qFormat/>
    <w:rsid w:val="005F3C97"/>
    <w:pPr>
      <w:numPr>
        <w:numId w:val="13"/>
      </w:numPr>
    </w:pPr>
  </w:style>
  <w:style w:type="paragraph" w:customStyle="1" w:styleId="IPPHdg2Num">
    <w:name w:val="IPP Hdg2Num"/>
    <w:basedOn w:val="IPPHeading2"/>
    <w:next w:val="IPPNormal"/>
    <w:qFormat/>
    <w:rsid w:val="005F3C97"/>
    <w:pPr>
      <w:numPr>
        <w:ilvl w:val="1"/>
        <w:numId w:val="14"/>
      </w:numPr>
    </w:pPr>
  </w:style>
  <w:style w:type="paragraph" w:customStyle="1" w:styleId="IPPNumberedList">
    <w:name w:val="IPP NumberedList"/>
    <w:basedOn w:val="IPPBullet1"/>
    <w:qFormat/>
    <w:rsid w:val="005F3C97"/>
    <w:pPr>
      <w:tabs>
        <w:tab w:val="num" w:pos="567"/>
      </w:tabs>
    </w:pPr>
  </w:style>
  <w:style w:type="character" w:styleId="Strong">
    <w:name w:val="Strong"/>
    <w:basedOn w:val="DefaultParagraphFont"/>
    <w:qFormat/>
    <w:rsid w:val="005F3C97"/>
    <w:rPr>
      <w:b/>
      <w:bCs/>
    </w:rPr>
  </w:style>
  <w:style w:type="paragraph" w:customStyle="1" w:styleId="IPPParagraphnumbering">
    <w:name w:val="IPP Paragraph numbering"/>
    <w:basedOn w:val="IPPNormal"/>
    <w:qFormat/>
    <w:rsid w:val="005F3C97"/>
    <w:pPr>
      <w:numPr>
        <w:numId w:val="9"/>
      </w:numPr>
    </w:pPr>
    <w:rPr>
      <w:lang w:val="en-US"/>
    </w:rPr>
  </w:style>
  <w:style w:type="paragraph" w:customStyle="1" w:styleId="IPPParagraphnumberingclose">
    <w:name w:val="IPP Paragraph numbering close"/>
    <w:basedOn w:val="IPPParagraphnumbering"/>
    <w:qFormat/>
    <w:rsid w:val="005F3C97"/>
    <w:pPr>
      <w:keepNext/>
      <w:spacing w:after="60"/>
    </w:pPr>
  </w:style>
  <w:style w:type="paragraph" w:customStyle="1" w:styleId="IPPNumberedListLast">
    <w:name w:val="IPP NumberedListLast"/>
    <w:basedOn w:val="IPPNumberedList"/>
    <w:qFormat/>
    <w:rsid w:val="005F3C97"/>
    <w:pPr>
      <w:spacing w:after="180"/>
    </w:pPr>
  </w:style>
  <w:style w:type="character" w:customStyle="1" w:styleId="IPPNormalChar">
    <w:name w:val="IPP Normal Char"/>
    <w:link w:val="IPPNormal"/>
    <w:rsid w:val="005F3C97"/>
    <w:rPr>
      <w:rFonts w:ascii="Times New Roman" w:eastAsia="Times" w:hAnsi="Times New Roman" w:cs="Times New Roman"/>
      <w:kern w:val="0"/>
      <w:szCs w:val="24"/>
      <w:lang w:val="en-GB"/>
      <w14:ligatures w14:val="none"/>
    </w:rPr>
  </w:style>
  <w:style w:type="paragraph" w:styleId="NoSpacing">
    <w:name w:val="No Spacing"/>
    <w:uiPriority w:val="1"/>
    <w:qFormat/>
    <w:rsid w:val="005F3C97"/>
    <w:pPr>
      <w:spacing w:after="0" w:line="240" w:lineRule="auto"/>
    </w:pPr>
    <w:rPr>
      <w:kern w:val="0"/>
      <w:lang w:val="ru-RU"/>
      <w14:ligatures w14:val="none"/>
    </w:rPr>
  </w:style>
  <w:style w:type="paragraph" w:styleId="Revision">
    <w:name w:val="Revision"/>
    <w:hidden/>
    <w:uiPriority w:val="99"/>
    <w:semiHidden/>
    <w:rsid w:val="005F3C97"/>
    <w:pPr>
      <w:spacing w:after="0" w:line="240" w:lineRule="auto"/>
    </w:pPr>
    <w:rPr>
      <w:rFonts w:ascii="Times New Roman" w:eastAsia="MS Mincho" w:hAnsi="Times New Roman" w:cs="Times New Roman"/>
      <w:kern w:val="0"/>
      <w:szCs w:val="24"/>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Template_MeetingDocuments_2025-01-14%20(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58c79fb002f89a5111e50c4b7040bcb6">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c7dd2e9d878049d154ba4207012eb770"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F9DB16-8738-4E01-B462-8620770038EB}">
  <ds:schemaRefs>
    <ds:schemaRef ds:uri="http://schemas.microsoft.com/sharepoint/v3/contenttype/forms"/>
  </ds:schemaRefs>
</ds:datastoreItem>
</file>

<file path=customXml/itemProps2.xml><?xml version="1.0" encoding="utf-8"?>
<ds:datastoreItem xmlns:ds="http://schemas.openxmlformats.org/officeDocument/2006/customXml" ds:itemID="{D2D1DD69-F1C7-45A5-8E66-5B203769B9BB}">
  <ds:schemaRefs>
    <ds:schemaRef ds:uri="http://www.w3.org/XML/1998/namespace"/>
    <ds:schemaRef ds:uri="http://purl.org/dc/elements/1.1/"/>
    <ds:schemaRef ds:uri="http://purl.org/dc/dcmitype/"/>
    <ds:schemaRef ds:uri="http://schemas.microsoft.com/office/2006/documentManagement/types"/>
    <ds:schemaRef ds:uri="http://schemas.microsoft.com/office/2006/metadata/properties"/>
    <ds:schemaRef ds:uri="a05d7f75-f42e-4288-8809-604fd4d9691f"/>
    <ds:schemaRef ds:uri="http://schemas.microsoft.com/office/infopath/2007/PartnerControls"/>
    <ds:schemaRef ds:uri="http://schemas.openxmlformats.org/package/2006/metadata/core-properties"/>
    <ds:schemaRef ds:uri="ea6feb38-a85a-45e8-92e9-814486bbe375"/>
    <ds:schemaRef ds:uri="http://purl.org/dc/terms/"/>
  </ds:schemaRefs>
</ds:datastoreItem>
</file>

<file path=customXml/itemProps3.xml><?xml version="1.0" encoding="utf-8"?>
<ds:datastoreItem xmlns:ds="http://schemas.openxmlformats.org/officeDocument/2006/customXml" ds:itemID="{592FDC05-F54B-4460-B56E-9981DBAB05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Template_MeetingDocuments_2025-01-14 (1)</Template>
  <TotalTime>25</TotalTime>
  <Pages>4</Pages>
  <Words>2118</Words>
  <Characters>12078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Antarjo Dikin</dc:creator>
  <cp:keywords/>
  <dc:description/>
  <cp:lastModifiedBy>Cassin, Aoife (NSPD)</cp:lastModifiedBy>
  <cp:revision>23</cp:revision>
  <dcterms:created xsi:type="dcterms:W3CDTF">2025-09-25T09:13:00Z</dcterms:created>
  <dcterms:modified xsi:type="dcterms:W3CDTF">2025-10-06T08:35:00Z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