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1E702" w14:textId="77777777" w:rsidR="00253809" w:rsidRPr="00354155" w:rsidRDefault="00E14948" w:rsidP="00813548">
      <w:pPr>
        <w:spacing w:before="240" w:line="259" w:lineRule="auto"/>
        <w:jc w:val="center"/>
        <w:rPr>
          <w:b/>
          <w:bCs/>
          <w:sz w:val="24"/>
          <w:lang w:val="en-NZ"/>
        </w:rPr>
      </w:pPr>
      <w:r w:rsidRPr="00354155">
        <w:rPr>
          <w:b/>
          <w:bCs/>
          <w:sz w:val="24"/>
          <w:lang w:val="en-NZ"/>
        </w:rPr>
        <w:t xml:space="preserve">Steward’s </w:t>
      </w:r>
      <w:r w:rsidR="00253809" w:rsidRPr="00354155">
        <w:rPr>
          <w:b/>
          <w:bCs/>
          <w:sz w:val="24"/>
          <w:lang w:val="en-NZ"/>
        </w:rPr>
        <w:t xml:space="preserve">drafting </w:t>
      </w:r>
      <w:r w:rsidRPr="00354155">
        <w:rPr>
          <w:b/>
          <w:bCs/>
          <w:sz w:val="24"/>
          <w:lang w:val="en-NZ"/>
        </w:rPr>
        <w:t>notes</w:t>
      </w:r>
      <w:r w:rsidR="00253809" w:rsidRPr="00354155">
        <w:rPr>
          <w:b/>
          <w:bCs/>
          <w:sz w:val="24"/>
          <w:lang w:val="en-NZ"/>
        </w:rPr>
        <w:t xml:space="preserve"> for</w:t>
      </w:r>
      <w:r w:rsidRPr="00354155">
        <w:rPr>
          <w:b/>
          <w:bCs/>
          <w:sz w:val="24"/>
          <w:lang w:val="en-NZ"/>
        </w:rPr>
        <w:t>:</w:t>
      </w:r>
      <w:r w:rsidR="00253809" w:rsidRPr="00354155">
        <w:rPr>
          <w:b/>
          <w:bCs/>
          <w:sz w:val="24"/>
          <w:lang w:val="en-NZ"/>
        </w:rPr>
        <w:t xml:space="preserve"> </w:t>
      </w:r>
    </w:p>
    <w:p w14:paraId="46D3999E" w14:textId="677B6B15" w:rsidR="00B955A5" w:rsidRDefault="00B955A5" w:rsidP="002C4201">
      <w:pPr>
        <w:spacing w:before="120" w:line="259" w:lineRule="auto"/>
        <w:jc w:val="center"/>
        <w:rPr>
          <w:b/>
          <w:bCs/>
          <w:lang w:val="en-NZ"/>
        </w:rPr>
      </w:pPr>
      <w:r w:rsidRPr="00354155">
        <w:rPr>
          <w:b/>
          <w:bCs/>
          <w:sz w:val="24"/>
          <w:lang w:val="en-NZ"/>
        </w:rPr>
        <w:t xml:space="preserve">DRAFT ANNEX TO ISPM 46: International movement of fresh </w:t>
      </w:r>
      <w:r w:rsidRPr="00354155">
        <w:rPr>
          <w:b/>
          <w:bCs/>
          <w:i/>
          <w:sz w:val="24"/>
          <w:lang w:val="en-NZ"/>
        </w:rPr>
        <w:t>Malus domestica</w:t>
      </w:r>
      <w:r w:rsidRPr="00354155">
        <w:rPr>
          <w:b/>
          <w:bCs/>
          <w:sz w:val="24"/>
          <w:lang w:val="en-NZ"/>
        </w:rPr>
        <w:t xml:space="preserve"> fruit for consumption (2023-024) </w:t>
      </w:r>
    </w:p>
    <w:p w14:paraId="5C692FDF" w14:textId="7F6536DF" w:rsidR="00B955A5" w:rsidRPr="00B955A5" w:rsidRDefault="00B955A5" w:rsidP="00813548">
      <w:pPr>
        <w:spacing w:before="240" w:after="120" w:line="259" w:lineRule="auto"/>
        <w:jc w:val="center"/>
        <w:rPr>
          <w:lang w:val="en-NZ"/>
        </w:rPr>
      </w:pPr>
      <w:r w:rsidRPr="00B955A5">
        <w:rPr>
          <w:lang w:val="en-NZ"/>
        </w:rPr>
        <w:t>(</w:t>
      </w:r>
      <w:r w:rsidR="00F04787">
        <w:rPr>
          <w:i/>
          <w:iCs/>
          <w:lang w:val="en-NZ"/>
        </w:rPr>
        <w:t>P</w:t>
      </w:r>
      <w:r w:rsidRPr="00B955A5">
        <w:rPr>
          <w:i/>
          <w:iCs/>
          <w:lang w:val="en-NZ"/>
        </w:rPr>
        <w:t xml:space="preserve">repared by </w:t>
      </w:r>
      <w:r w:rsidR="00143BDD">
        <w:rPr>
          <w:i/>
          <w:iCs/>
          <w:lang w:val="en-NZ"/>
        </w:rPr>
        <w:t xml:space="preserve">Joanne WILSON, </w:t>
      </w:r>
      <w:r w:rsidR="0047073C">
        <w:rPr>
          <w:i/>
          <w:iCs/>
          <w:lang w:val="en-NZ"/>
        </w:rPr>
        <w:t>s</w:t>
      </w:r>
      <w:r w:rsidRPr="00B955A5">
        <w:rPr>
          <w:i/>
          <w:iCs/>
          <w:lang w:val="en-NZ"/>
        </w:rPr>
        <w:t>teward</w:t>
      </w:r>
      <w:r w:rsidR="00143BDD">
        <w:rPr>
          <w:i/>
          <w:iCs/>
          <w:lang w:val="en-NZ"/>
        </w:rPr>
        <w:t xml:space="preserve"> of the draft</w:t>
      </w:r>
      <w:r w:rsidRPr="00B955A5">
        <w:rPr>
          <w:lang w:val="en-NZ"/>
        </w:rPr>
        <w:t>)</w:t>
      </w:r>
    </w:p>
    <w:p w14:paraId="32800B55" w14:textId="77777777" w:rsidR="00104F65" w:rsidRDefault="00104F65" w:rsidP="002C4201">
      <w:pPr>
        <w:pStyle w:val="IPPArialTable"/>
        <w:spacing w:before="0" w:line="259" w:lineRule="auto"/>
        <w:jc w:val="both"/>
        <w:rPr>
          <w:rFonts w:cs="Arial"/>
          <w:lang w:val="en-US"/>
        </w:rPr>
      </w:pPr>
    </w:p>
    <w:p w14:paraId="4B6EC973" w14:textId="6D2B12F8" w:rsidR="00B955A5" w:rsidRPr="00E14948" w:rsidRDefault="00B955A5" w:rsidP="007E212D">
      <w:pPr>
        <w:pStyle w:val="IPPArialTable"/>
        <w:spacing w:before="0" w:after="160" w:line="259" w:lineRule="auto"/>
        <w:jc w:val="both"/>
        <w:rPr>
          <w:rFonts w:ascii="Times New Roman" w:hAnsi="Times New Roman"/>
          <w:b/>
          <w:sz w:val="24"/>
        </w:rPr>
      </w:pPr>
      <w:r w:rsidRPr="00E14948">
        <w:rPr>
          <w:rFonts w:ascii="Times New Roman" w:hAnsi="Times New Roman"/>
          <w:b/>
          <w:sz w:val="24"/>
        </w:rPr>
        <w:t>Background</w:t>
      </w:r>
    </w:p>
    <w:p w14:paraId="190530A9" w14:textId="1E9E0B39" w:rsidR="00E51242" w:rsidRDefault="00F965B6" w:rsidP="00EE6210">
      <w:pPr>
        <w:pStyle w:val="IPPArialTable"/>
        <w:numPr>
          <w:ilvl w:val="0"/>
          <w:numId w:val="10"/>
        </w:numPr>
        <w:spacing w:before="0" w:after="160" w:line="259" w:lineRule="auto"/>
        <w:jc w:val="both"/>
        <w:rPr>
          <w:rFonts w:ascii="Times New Roman" w:hAnsi="Times New Roman"/>
          <w:bCs/>
          <w:sz w:val="24"/>
        </w:rPr>
      </w:pPr>
      <w:r w:rsidRPr="00916DFE">
        <w:rPr>
          <w:rFonts w:ascii="Times New Roman" w:hAnsi="Times New Roman"/>
          <w:bCs/>
          <w:sz w:val="24"/>
        </w:rPr>
        <w:t xml:space="preserve">The IPPC Secretariat issued a call </w:t>
      </w:r>
      <w:r w:rsidR="00916DFE">
        <w:rPr>
          <w:rFonts w:ascii="Times New Roman" w:hAnsi="Times New Roman"/>
          <w:bCs/>
          <w:sz w:val="24"/>
        </w:rPr>
        <w:t xml:space="preserve">for </w:t>
      </w:r>
      <w:r w:rsidR="00916DFE" w:rsidRPr="00916DFE">
        <w:rPr>
          <w:rFonts w:ascii="Times New Roman" w:hAnsi="Times New Roman"/>
          <w:bCs/>
          <w:sz w:val="24"/>
        </w:rPr>
        <w:t xml:space="preserve">technical information </w:t>
      </w:r>
      <w:r w:rsidR="00A16F9E">
        <w:rPr>
          <w:rFonts w:ascii="Times New Roman" w:hAnsi="Times New Roman"/>
          <w:bCs/>
          <w:sz w:val="24"/>
        </w:rPr>
        <w:t xml:space="preserve">from 7 August to 31 October 2025, </w:t>
      </w:r>
      <w:r w:rsidR="00916DFE" w:rsidRPr="00916DFE">
        <w:rPr>
          <w:rFonts w:ascii="Times New Roman" w:hAnsi="Times New Roman"/>
          <w:bCs/>
          <w:sz w:val="24"/>
        </w:rPr>
        <w:t xml:space="preserve">to support the development of </w:t>
      </w:r>
      <w:r w:rsidR="00473818">
        <w:rPr>
          <w:rFonts w:ascii="Times New Roman" w:hAnsi="Times New Roman"/>
          <w:bCs/>
          <w:sz w:val="24"/>
        </w:rPr>
        <w:t>a</w:t>
      </w:r>
      <w:r w:rsidR="00BC13BF">
        <w:rPr>
          <w:rFonts w:ascii="Times New Roman" w:hAnsi="Times New Roman"/>
          <w:bCs/>
          <w:sz w:val="24"/>
        </w:rPr>
        <w:t>n annex to ISPM 46 fo</w:t>
      </w:r>
      <w:r w:rsidR="00916DFE" w:rsidRPr="00916DFE">
        <w:rPr>
          <w:rFonts w:ascii="Times New Roman" w:hAnsi="Times New Roman"/>
          <w:bCs/>
          <w:sz w:val="24"/>
        </w:rPr>
        <w:t>r apple fruit (</w:t>
      </w:r>
      <w:r w:rsidR="00916DFE" w:rsidRPr="00916DFE">
        <w:rPr>
          <w:rFonts w:ascii="Times New Roman" w:hAnsi="Times New Roman"/>
          <w:bCs/>
          <w:i/>
          <w:iCs/>
          <w:sz w:val="24"/>
        </w:rPr>
        <w:t>Malus domestica</w:t>
      </w:r>
      <w:r w:rsidR="00916DFE" w:rsidRPr="00916DFE">
        <w:rPr>
          <w:rFonts w:ascii="Times New Roman" w:hAnsi="Times New Roman"/>
          <w:bCs/>
          <w:sz w:val="24"/>
        </w:rPr>
        <w:t>) for consumption</w:t>
      </w:r>
      <w:r w:rsidR="00A16F9E">
        <w:rPr>
          <w:rFonts w:ascii="Times New Roman" w:hAnsi="Times New Roman"/>
          <w:bCs/>
          <w:sz w:val="24"/>
        </w:rPr>
        <w:t>.</w:t>
      </w:r>
      <w:r w:rsidR="00916DFE">
        <w:rPr>
          <w:rFonts w:ascii="Times New Roman" w:hAnsi="Times New Roman"/>
          <w:bCs/>
          <w:sz w:val="24"/>
        </w:rPr>
        <w:t xml:space="preserve"> </w:t>
      </w:r>
      <w:r w:rsidR="00A25E13" w:rsidRPr="00916DFE">
        <w:rPr>
          <w:rFonts w:ascii="Times New Roman" w:hAnsi="Times New Roman"/>
          <w:bCs/>
          <w:sz w:val="24"/>
        </w:rPr>
        <w:t xml:space="preserve">Twenty submissions were </w:t>
      </w:r>
      <w:r w:rsidR="00F41170">
        <w:rPr>
          <w:rFonts w:ascii="Times New Roman" w:hAnsi="Times New Roman"/>
          <w:bCs/>
          <w:sz w:val="24"/>
        </w:rPr>
        <w:t>received</w:t>
      </w:r>
      <w:r w:rsidR="00A16F9E">
        <w:rPr>
          <w:rFonts w:ascii="Times New Roman" w:hAnsi="Times New Roman"/>
          <w:bCs/>
          <w:sz w:val="24"/>
        </w:rPr>
        <w:t xml:space="preserve"> from the call</w:t>
      </w:r>
      <w:r w:rsidR="00F41170">
        <w:rPr>
          <w:rFonts w:ascii="Times New Roman" w:hAnsi="Times New Roman"/>
          <w:bCs/>
          <w:sz w:val="24"/>
        </w:rPr>
        <w:t xml:space="preserve">: 19 in the new </w:t>
      </w:r>
      <w:r w:rsidR="00E14948">
        <w:rPr>
          <w:rFonts w:ascii="Times New Roman" w:hAnsi="Times New Roman"/>
          <w:bCs/>
          <w:sz w:val="24"/>
        </w:rPr>
        <w:t xml:space="preserve">excel submission form and </w:t>
      </w:r>
      <w:r w:rsidR="0047073C">
        <w:rPr>
          <w:rFonts w:ascii="Times New Roman" w:hAnsi="Times New Roman"/>
          <w:bCs/>
          <w:sz w:val="24"/>
        </w:rPr>
        <w:t>one</w:t>
      </w:r>
      <w:r w:rsidR="00E14948">
        <w:rPr>
          <w:rFonts w:ascii="Times New Roman" w:hAnsi="Times New Roman"/>
          <w:bCs/>
          <w:sz w:val="24"/>
        </w:rPr>
        <w:t xml:space="preserve"> in PDF format.</w:t>
      </w:r>
      <w:r w:rsidR="00104F65" w:rsidRPr="00B955A5">
        <w:rPr>
          <w:rFonts w:ascii="Times New Roman" w:hAnsi="Times New Roman"/>
          <w:bCs/>
          <w:sz w:val="24"/>
        </w:rPr>
        <w:t xml:space="preserve"> </w:t>
      </w:r>
      <w:r w:rsidR="00811885">
        <w:rPr>
          <w:rFonts w:ascii="Times New Roman" w:hAnsi="Times New Roman"/>
          <w:bCs/>
          <w:sz w:val="24"/>
        </w:rPr>
        <w:t>The 19 submissions were collated into a</w:t>
      </w:r>
      <w:r w:rsidR="00C12DE2">
        <w:rPr>
          <w:rFonts w:ascii="Times New Roman" w:hAnsi="Times New Roman"/>
          <w:bCs/>
          <w:sz w:val="24"/>
        </w:rPr>
        <w:t xml:space="preserve"> master </w:t>
      </w:r>
      <w:r w:rsidR="00A1081B">
        <w:rPr>
          <w:rFonts w:ascii="Times New Roman" w:hAnsi="Times New Roman"/>
          <w:bCs/>
          <w:sz w:val="24"/>
        </w:rPr>
        <w:t>spreadsheet</w:t>
      </w:r>
      <w:r w:rsidR="00253809">
        <w:rPr>
          <w:rFonts w:ascii="Times New Roman" w:hAnsi="Times New Roman"/>
          <w:bCs/>
          <w:sz w:val="24"/>
        </w:rPr>
        <w:t xml:space="preserve"> by the steward</w:t>
      </w:r>
      <w:r w:rsidR="00A1081B">
        <w:rPr>
          <w:rFonts w:ascii="Times New Roman" w:hAnsi="Times New Roman"/>
          <w:bCs/>
          <w:sz w:val="24"/>
        </w:rPr>
        <w:t>,</w:t>
      </w:r>
      <w:r w:rsidR="000F6F5F">
        <w:rPr>
          <w:rFonts w:ascii="Times New Roman" w:hAnsi="Times New Roman"/>
          <w:bCs/>
          <w:sz w:val="24"/>
        </w:rPr>
        <w:t xml:space="preserve"> and this</w:t>
      </w:r>
      <w:r w:rsidR="00F35487">
        <w:rPr>
          <w:rFonts w:ascii="Times New Roman" w:hAnsi="Times New Roman"/>
          <w:bCs/>
          <w:sz w:val="24"/>
        </w:rPr>
        <w:t xml:space="preserve"> </w:t>
      </w:r>
      <w:r w:rsidR="00561081">
        <w:rPr>
          <w:rFonts w:ascii="Times New Roman" w:hAnsi="Times New Roman"/>
          <w:bCs/>
          <w:sz w:val="24"/>
        </w:rPr>
        <w:t xml:space="preserve">was used to draft </w:t>
      </w:r>
      <w:r w:rsidR="00A21FC5">
        <w:rPr>
          <w:rFonts w:ascii="Times New Roman" w:hAnsi="Times New Roman"/>
          <w:bCs/>
          <w:sz w:val="24"/>
        </w:rPr>
        <w:t xml:space="preserve">an annex </w:t>
      </w:r>
      <w:r w:rsidR="00561081">
        <w:rPr>
          <w:rFonts w:ascii="Times New Roman" w:hAnsi="Times New Roman"/>
          <w:bCs/>
          <w:sz w:val="24"/>
        </w:rPr>
        <w:t>for discussion and revision by the TPCS.</w:t>
      </w:r>
      <w:r w:rsidR="00E805E2">
        <w:rPr>
          <w:rFonts w:ascii="Times New Roman" w:hAnsi="Times New Roman"/>
          <w:bCs/>
          <w:sz w:val="24"/>
        </w:rPr>
        <w:t xml:space="preserve"> </w:t>
      </w:r>
      <w:r w:rsidR="003D3B04">
        <w:rPr>
          <w:rFonts w:ascii="Times New Roman" w:hAnsi="Times New Roman"/>
          <w:bCs/>
          <w:sz w:val="24"/>
        </w:rPr>
        <w:t xml:space="preserve">The original submissions are included as </w:t>
      </w:r>
      <w:r w:rsidR="009C717C">
        <w:rPr>
          <w:rFonts w:ascii="Times New Roman" w:hAnsi="Times New Roman"/>
          <w:bCs/>
          <w:sz w:val="24"/>
        </w:rPr>
        <w:t>“</w:t>
      </w:r>
      <w:r w:rsidR="003D3B04">
        <w:rPr>
          <w:rFonts w:ascii="Times New Roman" w:hAnsi="Times New Roman"/>
          <w:bCs/>
          <w:sz w:val="24"/>
        </w:rPr>
        <w:t>sheets</w:t>
      </w:r>
      <w:r w:rsidR="009C717C">
        <w:rPr>
          <w:rFonts w:ascii="Times New Roman" w:hAnsi="Times New Roman"/>
          <w:bCs/>
          <w:sz w:val="24"/>
        </w:rPr>
        <w:t>”</w:t>
      </w:r>
      <w:r w:rsidR="003D3B04">
        <w:rPr>
          <w:rFonts w:ascii="Times New Roman" w:hAnsi="Times New Roman"/>
          <w:bCs/>
          <w:sz w:val="24"/>
        </w:rPr>
        <w:t xml:space="preserve"> in the master</w:t>
      </w:r>
      <w:r w:rsidR="00E51242">
        <w:rPr>
          <w:rFonts w:ascii="Times New Roman" w:hAnsi="Times New Roman"/>
          <w:bCs/>
          <w:sz w:val="24"/>
        </w:rPr>
        <w:t xml:space="preserve"> spreadsheet.</w:t>
      </w:r>
    </w:p>
    <w:p w14:paraId="4ED55679" w14:textId="7A854CEF" w:rsidR="00104F65" w:rsidRPr="00B955A5" w:rsidRDefault="001F2461" w:rsidP="00C83CF4">
      <w:pPr>
        <w:pStyle w:val="IPPArialTable"/>
        <w:spacing w:before="240" w:after="160" w:line="259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</w:t>
      </w:r>
      <w:r w:rsidR="00C76181">
        <w:rPr>
          <w:rFonts w:ascii="Times New Roman" w:hAnsi="Times New Roman"/>
          <w:b/>
          <w:sz w:val="24"/>
        </w:rPr>
        <w:t>rafting Notes</w:t>
      </w:r>
    </w:p>
    <w:p w14:paraId="1031B867" w14:textId="30352A9B" w:rsidR="002579B6" w:rsidRPr="00A76672" w:rsidRDefault="002579B6" w:rsidP="00EE6210">
      <w:pPr>
        <w:pStyle w:val="IPPArialTable"/>
        <w:spacing w:before="0" w:after="120" w:line="259" w:lineRule="auto"/>
        <w:jc w:val="both"/>
        <w:rPr>
          <w:rFonts w:ascii="Times New Roman" w:hAnsi="Times New Roman"/>
          <w:bCs/>
          <w:i/>
          <w:iCs/>
          <w:sz w:val="24"/>
        </w:rPr>
      </w:pPr>
      <w:r w:rsidRPr="00A76672">
        <w:rPr>
          <w:rFonts w:ascii="Times New Roman" w:hAnsi="Times New Roman"/>
          <w:bCs/>
          <w:i/>
          <w:iCs/>
          <w:sz w:val="24"/>
        </w:rPr>
        <w:t>Checks needed by the TPCS</w:t>
      </w:r>
    </w:p>
    <w:p w14:paraId="54A4ACC8" w14:textId="2A0525B1" w:rsidR="00452E02" w:rsidRDefault="00452E02" w:rsidP="00EE6210">
      <w:pPr>
        <w:pStyle w:val="IPPArialTable"/>
        <w:numPr>
          <w:ilvl w:val="0"/>
          <w:numId w:val="10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The following require checking and discussion by the TPCS:</w:t>
      </w:r>
    </w:p>
    <w:p w14:paraId="6AB223D1" w14:textId="1EC2E9E1" w:rsidR="00D771E6" w:rsidRDefault="00D771E6" w:rsidP="00EE6210">
      <w:pPr>
        <w:pStyle w:val="IPPArialTable"/>
        <w:numPr>
          <w:ilvl w:val="0"/>
          <w:numId w:val="4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The</w:t>
      </w:r>
      <w:r w:rsidRPr="00B955A5">
        <w:rPr>
          <w:rFonts w:ascii="Times New Roman" w:hAnsi="Times New Roman"/>
          <w:bCs/>
          <w:sz w:val="24"/>
        </w:rPr>
        <w:t xml:space="preserve"> text </w:t>
      </w:r>
      <w:r>
        <w:rPr>
          <w:rFonts w:ascii="Times New Roman" w:hAnsi="Times New Roman"/>
          <w:bCs/>
          <w:sz w:val="24"/>
        </w:rPr>
        <w:t xml:space="preserve">used for the body of the </w:t>
      </w:r>
      <w:r w:rsidR="00713D2A">
        <w:rPr>
          <w:rFonts w:ascii="Times New Roman" w:hAnsi="Times New Roman"/>
          <w:bCs/>
          <w:sz w:val="24"/>
        </w:rPr>
        <w:t>annex</w:t>
      </w:r>
      <w:r>
        <w:rPr>
          <w:rFonts w:ascii="Times New Roman" w:hAnsi="Times New Roman"/>
          <w:bCs/>
          <w:sz w:val="24"/>
        </w:rPr>
        <w:t xml:space="preserve">. </w:t>
      </w:r>
      <w:r w:rsidR="000C48D9">
        <w:rPr>
          <w:rFonts w:ascii="Times New Roman" w:hAnsi="Times New Roman"/>
          <w:bCs/>
          <w:sz w:val="24"/>
        </w:rPr>
        <w:t>The text from</w:t>
      </w:r>
      <w:r w:rsidR="000C48D9" w:rsidRPr="00B955A5">
        <w:rPr>
          <w:rFonts w:ascii="Times New Roman" w:hAnsi="Times New Roman"/>
          <w:bCs/>
          <w:sz w:val="24"/>
        </w:rPr>
        <w:t xml:space="preserve"> the </w:t>
      </w:r>
      <w:r w:rsidR="000C48D9">
        <w:rPr>
          <w:rFonts w:ascii="Times New Roman" w:hAnsi="Times New Roman"/>
          <w:bCs/>
          <w:sz w:val="24"/>
        </w:rPr>
        <w:t>adopted</w:t>
      </w:r>
      <w:r w:rsidR="000C48D9" w:rsidRPr="00B955A5">
        <w:rPr>
          <w:rFonts w:ascii="Times New Roman" w:hAnsi="Times New Roman"/>
          <w:bCs/>
          <w:sz w:val="24"/>
        </w:rPr>
        <w:t xml:space="preserve"> mango </w:t>
      </w:r>
      <w:r w:rsidR="000C48D9">
        <w:rPr>
          <w:rFonts w:ascii="Times New Roman" w:hAnsi="Times New Roman"/>
          <w:bCs/>
          <w:sz w:val="24"/>
        </w:rPr>
        <w:t>annex</w:t>
      </w:r>
      <w:r w:rsidR="000C48D9" w:rsidRPr="00B955A5">
        <w:rPr>
          <w:rFonts w:ascii="Times New Roman" w:hAnsi="Times New Roman"/>
          <w:bCs/>
          <w:sz w:val="24"/>
        </w:rPr>
        <w:t xml:space="preserve"> </w:t>
      </w:r>
      <w:r w:rsidR="000C48D9">
        <w:rPr>
          <w:rFonts w:ascii="Times New Roman" w:hAnsi="Times New Roman"/>
          <w:bCs/>
          <w:sz w:val="24"/>
        </w:rPr>
        <w:t xml:space="preserve">was used </w:t>
      </w:r>
      <w:r w:rsidR="00A12681">
        <w:rPr>
          <w:rFonts w:ascii="Times New Roman" w:hAnsi="Times New Roman"/>
          <w:bCs/>
          <w:sz w:val="24"/>
        </w:rPr>
        <w:t xml:space="preserve">as a template </w:t>
      </w:r>
      <w:r w:rsidR="000C48D9">
        <w:rPr>
          <w:rFonts w:ascii="Times New Roman" w:hAnsi="Times New Roman"/>
          <w:bCs/>
          <w:sz w:val="24"/>
        </w:rPr>
        <w:t xml:space="preserve">and </w:t>
      </w:r>
      <w:r>
        <w:rPr>
          <w:rFonts w:ascii="Times New Roman" w:hAnsi="Times New Roman"/>
          <w:bCs/>
          <w:sz w:val="24"/>
        </w:rPr>
        <w:t xml:space="preserve">did not include </w:t>
      </w:r>
      <w:r w:rsidRPr="00B955A5">
        <w:rPr>
          <w:rFonts w:ascii="Times New Roman" w:hAnsi="Times New Roman"/>
          <w:bCs/>
          <w:sz w:val="24"/>
        </w:rPr>
        <w:t xml:space="preserve">any variations </w:t>
      </w:r>
      <w:r>
        <w:rPr>
          <w:rFonts w:ascii="Times New Roman" w:hAnsi="Times New Roman"/>
          <w:bCs/>
          <w:sz w:val="24"/>
        </w:rPr>
        <w:t>made to subsequent draft annexes by the TPCS.</w:t>
      </w:r>
      <w:r w:rsidRPr="00D771E6">
        <w:rPr>
          <w:rFonts w:ascii="Times New Roman" w:hAnsi="Times New Roman"/>
          <w:bCs/>
          <w:sz w:val="24"/>
        </w:rPr>
        <w:t xml:space="preserve"> </w:t>
      </w:r>
    </w:p>
    <w:p w14:paraId="2A2E54A3" w14:textId="68249112" w:rsidR="00D771E6" w:rsidRDefault="00D771E6" w:rsidP="00EE6210">
      <w:pPr>
        <w:pStyle w:val="IPPArialTable"/>
        <w:numPr>
          <w:ilvl w:val="0"/>
          <w:numId w:val="4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Pest association with the traded commodity.</w:t>
      </w:r>
    </w:p>
    <w:p w14:paraId="343D6488" w14:textId="61B59D1B" w:rsidR="00C720C4" w:rsidRDefault="00A76672" w:rsidP="00EE6210">
      <w:pPr>
        <w:pStyle w:val="IPPArialTable"/>
        <w:numPr>
          <w:ilvl w:val="0"/>
          <w:numId w:val="4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T</w:t>
      </w:r>
      <w:r w:rsidR="00104F65" w:rsidRPr="00B955A5">
        <w:rPr>
          <w:rFonts w:ascii="Times New Roman" w:hAnsi="Times New Roman"/>
          <w:bCs/>
          <w:sz w:val="24"/>
        </w:rPr>
        <w:t>axonomy</w:t>
      </w:r>
      <w:r w:rsidR="00C76181">
        <w:rPr>
          <w:rFonts w:ascii="Times New Roman" w:hAnsi="Times New Roman"/>
          <w:bCs/>
          <w:sz w:val="24"/>
        </w:rPr>
        <w:t xml:space="preserve"> for all pests</w:t>
      </w:r>
      <w:r w:rsidR="00C720C4">
        <w:rPr>
          <w:rFonts w:ascii="Times New Roman" w:hAnsi="Times New Roman"/>
          <w:bCs/>
          <w:sz w:val="24"/>
        </w:rPr>
        <w:t>. That is, pest group, o</w:t>
      </w:r>
      <w:r w:rsidR="00104F65" w:rsidRPr="00B955A5">
        <w:rPr>
          <w:rFonts w:ascii="Times New Roman" w:hAnsi="Times New Roman"/>
          <w:bCs/>
          <w:sz w:val="24"/>
        </w:rPr>
        <w:t xml:space="preserve">rder, family and species names and authorities. </w:t>
      </w:r>
      <w:r w:rsidR="001F4594">
        <w:rPr>
          <w:rFonts w:ascii="Times New Roman" w:hAnsi="Times New Roman"/>
          <w:bCs/>
          <w:sz w:val="24"/>
        </w:rPr>
        <w:t>Only a few submissions included authorities.</w:t>
      </w:r>
    </w:p>
    <w:p w14:paraId="272FDC48" w14:textId="6DD83EC2" w:rsidR="00436EE9" w:rsidRDefault="00F11E6E" w:rsidP="00EE6210">
      <w:pPr>
        <w:pStyle w:val="IPPArialTable"/>
        <w:numPr>
          <w:ilvl w:val="0"/>
          <w:numId w:val="4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Duplication </w:t>
      </w:r>
      <w:r w:rsidR="002433C6">
        <w:rPr>
          <w:rFonts w:ascii="Times New Roman" w:hAnsi="Times New Roman"/>
          <w:bCs/>
          <w:sz w:val="24"/>
        </w:rPr>
        <w:t xml:space="preserve">of pests </w:t>
      </w:r>
      <w:r>
        <w:rPr>
          <w:rFonts w:ascii="Times New Roman" w:hAnsi="Times New Roman"/>
          <w:bCs/>
          <w:sz w:val="24"/>
        </w:rPr>
        <w:t xml:space="preserve">resulting from </w:t>
      </w:r>
      <w:r w:rsidR="002433C6">
        <w:rPr>
          <w:rFonts w:ascii="Times New Roman" w:hAnsi="Times New Roman"/>
          <w:bCs/>
          <w:sz w:val="24"/>
        </w:rPr>
        <w:t>NPPOs preferring d</w:t>
      </w:r>
      <w:r w:rsidR="001D527C">
        <w:rPr>
          <w:rFonts w:ascii="Times New Roman" w:hAnsi="Times New Roman"/>
          <w:bCs/>
          <w:sz w:val="24"/>
        </w:rPr>
        <w:t>ifferent names for</w:t>
      </w:r>
      <w:r w:rsidR="00104F65" w:rsidRPr="00B955A5">
        <w:rPr>
          <w:rFonts w:ascii="Times New Roman" w:hAnsi="Times New Roman"/>
          <w:bCs/>
          <w:sz w:val="24"/>
        </w:rPr>
        <w:t xml:space="preserve"> </w:t>
      </w:r>
      <w:r w:rsidR="001D527C">
        <w:rPr>
          <w:rFonts w:ascii="Times New Roman" w:hAnsi="Times New Roman"/>
          <w:bCs/>
          <w:sz w:val="24"/>
        </w:rPr>
        <w:t>the same</w:t>
      </w:r>
      <w:r w:rsidR="00104F65" w:rsidRPr="00B955A5">
        <w:rPr>
          <w:rFonts w:ascii="Times New Roman" w:hAnsi="Times New Roman"/>
          <w:bCs/>
          <w:sz w:val="24"/>
        </w:rPr>
        <w:t xml:space="preserve"> species</w:t>
      </w:r>
      <w:r w:rsidR="00C76181">
        <w:rPr>
          <w:rFonts w:ascii="Times New Roman" w:hAnsi="Times New Roman"/>
          <w:bCs/>
          <w:sz w:val="24"/>
        </w:rPr>
        <w:t>.</w:t>
      </w:r>
      <w:r w:rsidR="00D10CFB">
        <w:rPr>
          <w:rFonts w:ascii="Times New Roman" w:hAnsi="Times New Roman"/>
          <w:bCs/>
          <w:sz w:val="24"/>
        </w:rPr>
        <w:t xml:space="preserve"> </w:t>
      </w:r>
      <w:r w:rsidR="00C76181">
        <w:rPr>
          <w:rFonts w:ascii="Times New Roman" w:hAnsi="Times New Roman"/>
          <w:bCs/>
          <w:sz w:val="24"/>
        </w:rPr>
        <w:t xml:space="preserve"> </w:t>
      </w:r>
    </w:p>
    <w:p w14:paraId="6741C9F5" w14:textId="49410913" w:rsidR="00C720C4" w:rsidRPr="00724DC4" w:rsidRDefault="00C3696D" w:rsidP="00EE6210">
      <w:pPr>
        <w:pStyle w:val="IPPArialTable"/>
        <w:numPr>
          <w:ilvl w:val="0"/>
          <w:numId w:val="4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Cs/>
          <w:sz w:val="24"/>
        </w:rPr>
        <w:t>T</w:t>
      </w:r>
      <w:r w:rsidR="00C720C4" w:rsidRPr="00B955A5">
        <w:rPr>
          <w:rFonts w:ascii="Times New Roman" w:hAnsi="Times New Roman"/>
          <w:bCs/>
          <w:sz w:val="24"/>
        </w:rPr>
        <w:t>reatment</w:t>
      </w:r>
      <w:r w:rsidR="00C720C4">
        <w:rPr>
          <w:rFonts w:ascii="Times New Roman" w:hAnsi="Times New Roman"/>
          <w:bCs/>
          <w:sz w:val="24"/>
        </w:rPr>
        <w:t xml:space="preserve">s </w:t>
      </w:r>
      <w:r>
        <w:rPr>
          <w:rFonts w:ascii="Times New Roman" w:hAnsi="Times New Roman"/>
          <w:bCs/>
          <w:sz w:val="24"/>
        </w:rPr>
        <w:t xml:space="preserve">codes. These </w:t>
      </w:r>
      <w:r w:rsidR="00AC51CA">
        <w:rPr>
          <w:rFonts w:ascii="Times New Roman" w:hAnsi="Times New Roman"/>
          <w:bCs/>
          <w:sz w:val="24"/>
        </w:rPr>
        <w:t xml:space="preserve">may </w:t>
      </w:r>
      <w:r>
        <w:rPr>
          <w:rFonts w:ascii="Times New Roman" w:hAnsi="Times New Roman"/>
          <w:bCs/>
          <w:sz w:val="24"/>
        </w:rPr>
        <w:t xml:space="preserve">need </w:t>
      </w:r>
      <w:r w:rsidR="00C720C4" w:rsidRPr="00B955A5">
        <w:rPr>
          <w:rFonts w:ascii="Times New Roman" w:hAnsi="Times New Roman"/>
          <w:bCs/>
          <w:sz w:val="24"/>
        </w:rPr>
        <w:t xml:space="preserve">revising </w:t>
      </w:r>
      <w:r w:rsidR="002A53AB">
        <w:rPr>
          <w:rFonts w:ascii="Times New Roman" w:hAnsi="Times New Roman"/>
          <w:bCs/>
          <w:sz w:val="24"/>
        </w:rPr>
        <w:t xml:space="preserve">if </w:t>
      </w:r>
      <w:r w:rsidR="00C720C4" w:rsidRPr="00B955A5">
        <w:rPr>
          <w:rFonts w:ascii="Times New Roman" w:hAnsi="Times New Roman"/>
          <w:bCs/>
          <w:sz w:val="24"/>
        </w:rPr>
        <w:t>pests are excluded by the TPCS</w:t>
      </w:r>
      <w:r w:rsidR="006608B5">
        <w:rPr>
          <w:rFonts w:ascii="Times New Roman" w:hAnsi="Times New Roman"/>
          <w:bCs/>
          <w:sz w:val="24"/>
        </w:rPr>
        <w:t>.</w:t>
      </w:r>
    </w:p>
    <w:p w14:paraId="3FDC7383" w14:textId="77777777" w:rsidR="00724DC4" w:rsidRPr="00724DC4" w:rsidRDefault="00724DC4" w:rsidP="00EE6210">
      <w:pPr>
        <w:pStyle w:val="IPPArialTable"/>
        <w:spacing w:before="240" w:after="120" w:line="259" w:lineRule="auto"/>
        <w:jc w:val="both"/>
        <w:rPr>
          <w:rFonts w:ascii="Times New Roman" w:hAnsi="Times New Roman"/>
          <w:bCs/>
          <w:i/>
          <w:iCs/>
          <w:sz w:val="24"/>
        </w:rPr>
      </w:pPr>
      <w:r w:rsidRPr="00724DC4">
        <w:rPr>
          <w:rFonts w:ascii="Times New Roman" w:hAnsi="Times New Roman"/>
          <w:bCs/>
          <w:i/>
          <w:iCs/>
          <w:sz w:val="24"/>
        </w:rPr>
        <w:t>Pest Exclusions</w:t>
      </w:r>
    </w:p>
    <w:p w14:paraId="07484654" w14:textId="77A9A1CE" w:rsidR="00724DC4" w:rsidRDefault="00724DC4" w:rsidP="00EE6210">
      <w:pPr>
        <w:pStyle w:val="IPPArialTable"/>
        <w:numPr>
          <w:ilvl w:val="0"/>
          <w:numId w:val="10"/>
        </w:numPr>
        <w:spacing w:before="0" w:after="16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No pests or measures were included from the PDF submission because it was unclear if the submission was “recommended measures”</w:t>
      </w:r>
      <w:r w:rsidR="00EE7E8C">
        <w:rPr>
          <w:rFonts w:ascii="Times New Roman" w:hAnsi="Times New Roman"/>
          <w:bCs/>
          <w:sz w:val="24"/>
        </w:rPr>
        <w:t xml:space="preserve"> from PRA</w:t>
      </w:r>
      <w:r>
        <w:rPr>
          <w:rFonts w:ascii="Times New Roman" w:hAnsi="Times New Roman"/>
          <w:bCs/>
          <w:sz w:val="24"/>
        </w:rPr>
        <w:t>, or phytosanitary measures required by the importing country.</w:t>
      </w:r>
    </w:p>
    <w:p w14:paraId="7ABEC0E8" w14:textId="77777777" w:rsidR="00724DC4" w:rsidRDefault="00724DC4" w:rsidP="00EE6210">
      <w:pPr>
        <w:pStyle w:val="IPPArialTable"/>
        <w:numPr>
          <w:ilvl w:val="0"/>
          <w:numId w:val="10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Pests were excluded if:</w:t>
      </w:r>
    </w:p>
    <w:p w14:paraId="02FB6D8F" w14:textId="6E734163" w:rsidR="00724DC4" w:rsidRDefault="00724DC4" w:rsidP="00EE6210">
      <w:pPr>
        <w:pStyle w:val="IPPArialTable"/>
        <w:numPr>
          <w:ilvl w:val="0"/>
          <w:numId w:val="6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no corresponding measure was </w:t>
      </w:r>
      <w:proofErr w:type="gramStart"/>
      <w:r>
        <w:rPr>
          <w:rFonts w:ascii="Times New Roman" w:hAnsi="Times New Roman"/>
          <w:bCs/>
          <w:sz w:val="24"/>
        </w:rPr>
        <w:t>provided</w:t>
      </w:r>
      <w:r w:rsidR="006373F2">
        <w:rPr>
          <w:rFonts w:ascii="Times New Roman" w:hAnsi="Times New Roman"/>
          <w:bCs/>
          <w:sz w:val="24"/>
        </w:rPr>
        <w:t>;</w:t>
      </w:r>
      <w:proofErr w:type="gramEnd"/>
    </w:p>
    <w:p w14:paraId="02A6C25F" w14:textId="56A05A71" w:rsidR="00724DC4" w:rsidRDefault="00724DC4" w:rsidP="00EE6210">
      <w:pPr>
        <w:pStyle w:val="IPPArialTable"/>
        <w:numPr>
          <w:ilvl w:val="0"/>
          <w:numId w:val="6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there was uncertainty about the required </w:t>
      </w:r>
      <w:proofErr w:type="gramStart"/>
      <w:r>
        <w:rPr>
          <w:rFonts w:ascii="Times New Roman" w:hAnsi="Times New Roman"/>
          <w:bCs/>
          <w:sz w:val="24"/>
        </w:rPr>
        <w:t>measure</w:t>
      </w:r>
      <w:r w:rsidR="006373F2">
        <w:rPr>
          <w:rFonts w:ascii="Times New Roman" w:hAnsi="Times New Roman"/>
          <w:bCs/>
          <w:sz w:val="24"/>
        </w:rPr>
        <w:t>;</w:t>
      </w:r>
      <w:proofErr w:type="gramEnd"/>
    </w:p>
    <w:p w14:paraId="527B6B90" w14:textId="43C83C02" w:rsidR="00724DC4" w:rsidRPr="00C720C4" w:rsidRDefault="00724DC4" w:rsidP="00EE6210">
      <w:pPr>
        <w:pStyle w:val="IPPArialTable"/>
        <w:numPr>
          <w:ilvl w:val="0"/>
          <w:numId w:val="6"/>
        </w:numPr>
        <w:spacing w:before="0" w:line="259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the measure was not for </w:t>
      </w:r>
      <w:r w:rsidR="00184A66">
        <w:rPr>
          <w:rFonts w:ascii="Times New Roman" w:hAnsi="Times New Roman"/>
          <w:bCs/>
          <w:sz w:val="24"/>
        </w:rPr>
        <w:t xml:space="preserve">the traded plant part i.e. </w:t>
      </w:r>
      <w:r>
        <w:rPr>
          <w:rFonts w:ascii="Times New Roman" w:hAnsi="Times New Roman"/>
          <w:bCs/>
          <w:sz w:val="24"/>
        </w:rPr>
        <w:t xml:space="preserve">fruit. </w:t>
      </w:r>
    </w:p>
    <w:p w14:paraId="6E4072A4" w14:textId="212B3900" w:rsidR="00C83CF4" w:rsidRPr="00F74037" w:rsidRDefault="00724DC4" w:rsidP="00EE6210">
      <w:pPr>
        <w:pStyle w:val="IPPArialTable"/>
        <w:numPr>
          <w:ilvl w:val="0"/>
          <w:numId w:val="10"/>
        </w:numPr>
        <w:spacing w:before="160" w:line="259" w:lineRule="auto"/>
        <w:jc w:val="both"/>
        <w:rPr>
          <w:rFonts w:ascii="Times New Roman" w:hAnsi="Times New Roman"/>
          <w:bCs/>
          <w:sz w:val="24"/>
        </w:rPr>
      </w:pPr>
      <w:r w:rsidRPr="00B955A5">
        <w:rPr>
          <w:rFonts w:ascii="Times New Roman" w:hAnsi="Times New Roman"/>
          <w:bCs/>
          <w:sz w:val="24"/>
        </w:rPr>
        <w:t xml:space="preserve">At the November SC meeting it was noted that the US </w:t>
      </w:r>
      <w:r w:rsidR="009B0FE9">
        <w:rPr>
          <w:rFonts w:ascii="Times New Roman" w:hAnsi="Times New Roman"/>
          <w:bCs/>
          <w:sz w:val="24"/>
        </w:rPr>
        <w:t xml:space="preserve">submitted pests </w:t>
      </w:r>
      <w:r w:rsidR="00DA5632">
        <w:rPr>
          <w:rFonts w:ascii="Times New Roman" w:hAnsi="Times New Roman"/>
          <w:bCs/>
          <w:sz w:val="24"/>
        </w:rPr>
        <w:t xml:space="preserve">only </w:t>
      </w:r>
      <w:r w:rsidR="009B0FE9">
        <w:rPr>
          <w:rFonts w:ascii="Times New Roman" w:hAnsi="Times New Roman"/>
          <w:bCs/>
          <w:sz w:val="24"/>
        </w:rPr>
        <w:t xml:space="preserve">and </w:t>
      </w:r>
      <w:r w:rsidRPr="00B955A5">
        <w:rPr>
          <w:rFonts w:ascii="Times New Roman" w:hAnsi="Times New Roman"/>
          <w:bCs/>
          <w:sz w:val="24"/>
        </w:rPr>
        <w:t xml:space="preserve">not </w:t>
      </w:r>
      <w:r w:rsidR="009B0FE9">
        <w:rPr>
          <w:rFonts w:ascii="Times New Roman" w:hAnsi="Times New Roman"/>
          <w:bCs/>
          <w:sz w:val="24"/>
        </w:rPr>
        <w:t>corresponding measures</w:t>
      </w:r>
      <w:r w:rsidRPr="00B955A5">
        <w:rPr>
          <w:rFonts w:ascii="Times New Roman" w:hAnsi="Times New Roman"/>
          <w:bCs/>
          <w:sz w:val="24"/>
        </w:rPr>
        <w:t xml:space="preserve">. </w:t>
      </w:r>
      <w:r w:rsidR="00CE4985">
        <w:rPr>
          <w:rFonts w:ascii="Times New Roman" w:hAnsi="Times New Roman"/>
          <w:bCs/>
          <w:sz w:val="24"/>
        </w:rPr>
        <w:t xml:space="preserve">The US indicated that </w:t>
      </w:r>
      <w:r w:rsidRPr="00B955A5">
        <w:rPr>
          <w:rFonts w:ascii="Times New Roman" w:hAnsi="Times New Roman"/>
          <w:bCs/>
          <w:sz w:val="24"/>
        </w:rPr>
        <w:t xml:space="preserve">measures may be submitted during first consultation. </w:t>
      </w:r>
    </w:p>
    <w:p w14:paraId="58E695F2" w14:textId="77F43274" w:rsidR="00724DC4" w:rsidRPr="006B389A" w:rsidRDefault="00724DC4" w:rsidP="00EE6210">
      <w:pPr>
        <w:pStyle w:val="IPPArialTable"/>
        <w:spacing w:before="240" w:after="120" w:line="259" w:lineRule="auto"/>
        <w:jc w:val="both"/>
        <w:rPr>
          <w:rFonts w:ascii="Times New Roman" w:hAnsi="Times New Roman"/>
          <w:i/>
          <w:iCs/>
          <w:sz w:val="24"/>
          <w:lang w:val="en-US"/>
        </w:rPr>
      </w:pPr>
      <w:r w:rsidRPr="006B389A">
        <w:rPr>
          <w:rFonts w:ascii="Times New Roman" w:hAnsi="Times New Roman"/>
          <w:bCs/>
          <w:i/>
          <w:iCs/>
          <w:sz w:val="24"/>
        </w:rPr>
        <w:lastRenderedPageBreak/>
        <w:t>Systems Approaches</w:t>
      </w:r>
    </w:p>
    <w:p w14:paraId="19ECD953" w14:textId="6533A2AA" w:rsidR="00C33BBB" w:rsidRDefault="0001138C" w:rsidP="00EE6210">
      <w:pPr>
        <w:pStyle w:val="IPPArialTable"/>
        <w:numPr>
          <w:ilvl w:val="0"/>
          <w:numId w:val="10"/>
        </w:numPr>
        <w:spacing w:before="0" w:after="160" w:line="259" w:lineRule="auto"/>
        <w:jc w:val="both"/>
        <w:rPr>
          <w:rFonts w:ascii="Times New Roman" w:hAnsi="Times New Roman"/>
          <w:sz w:val="24"/>
          <w:lang w:val="en-US"/>
        </w:rPr>
      </w:pPr>
      <w:r w:rsidRPr="00F04787">
        <w:rPr>
          <w:rFonts w:ascii="Times New Roman" w:hAnsi="Times New Roman"/>
          <w:bCs/>
          <w:sz w:val="24"/>
        </w:rPr>
        <w:t>Submissions</w:t>
      </w:r>
      <w:r w:rsidR="006B389A" w:rsidRPr="00F04787">
        <w:rPr>
          <w:rFonts w:ascii="Times New Roman" w:hAnsi="Times New Roman"/>
          <w:bCs/>
          <w:sz w:val="24"/>
        </w:rPr>
        <w:t xml:space="preserve"> included several </w:t>
      </w:r>
      <w:r w:rsidR="00C33BBB" w:rsidRPr="00F04787">
        <w:rPr>
          <w:rFonts w:ascii="Times New Roman" w:hAnsi="Times New Roman"/>
          <w:bCs/>
          <w:sz w:val="24"/>
        </w:rPr>
        <w:t>systems approaches</w:t>
      </w:r>
      <w:r w:rsidR="00287725" w:rsidRPr="00F04787">
        <w:rPr>
          <w:rFonts w:ascii="Times New Roman" w:hAnsi="Times New Roman"/>
          <w:bCs/>
          <w:sz w:val="24"/>
        </w:rPr>
        <w:t xml:space="preserve"> for </w:t>
      </w:r>
      <w:r w:rsidR="00D141BD" w:rsidRPr="00F04787">
        <w:rPr>
          <w:rFonts w:ascii="Times New Roman" w:hAnsi="Times New Roman"/>
          <w:bCs/>
          <w:sz w:val="24"/>
        </w:rPr>
        <w:t>pests of apples</w:t>
      </w:r>
      <w:r w:rsidR="00C33BBB" w:rsidRPr="00F04787">
        <w:rPr>
          <w:rFonts w:ascii="Times New Roman" w:hAnsi="Times New Roman"/>
          <w:bCs/>
          <w:sz w:val="24"/>
        </w:rPr>
        <w:t xml:space="preserve">. </w:t>
      </w:r>
      <w:r w:rsidR="00B02107" w:rsidRPr="00F04787">
        <w:rPr>
          <w:rFonts w:ascii="Times New Roman" w:hAnsi="Times New Roman"/>
          <w:bCs/>
          <w:sz w:val="24"/>
        </w:rPr>
        <w:t xml:space="preserve">For many, </w:t>
      </w:r>
      <w:r w:rsidR="006B7380" w:rsidRPr="00F04787">
        <w:rPr>
          <w:rFonts w:ascii="Times New Roman" w:hAnsi="Times New Roman"/>
          <w:bCs/>
          <w:sz w:val="24"/>
        </w:rPr>
        <w:t xml:space="preserve">the </w:t>
      </w:r>
      <w:r w:rsidR="00B02107" w:rsidRPr="00F04787">
        <w:rPr>
          <w:rFonts w:ascii="Times New Roman" w:hAnsi="Times New Roman"/>
          <w:bCs/>
          <w:sz w:val="24"/>
        </w:rPr>
        <w:t>d</w:t>
      </w:r>
      <w:r w:rsidR="00C052AA" w:rsidRPr="00F04787">
        <w:rPr>
          <w:rFonts w:ascii="Times New Roman" w:hAnsi="Times New Roman"/>
          <w:bCs/>
          <w:sz w:val="24"/>
        </w:rPr>
        <w:t>etails</w:t>
      </w:r>
      <w:r w:rsidR="00C33BBB" w:rsidRPr="00F04787">
        <w:rPr>
          <w:rFonts w:ascii="Times New Roman" w:hAnsi="Times New Roman"/>
          <w:bCs/>
          <w:sz w:val="24"/>
        </w:rPr>
        <w:t xml:space="preserve"> </w:t>
      </w:r>
      <w:r w:rsidR="00E04936" w:rsidRPr="00F04787">
        <w:rPr>
          <w:rFonts w:ascii="Times New Roman" w:hAnsi="Times New Roman"/>
          <w:bCs/>
          <w:sz w:val="24"/>
        </w:rPr>
        <w:t>submitted</w:t>
      </w:r>
      <w:r w:rsidR="00C052AA" w:rsidRPr="00F04787">
        <w:rPr>
          <w:rFonts w:ascii="Times New Roman" w:hAnsi="Times New Roman"/>
          <w:bCs/>
          <w:sz w:val="24"/>
        </w:rPr>
        <w:t xml:space="preserve"> did not demonstrate </w:t>
      </w:r>
      <w:r w:rsidR="00B02107" w:rsidRPr="00F04787">
        <w:rPr>
          <w:rFonts w:ascii="Times New Roman" w:hAnsi="Times New Roman"/>
          <w:bCs/>
          <w:sz w:val="24"/>
        </w:rPr>
        <w:t xml:space="preserve">at least two </w:t>
      </w:r>
      <w:r w:rsidR="006B7380" w:rsidRPr="00F04787">
        <w:rPr>
          <w:rFonts w:ascii="Times New Roman" w:hAnsi="Times New Roman"/>
          <w:bCs/>
          <w:sz w:val="24"/>
        </w:rPr>
        <w:t xml:space="preserve">independent </w:t>
      </w:r>
      <w:r w:rsidR="00B02107" w:rsidRPr="00F04787">
        <w:rPr>
          <w:rFonts w:ascii="Times New Roman" w:hAnsi="Times New Roman"/>
          <w:bCs/>
          <w:sz w:val="24"/>
        </w:rPr>
        <w:t xml:space="preserve">measures and therefore </w:t>
      </w:r>
      <w:r w:rsidR="006855C8" w:rsidRPr="00F04787">
        <w:rPr>
          <w:rFonts w:ascii="Times New Roman" w:hAnsi="Times New Roman"/>
          <w:bCs/>
          <w:sz w:val="24"/>
        </w:rPr>
        <w:t xml:space="preserve">they </w:t>
      </w:r>
      <w:r w:rsidR="00B02107" w:rsidRPr="00F04787">
        <w:rPr>
          <w:rFonts w:ascii="Times New Roman" w:hAnsi="Times New Roman"/>
          <w:bCs/>
          <w:sz w:val="24"/>
        </w:rPr>
        <w:t>did not</w:t>
      </w:r>
      <w:r w:rsidR="00B02107">
        <w:rPr>
          <w:rFonts w:ascii="Times New Roman" w:hAnsi="Times New Roman"/>
          <w:sz w:val="24"/>
          <w:lang w:val="en-US"/>
        </w:rPr>
        <w:t xml:space="preserve"> meet the definition of a systems approach</w:t>
      </w:r>
      <w:r w:rsidR="006855C8">
        <w:rPr>
          <w:rFonts w:ascii="Times New Roman" w:hAnsi="Times New Roman"/>
          <w:sz w:val="24"/>
          <w:lang w:val="en-US"/>
        </w:rPr>
        <w:t xml:space="preserve"> as per ISPM 14</w:t>
      </w:r>
      <w:r w:rsidR="004252D3">
        <w:rPr>
          <w:rFonts w:ascii="Times New Roman" w:hAnsi="Times New Roman"/>
          <w:sz w:val="24"/>
          <w:lang w:val="en-US"/>
        </w:rPr>
        <w:t xml:space="preserve"> (</w:t>
      </w:r>
      <w:r w:rsidR="004252D3">
        <w:rPr>
          <w:rFonts w:ascii="Times New Roman" w:hAnsi="Times New Roman"/>
          <w:i/>
          <w:iCs/>
          <w:sz w:val="24"/>
          <w:lang w:val="en-US"/>
        </w:rPr>
        <w:t>The use of integrated measures in a systems approach for pest risk management</w:t>
      </w:r>
      <w:r w:rsidR="004252D3">
        <w:rPr>
          <w:rFonts w:ascii="Times New Roman" w:hAnsi="Times New Roman"/>
          <w:sz w:val="24"/>
          <w:lang w:val="en-US"/>
        </w:rPr>
        <w:t>)</w:t>
      </w:r>
      <w:r w:rsidR="00B02107">
        <w:rPr>
          <w:rFonts w:ascii="Times New Roman" w:hAnsi="Times New Roman"/>
          <w:sz w:val="24"/>
          <w:lang w:val="en-US"/>
        </w:rPr>
        <w:t>.</w:t>
      </w:r>
      <w:r w:rsidR="006E3968">
        <w:rPr>
          <w:rFonts w:ascii="Times New Roman" w:hAnsi="Times New Roman"/>
          <w:sz w:val="24"/>
          <w:lang w:val="en-US"/>
        </w:rPr>
        <w:t xml:space="preserve"> All </w:t>
      </w:r>
      <w:r w:rsidR="00E76C64">
        <w:rPr>
          <w:rFonts w:ascii="Times New Roman" w:hAnsi="Times New Roman"/>
          <w:sz w:val="24"/>
          <w:lang w:val="en-US"/>
        </w:rPr>
        <w:t xml:space="preserve">systems approaches were </w:t>
      </w:r>
      <w:r w:rsidR="006E3968">
        <w:rPr>
          <w:rFonts w:ascii="Times New Roman" w:hAnsi="Times New Roman"/>
          <w:sz w:val="24"/>
          <w:lang w:val="en-US"/>
        </w:rPr>
        <w:t>included</w:t>
      </w:r>
      <w:r w:rsidR="00E76C64">
        <w:rPr>
          <w:rFonts w:ascii="Times New Roman" w:hAnsi="Times New Roman"/>
          <w:sz w:val="24"/>
          <w:lang w:val="en-US"/>
        </w:rPr>
        <w:t xml:space="preserve"> but </w:t>
      </w:r>
      <w:r w:rsidR="00E04936">
        <w:rPr>
          <w:rFonts w:ascii="Times New Roman" w:hAnsi="Times New Roman"/>
          <w:sz w:val="24"/>
          <w:lang w:val="en-US"/>
        </w:rPr>
        <w:t xml:space="preserve">some </w:t>
      </w:r>
      <w:r w:rsidR="00E76C64">
        <w:rPr>
          <w:rFonts w:ascii="Times New Roman" w:hAnsi="Times New Roman"/>
          <w:sz w:val="24"/>
          <w:lang w:val="en-US"/>
        </w:rPr>
        <w:t>required interpretation by the steward.</w:t>
      </w:r>
    </w:p>
    <w:p w14:paraId="1EC06AB3" w14:textId="5F72F698" w:rsidR="002A53AB" w:rsidRDefault="006855C8" w:rsidP="00EE6210">
      <w:pPr>
        <w:pStyle w:val="IPPArialTable"/>
        <w:numPr>
          <w:ilvl w:val="0"/>
          <w:numId w:val="10"/>
        </w:numPr>
        <w:spacing w:before="0" w:after="16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An</w:t>
      </w:r>
      <w:r w:rsidR="00773F9C">
        <w:rPr>
          <w:rFonts w:ascii="Times New Roman" w:hAnsi="Times New Roman"/>
          <w:sz w:val="24"/>
          <w:lang w:val="en-US"/>
        </w:rPr>
        <w:t xml:space="preserve"> a</w:t>
      </w:r>
      <w:r w:rsidR="002A53AB" w:rsidRPr="00773F9C">
        <w:rPr>
          <w:rFonts w:ascii="Times New Roman" w:hAnsi="Times New Roman"/>
          <w:sz w:val="24"/>
          <w:lang w:val="en-US"/>
        </w:rPr>
        <w:t xml:space="preserve">lternative </w:t>
      </w:r>
      <w:r w:rsidR="00773F9C">
        <w:rPr>
          <w:rFonts w:ascii="Times New Roman" w:hAnsi="Times New Roman"/>
          <w:sz w:val="24"/>
          <w:lang w:val="en-US"/>
        </w:rPr>
        <w:t xml:space="preserve">option for a </w:t>
      </w:r>
      <w:r w:rsidR="002A53AB" w:rsidRPr="00773F9C">
        <w:rPr>
          <w:rFonts w:ascii="Times New Roman" w:hAnsi="Times New Roman"/>
          <w:sz w:val="24"/>
          <w:lang w:val="en-US"/>
        </w:rPr>
        <w:t xml:space="preserve">table </w:t>
      </w:r>
      <w:r w:rsidR="00773F9C">
        <w:rPr>
          <w:rFonts w:ascii="Times New Roman" w:hAnsi="Times New Roman"/>
          <w:sz w:val="24"/>
          <w:lang w:val="en-US"/>
        </w:rPr>
        <w:t>on</w:t>
      </w:r>
      <w:r w:rsidR="002A53AB" w:rsidRPr="00773F9C">
        <w:rPr>
          <w:rFonts w:ascii="Times New Roman" w:hAnsi="Times New Roman"/>
          <w:sz w:val="24"/>
          <w:lang w:val="en-US"/>
        </w:rPr>
        <w:t xml:space="preserve"> systems approaches </w:t>
      </w:r>
      <w:r w:rsidR="00773F9C">
        <w:rPr>
          <w:rFonts w:ascii="Times New Roman" w:hAnsi="Times New Roman"/>
          <w:sz w:val="24"/>
          <w:lang w:val="en-US"/>
        </w:rPr>
        <w:t xml:space="preserve">is presented in the draft </w:t>
      </w:r>
      <w:r w:rsidR="00AC0742">
        <w:rPr>
          <w:rFonts w:ascii="Times New Roman" w:hAnsi="Times New Roman"/>
          <w:sz w:val="24"/>
          <w:lang w:val="en-US"/>
        </w:rPr>
        <w:t xml:space="preserve">annex </w:t>
      </w:r>
      <w:r w:rsidR="00773F9C">
        <w:rPr>
          <w:rFonts w:ascii="Times New Roman" w:hAnsi="Times New Roman"/>
          <w:sz w:val="24"/>
          <w:lang w:val="en-US"/>
        </w:rPr>
        <w:t xml:space="preserve">for </w:t>
      </w:r>
      <w:proofErr w:type="gramStart"/>
      <w:r w:rsidR="00773F9C">
        <w:rPr>
          <w:rFonts w:ascii="Times New Roman" w:hAnsi="Times New Roman"/>
          <w:sz w:val="24"/>
          <w:lang w:val="en-US"/>
        </w:rPr>
        <w:t xml:space="preserve">the </w:t>
      </w:r>
      <w:r w:rsidR="002A53AB" w:rsidRPr="00773F9C">
        <w:rPr>
          <w:rFonts w:ascii="Times New Roman" w:hAnsi="Times New Roman"/>
          <w:sz w:val="24"/>
          <w:lang w:val="en-US"/>
        </w:rPr>
        <w:t>TPCS</w:t>
      </w:r>
      <w:proofErr w:type="gramEnd"/>
      <w:r w:rsidR="002A53AB" w:rsidRPr="00773F9C">
        <w:rPr>
          <w:rFonts w:ascii="Times New Roman" w:hAnsi="Times New Roman"/>
          <w:sz w:val="24"/>
          <w:lang w:val="en-US"/>
        </w:rPr>
        <w:t xml:space="preserve"> </w:t>
      </w:r>
      <w:r w:rsidR="00773F9C">
        <w:rPr>
          <w:rFonts w:ascii="Times New Roman" w:hAnsi="Times New Roman"/>
          <w:sz w:val="24"/>
          <w:lang w:val="en-US"/>
        </w:rPr>
        <w:t>to</w:t>
      </w:r>
      <w:r w:rsidR="002A53AB" w:rsidRPr="00773F9C">
        <w:rPr>
          <w:rFonts w:ascii="Times New Roman" w:hAnsi="Times New Roman"/>
          <w:sz w:val="24"/>
          <w:lang w:val="en-US"/>
        </w:rPr>
        <w:t xml:space="preserve"> consider. It includes some additional text </w:t>
      </w:r>
      <w:r>
        <w:rPr>
          <w:rFonts w:ascii="Times New Roman" w:hAnsi="Times New Roman"/>
          <w:sz w:val="24"/>
          <w:lang w:val="en-US"/>
        </w:rPr>
        <w:t xml:space="preserve">to </w:t>
      </w:r>
      <w:r w:rsidR="00DF63C7">
        <w:rPr>
          <w:rFonts w:ascii="Times New Roman" w:hAnsi="Times New Roman"/>
          <w:sz w:val="24"/>
          <w:lang w:val="en-US"/>
        </w:rPr>
        <w:t>aid</w:t>
      </w:r>
      <w:r w:rsidR="002A53AB" w:rsidRPr="00773F9C">
        <w:rPr>
          <w:rFonts w:ascii="Times New Roman" w:hAnsi="Times New Roman"/>
          <w:sz w:val="24"/>
          <w:lang w:val="en-US"/>
        </w:rPr>
        <w:t xml:space="preserve"> understanding of systems approach</w:t>
      </w:r>
      <w:r w:rsidR="00DF63C7">
        <w:rPr>
          <w:rFonts w:ascii="Times New Roman" w:hAnsi="Times New Roman"/>
          <w:sz w:val="24"/>
          <w:lang w:val="en-US"/>
        </w:rPr>
        <w:t>es</w:t>
      </w:r>
      <w:r w:rsidR="002A53AB" w:rsidRPr="00773F9C">
        <w:rPr>
          <w:rFonts w:ascii="Times New Roman" w:hAnsi="Times New Roman"/>
          <w:sz w:val="24"/>
          <w:lang w:val="en-US"/>
        </w:rPr>
        <w:t>.</w:t>
      </w:r>
    </w:p>
    <w:p w14:paraId="26182442" w14:textId="1142073E" w:rsidR="0086739F" w:rsidRDefault="0006520F" w:rsidP="00EE6210">
      <w:pPr>
        <w:pStyle w:val="IPPArialTable"/>
        <w:spacing w:before="240" w:after="120" w:line="259" w:lineRule="auto"/>
        <w:jc w:val="both"/>
        <w:rPr>
          <w:rFonts w:ascii="Times New Roman" w:hAnsi="Times New Roman"/>
          <w:i/>
          <w:iCs/>
          <w:sz w:val="24"/>
          <w:lang w:val="en-US"/>
        </w:rPr>
      </w:pPr>
      <w:r>
        <w:rPr>
          <w:rFonts w:ascii="Times New Roman" w:hAnsi="Times New Roman"/>
          <w:i/>
          <w:iCs/>
          <w:sz w:val="24"/>
          <w:lang w:val="en-US"/>
        </w:rPr>
        <w:t>Information materials spreadsheet</w:t>
      </w:r>
    </w:p>
    <w:p w14:paraId="0979063C" w14:textId="48F42906" w:rsidR="0086739F" w:rsidRPr="00DA7C91" w:rsidRDefault="00541343" w:rsidP="00EE6210">
      <w:pPr>
        <w:pStyle w:val="IPPArialTable"/>
        <w:numPr>
          <w:ilvl w:val="0"/>
          <w:numId w:val="10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 w:rsidRPr="00DA7C91">
        <w:rPr>
          <w:rFonts w:ascii="Times New Roman" w:hAnsi="Times New Roman"/>
          <w:sz w:val="24"/>
          <w:lang w:val="en-US"/>
        </w:rPr>
        <w:t xml:space="preserve">The </w:t>
      </w:r>
      <w:r w:rsidR="005E4E23" w:rsidRPr="00DA7C91">
        <w:rPr>
          <w:rFonts w:ascii="Times New Roman" w:hAnsi="Times New Roman"/>
          <w:sz w:val="24"/>
          <w:lang w:val="en-US"/>
        </w:rPr>
        <w:t xml:space="preserve">new </w:t>
      </w:r>
      <w:r w:rsidRPr="00DA7C91">
        <w:rPr>
          <w:rFonts w:ascii="Times New Roman" w:hAnsi="Times New Roman"/>
          <w:sz w:val="24"/>
          <w:lang w:val="en-US"/>
        </w:rPr>
        <w:t xml:space="preserve">spreadsheet </w:t>
      </w:r>
      <w:r w:rsidR="0006520F" w:rsidRPr="00DA7C91">
        <w:rPr>
          <w:rFonts w:ascii="Times New Roman" w:hAnsi="Times New Roman"/>
          <w:sz w:val="24"/>
          <w:lang w:val="en-US"/>
        </w:rPr>
        <w:t xml:space="preserve">for </w:t>
      </w:r>
      <w:r w:rsidRPr="00DA7C91">
        <w:rPr>
          <w:rFonts w:ascii="Times New Roman" w:hAnsi="Times New Roman"/>
          <w:sz w:val="24"/>
          <w:lang w:val="en-US"/>
        </w:rPr>
        <w:t>submissions w</w:t>
      </w:r>
      <w:r w:rsidR="00E45646" w:rsidRPr="00DA7C91">
        <w:rPr>
          <w:rFonts w:ascii="Times New Roman" w:hAnsi="Times New Roman"/>
          <w:sz w:val="24"/>
          <w:lang w:val="en-US"/>
        </w:rPr>
        <w:t>as</w:t>
      </w:r>
      <w:r w:rsidRPr="00DA7C91">
        <w:rPr>
          <w:rFonts w:ascii="Times New Roman" w:hAnsi="Times New Roman"/>
          <w:sz w:val="24"/>
          <w:lang w:val="en-US"/>
        </w:rPr>
        <w:t xml:space="preserve"> easier to collate than the previous </w:t>
      </w:r>
      <w:proofErr w:type="gramStart"/>
      <w:r w:rsidRPr="00DA7C91">
        <w:rPr>
          <w:rFonts w:ascii="Times New Roman" w:hAnsi="Times New Roman"/>
          <w:sz w:val="24"/>
          <w:lang w:val="en-US"/>
        </w:rPr>
        <w:t>word</w:t>
      </w:r>
      <w:proofErr w:type="gramEnd"/>
      <w:r w:rsidRPr="00DA7C91">
        <w:rPr>
          <w:rFonts w:ascii="Times New Roman" w:hAnsi="Times New Roman"/>
          <w:sz w:val="24"/>
          <w:lang w:val="en-US"/>
        </w:rPr>
        <w:t xml:space="preserve"> file submissions. However, t</w:t>
      </w:r>
      <w:r w:rsidR="000B2F6C" w:rsidRPr="00DA7C91">
        <w:rPr>
          <w:rFonts w:ascii="Times New Roman" w:hAnsi="Times New Roman"/>
          <w:sz w:val="24"/>
          <w:lang w:val="en-US"/>
        </w:rPr>
        <w:t xml:space="preserve">he </w:t>
      </w:r>
      <w:r w:rsidR="00AB586F" w:rsidRPr="00DA7C91">
        <w:rPr>
          <w:rFonts w:ascii="Times New Roman" w:hAnsi="Times New Roman"/>
          <w:sz w:val="24"/>
          <w:lang w:val="en-US"/>
        </w:rPr>
        <w:t>master spreadsheet was difficult to collate where submitters had:</w:t>
      </w:r>
    </w:p>
    <w:p w14:paraId="50F6EEF2" w14:textId="5BD17AEC" w:rsidR="00AB586F" w:rsidRDefault="00541343" w:rsidP="00EE6210">
      <w:pPr>
        <w:pStyle w:val="IPPArialTable"/>
        <w:numPr>
          <w:ilvl w:val="0"/>
          <w:numId w:val="7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m</w:t>
      </w:r>
      <w:r w:rsidR="00AB586F">
        <w:rPr>
          <w:rFonts w:ascii="Times New Roman" w:hAnsi="Times New Roman"/>
          <w:sz w:val="24"/>
          <w:lang w:val="en-US"/>
        </w:rPr>
        <w:t xml:space="preserve">erged </w:t>
      </w:r>
      <w:proofErr w:type="gramStart"/>
      <w:r>
        <w:rPr>
          <w:rFonts w:ascii="Times New Roman" w:hAnsi="Times New Roman"/>
          <w:sz w:val="24"/>
          <w:lang w:val="en-US"/>
        </w:rPr>
        <w:t>cells</w:t>
      </w:r>
      <w:r w:rsidR="00351BE2">
        <w:rPr>
          <w:rFonts w:ascii="Times New Roman" w:hAnsi="Times New Roman"/>
          <w:sz w:val="24"/>
          <w:lang w:val="en-US"/>
        </w:rPr>
        <w:t>;</w:t>
      </w:r>
      <w:proofErr w:type="gramEnd"/>
    </w:p>
    <w:p w14:paraId="3BC35A83" w14:textId="0E659FAE" w:rsidR="00541343" w:rsidRDefault="00541343" w:rsidP="00EE6210">
      <w:pPr>
        <w:pStyle w:val="IPPArialTable"/>
        <w:numPr>
          <w:ilvl w:val="0"/>
          <w:numId w:val="7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split </w:t>
      </w:r>
      <w:proofErr w:type="gramStart"/>
      <w:r>
        <w:rPr>
          <w:rFonts w:ascii="Times New Roman" w:hAnsi="Times New Roman"/>
          <w:sz w:val="24"/>
          <w:lang w:val="en-US"/>
        </w:rPr>
        <w:t>cells</w:t>
      </w:r>
      <w:r w:rsidR="00351BE2">
        <w:rPr>
          <w:rFonts w:ascii="Times New Roman" w:hAnsi="Times New Roman"/>
          <w:sz w:val="24"/>
          <w:lang w:val="en-US"/>
        </w:rPr>
        <w:t>;</w:t>
      </w:r>
      <w:proofErr w:type="gramEnd"/>
    </w:p>
    <w:p w14:paraId="6A2F6237" w14:textId="6BAB97EC" w:rsidR="00541343" w:rsidRDefault="00541343" w:rsidP="00EE6210">
      <w:pPr>
        <w:pStyle w:val="IPPArialTable"/>
        <w:numPr>
          <w:ilvl w:val="0"/>
          <w:numId w:val="7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included picture </w:t>
      </w:r>
      <w:proofErr w:type="gramStart"/>
      <w:r>
        <w:rPr>
          <w:rFonts w:ascii="Times New Roman" w:hAnsi="Times New Roman"/>
          <w:sz w:val="24"/>
          <w:lang w:val="en-US"/>
        </w:rPr>
        <w:t>files</w:t>
      </w:r>
      <w:r w:rsidR="00351BE2">
        <w:rPr>
          <w:rFonts w:ascii="Times New Roman" w:hAnsi="Times New Roman"/>
          <w:sz w:val="24"/>
          <w:lang w:val="en-US"/>
        </w:rPr>
        <w:t>;</w:t>
      </w:r>
      <w:proofErr w:type="gramEnd"/>
    </w:p>
    <w:p w14:paraId="298EA0DF" w14:textId="77777777" w:rsidR="000E7295" w:rsidRDefault="00541343" w:rsidP="00EE6210">
      <w:pPr>
        <w:pStyle w:val="IPPArialTable"/>
        <w:numPr>
          <w:ilvl w:val="0"/>
          <w:numId w:val="7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entered information into the incorrect </w:t>
      </w:r>
      <w:proofErr w:type="gramStart"/>
      <w:r>
        <w:rPr>
          <w:rFonts w:ascii="Times New Roman" w:hAnsi="Times New Roman"/>
          <w:sz w:val="24"/>
          <w:lang w:val="en-US"/>
        </w:rPr>
        <w:t>columns</w:t>
      </w:r>
      <w:r w:rsidR="000E7295">
        <w:rPr>
          <w:rFonts w:ascii="Times New Roman" w:hAnsi="Times New Roman"/>
          <w:sz w:val="24"/>
          <w:lang w:val="en-US"/>
        </w:rPr>
        <w:t>;</w:t>
      </w:r>
      <w:proofErr w:type="gramEnd"/>
    </w:p>
    <w:p w14:paraId="6B11E7FB" w14:textId="52C99DBD" w:rsidR="00541343" w:rsidRDefault="000E7295" w:rsidP="00EE6210">
      <w:pPr>
        <w:pStyle w:val="IPPArialTable"/>
        <w:numPr>
          <w:ilvl w:val="0"/>
          <w:numId w:val="7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use</w:t>
      </w:r>
      <w:r w:rsidR="005D105D">
        <w:rPr>
          <w:rFonts w:ascii="Times New Roman" w:hAnsi="Times New Roman"/>
          <w:sz w:val="24"/>
          <w:lang w:val="en-US"/>
        </w:rPr>
        <w:t>d</w:t>
      </w:r>
      <w:r>
        <w:rPr>
          <w:rFonts w:ascii="Times New Roman" w:hAnsi="Times New Roman"/>
          <w:sz w:val="24"/>
          <w:lang w:val="en-US"/>
        </w:rPr>
        <w:t xml:space="preserve"> inconsistent </w:t>
      </w:r>
      <w:r w:rsidR="005D105D">
        <w:rPr>
          <w:rFonts w:ascii="Times New Roman" w:hAnsi="Times New Roman"/>
          <w:sz w:val="24"/>
          <w:lang w:val="en-US"/>
        </w:rPr>
        <w:t xml:space="preserve">or incorrect </w:t>
      </w:r>
      <w:r>
        <w:rPr>
          <w:rFonts w:ascii="Times New Roman" w:hAnsi="Times New Roman"/>
          <w:sz w:val="24"/>
          <w:lang w:val="en-US"/>
        </w:rPr>
        <w:t>terminology</w:t>
      </w:r>
      <w:r w:rsidR="00514196">
        <w:rPr>
          <w:rFonts w:ascii="Times New Roman" w:hAnsi="Times New Roman"/>
          <w:sz w:val="24"/>
          <w:lang w:val="en-US"/>
        </w:rPr>
        <w:t>.</w:t>
      </w:r>
    </w:p>
    <w:p w14:paraId="3B1D9DD5" w14:textId="0161E422" w:rsidR="00BD5EEA" w:rsidRDefault="00351BE2" w:rsidP="00EE6210">
      <w:pPr>
        <w:pStyle w:val="IPPArialTable"/>
        <w:numPr>
          <w:ilvl w:val="0"/>
          <w:numId w:val="10"/>
        </w:numPr>
        <w:spacing w:before="16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The spreadsheet </w:t>
      </w:r>
      <w:r w:rsidR="00BD5EEA">
        <w:rPr>
          <w:rFonts w:ascii="Times New Roman" w:hAnsi="Times New Roman"/>
          <w:sz w:val="24"/>
          <w:lang w:val="en-US"/>
        </w:rPr>
        <w:t>could be improved:</w:t>
      </w:r>
    </w:p>
    <w:p w14:paraId="7DF4FFB6" w14:textId="092C79C4" w:rsidR="00BF52B3" w:rsidRDefault="00F64B0C" w:rsidP="00EE6210">
      <w:pPr>
        <w:pStyle w:val="IPPArialTable"/>
        <w:numPr>
          <w:ilvl w:val="0"/>
          <w:numId w:val="8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 xml:space="preserve">with </w:t>
      </w:r>
      <w:r w:rsidR="00091D3E">
        <w:rPr>
          <w:rFonts w:ascii="Times New Roman" w:hAnsi="Times New Roman"/>
          <w:sz w:val="24"/>
          <w:lang w:val="en-US"/>
        </w:rPr>
        <w:t>d</w:t>
      </w:r>
      <w:r w:rsidR="00EE27AE">
        <w:rPr>
          <w:rFonts w:ascii="Times New Roman" w:hAnsi="Times New Roman"/>
          <w:sz w:val="24"/>
          <w:lang w:val="en-US"/>
        </w:rPr>
        <w:t>rop-down lists</w:t>
      </w:r>
      <w:r w:rsidR="00BD5EEA">
        <w:rPr>
          <w:rFonts w:ascii="Times New Roman" w:hAnsi="Times New Roman"/>
          <w:sz w:val="24"/>
          <w:lang w:val="en-US"/>
        </w:rPr>
        <w:t xml:space="preserve"> </w:t>
      </w:r>
      <w:r w:rsidR="005D105D">
        <w:rPr>
          <w:rFonts w:ascii="Times New Roman" w:hAnsi="Times New Roman"/>
          <w:sz w:val="24"/>
          <w:lang w:val="en-US"/>
        </w:rPr>
        <w:t>for pest types and name</w:t>
      </w:r>
      <w:r w:rsidR="00E973B1">
        <w:rPr>
          <w:rFonts w:ascii="Times New Roman" w:hAnsi="Times New Roman"/>
          <w:sz w:val="24"/>
          <w:lang w:val="en-US"/>
        </w:rPr>
        <w:t>s</w:t>
      </w:r>
      <w:r w:rsidR="005D105D">
        <w:rPr>
          <w:rFonts w:ascii="Times New Roman" w:hAnsi="Times New Roman"/>
          <w:sz w:val="24"/>
          <w:lang w:val="en-US"/>
        </w:rPr>
        <w:t xml:space="preserve"> of </w:t>
      </w:r>
      <w:proofErr w:type="gramStart"/>
      <w:r w:rsidR="005D105D">
        <w:rPr>
          <w:rFonts w:ascii="Times New Roman" w:hAnsi="Times New Roman"/>
          <w:sz w:val="24"/>
          <w:lang w:val="en-US"/>
        </w:rPr>
        <w:t>measures</w:t>
      </w:r>
      <w:r w:rsidR="00E973B1">
        <w:rPr>
          <w:rFonts w:ascii="Times New Roman" w:hAnsi="Times New Roman"/>
          <w:sz w:val="24"/>
          <w:lang w:val="en-US"/>
        </w:rPr>
        <w:t>;</w:t>
      </w:r>
      <w:proofErr w:type="gramEnd"/>
    </w:p>
    <w:p w14:paraId="06BD2F4B" w14:textId="27503B93" w:rsidR="00351BE2" w:rsidRDefault="00F64B0C" w:rsidP="00EE6210">
      <w:pPr>
        <w:pStyle w:val="IPPArialTable"/>
        <w:numPr>
          <w:ilvl w:val="0"/>
          <w:numId w:val="8"/>
        </w:numPr>
        <w:spacing w:before="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if columns were “</w:t>
      </w:r>
      <w:r w:rsidR="00BF52B3">
        <w:rPr>
          <w:rFonts w:ascii="Times New Roman" w:hAnsi="Times New Roman"/>
          <w:sz w:val="24"/>
          <w:lang w:val="en-US"/>
        </w:rPr>
        <w:t>locked</w:t>
      </w:r>
      <w:r>
        <w:rPr>
          <w:rFonts w:ascii="Times New Roman" w:hAnsi="Times New Roman"/>
          <w:sz w:val="24"/>
          <w:lang w:val="en-US"/>
        </w:rPr>
        <w:t>”</w:t>
      </w:r>
      <w:r w:rsidR="00BF52B3">
        <w:rPr>
          <w:rFonts w:ascii="Times New Roman" w:hAnsi="Times New Roman"/>
          <w:sz w:val="24"/>
          <w:lang w:val="en-US"/>
        </w:rPr>
        <w:t xml:space="preserve"> so </w:t>
      </w:r>
      <w:r w:rsidR="00440216">
        <w:rPr>
          <w:rFonts w:ascii="Times New Roman" w:hAnsi="Times New Roman"/>
          <w:sz w:val="24"/>
          <w:lang w:val="en-US"/>
        </w:rPr>
        <w:t>cells cannot be split or merged</w:t>
      </w:r>
      <w:r w:rsidR="00E973B1">
        <w:rPr>
          <w:rFonts w:ascii="Times New Roman" w:hAnsi="Times New Roman"/>
          <w:sz w:val="24"/>
          <w:lang w:val="en-US"/>
        </w:rPr>
        <w:t>.</w:t>
      </w:r>
      <w:r w:rsidR="00351BE2">
        <w:rPr>
          <w:rFonts w:ascii="Times New Roman" w:hAnsi="Times New Roman"/>
          <w:sz w:val="24"/>
          <w:lang w:val="en-US"/>
        </w:rPr>
        <w:t xml:space="preserve"> </w:t>
      </w:r>
    </w:p>
    <w:p w14:paraId="0AA870AC" w14:textId="62E6883B" w:rsidR="00D14605" w:rsidRPr="0086739F" w:rsidRDefault="00D14605" w:rsidP="00EE6210">
      <w:pPr>
        <w:pStyle w:val="IPPArialTable"/>
        <w:numPr>
          <w:ilvl w:val="0"/>
          <w:numId w:val="10"/>
        </w:numPr>
        <w:spacing w:before="160" w:line="259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An additional column could be included</w:t>
      </w:r>
      <w:r w:rsidR="008A639E">
        <w:rPr>
          <w:rFonts w:ascii="Times New Roman" w:hAnsi="Times New Roman"/>
          <w:sz w:val="24"/>
          <w:lang w:val="en-US"/>
        </w:rPr>
        <w:t>,</w:t>
      </w:r>
      <w:r w:rsidR="007B2824">
        <w:rPr>
          <w:rFonts w:ascii="Times New Roman" w:hAnsi="Times New Roman"/>
          <w:sz w:val="24"/>
          <w:lang w:val="en-US"/>
        </w:rPr>
        <w:t xml:space="preserve"> after submissions are collated</w:t>
      </w:r>
      <w:r w:rsidR="008A639E">
        <w:rPr>
          <w:rFonts w:ascii="Times New Roman" w:hAnsi="Times New Roman"/>
          <w:sz w:val="24"/>
          <w:lang w:val="en-US"/>
        </w:rPr>
        <w:t>,</w:t>
      </w:r>
      <w:r w:rsidR="007B2824">
        <w:rPr>
          <w:rFonts w:ascii="Times New Roman" w:hAnsi="Times New Roman"/>
          <w:sz w:val="24"/>
          <w:lang w:val="en-US"/>
        </w:rPr>
        <w:t xml:space="preserve"> to indicate the reason for </w:t>
      </w:r>
      <w:r w:rsidR="00333011">
        <w:rPr>
          <w:rFonts w:ascii="Times New Roman" w:hAnsi="Times New Roman"/>
          <w:sz w:val="24"/>
          <w:lang w:val="en-US"/>
        </w:rPr>
        <w:t>the exclusion of a</w:t>
      </w:r>
      <w:r w:rsidR="007B2824">
        <w:rPr>
          <w:rFonts w:ascii="Times New Roman" w:hAnsi="Times New Roman"/>
          <w:sz w:val="24"/>
          <w:lang w:val="en-US"/>
        </w:rPr>
        <w:t xml:space="preserve"> pest. This may be a</w:t>
      </w:r>
      <w:r w:rsidR="00F64B0C">
        <w:rPr>
          <w:rFonts w:ascii="Times New Roman" w:hAnsi="Times New Roman"/>
          <w:sz w:val="24"/>
          <w:lang w:val="en-US"/>
        </w:rPr>
        <w:t xml:space="preserve">n alternative </w:t>
      </w:r>
      <w:r w:rsidR="007B2824">
        <w:rPr>
          <w:rFonts w:ascii="Times New Roman" w:hAnsi="Times New Roman"/>
          <w:sz w:val="24"/>
          <w:lang w:val="en-US"/>
        </w:rPr>
        <w:t xml:space="preserve">to </w:t>
      </w:r>
      <w:r w:rsidR="00E973B1">
        <w:rPr>
          <w:rFonts w:ascii="Times New Roman" w:hAnsi="Times New Roman"/>
          <w:sz w:val="24"/>
          <w:lang w:val="en-US"/>
        </w:rPr>
        <w:t xml:space="preserve">the </w:t>
      </w:r>
      <w:r w:rsidR="002146D0">
        <w:rPr>
          <w:rFonts w:ascii="Times New Roman" w:hAnsi="Times New Roman"/>
          <w:sz w:val="24"/>
          <w:lang w:val="en-US"/>
        </w:rPr>
        <w:t xml:space="preserve">development of a </w:t>
      </w:r>
      <w:r w:rsidR="00E973B1">
        <w:rPr>
          <w:rFonts w:ascii="Times New Roman" w:hAnsi="Times New Roman"/>
          <w:sz w:val="24"/>
          <w:lang w:val="en-US"/>
        </w:rPr>
        <w:t xml:space="preserve">database that has not been progressed. </w:t>
      </w:r>
    </w:p>
    <w:sectPr w:rsidR="00D14605" w:rsidRPr="0086739F" w:rsidSect="00DA4B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013D8" w14:textId="77777777" w:rsidR="007B2E31" w:rsidRDefault="007B2E31" w:rsidP="007B2E31">
      <w:r>
        <w:separator/>
      </w:r>
    </w:p>
  </w:endnote>
  <w:endnote w:type="continuationSeparator" w:id="0">
    <w:p w14:paraId="6A6E9FBB" w14:textId="77777777" w:rsidR="007B2E31" w:rsidRDefault="007B2E31" w:rsidP="007B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6998" w14:textId="77777777" w:rsidR="00024738" w:rsidRDefault="000247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025C0" w14:textId="4FB80181" w:rsidR="00A72865" w:rsidRPr="00776150" w:rsidRDefault="00776150" w:rsidP="00776150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>NUMPAGES</w:instrText>
    </w:r>
    <w:r>
      <w:rPr>
        <w:rFonts w:cs="Arial"/>
        <w:szCs w:val="18"/>
      </w:rPr>
      <w:fldChar w:fldCharType="separate"/>
    </w:r>
    <w:r>
      <w:rPr>
        <w:rFonts w:cs="Arial"/>
        <w:szCs w:val="18"/>
      </w:rPr>
      <w:t>2</w:t>
    </w:r>
    <w:r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>
      <w:rPr>
        <w:rFonts w:cs="Arial"/>
        <w:szCs w:val="18"/>
        <w:lang w:val="en-GB"/>
      </w:rPr>
      <w:t xml:space="preserve"> </w:t>
    </w:r>
    <w:r>
      <w:rPr>
        <w:rFonts w:cs="Arial"/>
        <w:szCs w:val="18"/>
        <w:lang w:val="en-GB"/>
      </w:rPr>
      <w:fldChar w:fldCharType="begin"/>
    </w:r>
    <w:r>
      <w:rPr>
        <w:rFonts w:cs="Arial"/>
        <w:szCs w:val="18"/>
        <w:lang w:val="en-GB"/>
      </w:rPr>
      <w:instrText>NUMPAGE</w:instrText>
    </w:r>
    <w:r>
      <w:rPr>
        <w:rFonts w:cs="Arial"/>
        <w:szCs w:val="18"/>
        <w:lang w:val="en-GB"/>
      </w:rPr>
      <w:fldChar w:fldCharType="end"/>
    </w:r>
    <w:r>
      <w:rPr>
        <w:rFonts w:cs="Arial"/>
        <w:szCs w:val="18"/>
      </w:rPr>
      <w:fldChar w:fldCharType="begin"/>
    </w:r>
    <w:r>
      <w:rPr>
        <w:rFonts w:cs="Arial"/>
        <w:szCs w:val="18"/>
      </w:rPr>
      <w:instrText xml:space="preserve"> NUMPAGE </w:instrText>
    </w:r>
    <w:r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3A4FD" w14:textId="1A276F22" w:rsidR="00A72865" w:rsidRPr="00A72865" w:rsidRDefault="00A72865" w:rsidP="00A72865">
    <w:pPr>
      <w:pStyle w:val="IPPFooter"/>
      <w:rPr>
        <w:szCs w:val="18"/>
      </w:rPr>
    </w:pPr>
    <w:r>
      <w:t>International Plant Protection Convention</w:t>
    </w:r>
    <w:r>
      <w:tab/>
    </w:r>
    <w:r w:rsidRPr="00377B19">
      <w:rPr>
        <w:szCs w:val="18"/>
      </w:rPr>
      <w:t xml:space="preserve">Page </w:t>
    </w:r>
    <w:r w:rsidRPr="00377B19">
      <w:rPr>
        <w:szCs w:val="18"/>
      </w:rPr>
      <w:fldChar w:fldCharType="begin"/>
    </w:r>
    <w:r w:rsidRPr="00377B19">
      <w:rPr>
        <w:szCs w:val="18"/>
      </w:rPr>
      <w:instrText xml:space="preserve"> PAGE </w:instrText>
    </w:r>
    <w:r w:rsidRPr="00377B19">
      <w:rPr>
        <w:szCs w:val="18"/>
      </w:rPr>
      <w:fldChar w:fldCharType="separate"/>
    </w:r>
    <w:r>
      <w:rPr>
        <w:szCs w:val="18"/>
      </w:rPr>
      <w:t>1</w:t>
    </w:r>
    <w:r w:rsidRPr="00377B19">
      <w:rPr>
        <w:szCs w:val="18"/>
      </w:rPr>
      <w:fldChar w:fldCharType="end"/>
    </w:r>
    <w:r>
      <w:rPr>
        <w:szCs w:val="18"/>
      </w:rPr>
      <w:t xml:space="preserve"> of </w:t>
    </w:r>
    <w:r>
      <w:rPr>
        <w:szCs w:val="18"/>
      </w:rPr>
      <w:fldChar w:fldCharType="begin"/>
    </w:r>
    <w:r>
      <w:rPr>
        <w:szCs w:val="18"/>
      </w:rPr>
      <w:instrText>NUMPAGES</w:instrText>
    </w:r>
    <w:r>
      <w:rPr>
        <w:szCs w:val="18"/>
      </w:rPr>
      <w:fldChar w:fldCharType="separate"/>
    </w:r>
    <w:r>
      <w:rPr>
        <w:szCs w:val="18"/>
      </w:rPr>
      <w:t>2</w: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>NUMPAGE</w:instrText>
    </w:r>
    <w:r>
      <w:rPr>
        <w:szCs w:val="18"/>
      </w:rPr>
      <w:fldChar w:fldCharType="end"/>
    </w:r>
    <w:r>
      <w:rPr>
        <w:szCs w:val="18"/>
      </w:rPr>
      <w:fldChar w:fldCharType="begin"/>
    </w:r>
    <w:r>
      <w:rPr>
        <w:szCs w:val="18"/>
      </w:rPr>
      <w:instrText xml:space="preserve"> NUMPAGE </w:instrText>
    </w:r>
    <w:r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2BBB" w14:textId="77777777" w:rsidR="007B2E31" w:rsidRDefault="007B2E31" w:rsidP="007B2E31">
      <w:r>
        <w:separator/>
      </w:r>
    </w:p>
  </w:footnote>
  <w:footnote w:type="continuationSeparator" w:id="0">
    <w:p w14:paraId="68F5CD5F" w14:textId="77777777" w:rsidR="007B2E31" w:rsidRDefault="007B2E31" w:rsidP="007B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3A19" w14:textId="77777777" w:rsidR="00024738" w:rsidRDefault="000247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59CF" w14:textId="2D272CAB" w:rsidR="00A72865" w:rsidRPr="001B1CDC" w:rsidRDefault="00F74037" w:rsidP="0067432D">
    <w:pPr>
      <w:pStyle w:val="IPPHeader"/>
      <w:tabs>
        <w:tab w:val="clear" w:pos="1134"/>
      </w:tabs>
      <w:spacing w:after="0"/>
    </w:pPr>
    <w:bookmarkStart w:id="0" w:name="_Hlk38797139"/>
    <w:r>
      <w:rPr>
        <w:rFonts w:cs="Arial"/>
        <w:szCs w:val="18"/>
        <w:lang w:eastAsia="zh-CN"/>
      </w:rPr>
      <w:t>21</w:t>
    </w:r>
    <w:r w:rsidRPr="00B37FBB">
      <w:rPr>
        <w:rFonts w:cs="Arial"/>
        <w:szCs w:val="18"/>
        <w:lang w:eastAsia="zh-CN"/>
      </w:rPr>
      <w:t>_TPCS_2025_Dec</w:t>
    </w:r>
    <w:r w:rsidR="001B1CDC">
      <w:tab/>
    </w:r>
    <w:bookmarkEnd w:id="0"/>
    <w:r w:rsidR="0067432D">
      <w:rPr>
        <w:iCs/>
        <w:lang w:val="it-IT"/>
      </w:rPr>
      <w:t xml:space="preserve">Steward’s notes - </w:t>
    </w:r>
    <w:r w:rsidR="0067432D" w:rsidRPr="00FE12FB">
      <w:rPr>
        <w:iCs/>
        <w:lang w:val="it-IT"/>
      </w:rPr>
      <w:t xml:space="preserve">International movement of fresh </w:t>
    </w:r>
    <w:r w:rsidR="0067432D">
      <w:rPr>
        <w:i/>
        <w:lang w:val="it-IT"/>
      </w:rPr>
      <w:t>Malus domestica</w:t>
    </w:r>
    <w:r w:rsidR="0067432D" w:rsidRPr="00FE12FB">
      <w:rPr>
        <w:iCs/>
        <w:lang w:val="it-IT"/>
      </w:rPr>
      <w:t xml:space="preserve"> fruit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4466" w14:textId="0CAE685E" w:rsidR="00DA4BBE" w:rsidRPr="003603A0" w:rsidRDefault="00DA4BBE" w:rsidP="00DA4BBE">
    <w:pPr>
      <w:pStyle w:val="IPPHeader"/>
      <w:tabs>
        <w:tab w:val="clear" w:pos="1134"/>
      </w:tabs>
      <w:spacing w:before="240" w:after="0"/>
      <w:rPr>
        <w:lang w:val="pt-PT"/>
      </w:rPr>
    </w:pPr>
    <w:r>
      <w:rPr>
        <w:i/>
        <w:iCs/>
        <w:noProof/>
        <w14:ligatures w14:val="standardContextual"/>
      </w:rPr>
      <w:drawing>
        <wp:anchor distT="0" distB="0" distL="114300" distR="114300" simplePos="0" relativeHeight="251696128" behindDoc="0" locked="0" layoutInCell="1" allowOverlap="1" wp14:anchorId="0EAE0C4A" wp14:editId="461A1E7E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2005834071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731096AC" wp14:editId="5E712896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1920850874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B2837" id="Straight Connector 1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" strokecolor="black [3213]" strokeweight="1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01920" behindDoc="0" locked="0" layoutInCell="1" allowOverlap="1" wp14:anchorId="362EF61C" wp14:editId="42A44E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20058939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49024" behindDoc="0" locked="0" layoutInCell="1" allowOverlap="1" wp14:anchorId="34539700" wp14:editId="05D4B704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500908745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 w:rsidR="00F74037">
      <w:rPr>
        <w:rFonts w:cs="Arial"/>
        <w:szCs w:val="18"/>
        <w:lang w:eastAsia="zh-CN"/>
      </w:rPr>
      <w:t>21</w:t>
    </w:r>
    <w:r w:rsidR="00F74037" w:rsidRPr="00B37FBB">
      <w:rPr>
        <w:rFonts w:cs="Arial"/>
        <w:szCs w:val="18"/>
        <w:lang w:eastAsia="zh-CN"/>
      </w:rPr>
      <w:t>_TPCS_2025_Dec</w:t>
    </w:r>
  </w:p>
  <w:p w14:paraId="1390C18B" w14:textId="2DD0C22D" w:rsidR="00DA4BBE" w:rsidRPr="003603A0" w:rsidRDefault="00DA4BBE" w:rsidP="00DA4BBE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</w:r>
    <w:r w:rsidRPr="003603A0">
      <w:rPr>
        <w:lang w:val="pt-PT"/>
      </w:rPr>
      <w:t xml:space="preserve">Agenda item: </w:t>
    </w:r>
    <w:r w:rsidR="00F74037">
      <w:rPr>
        <w:lang w:val="pt-PT"/>
      </w:rPr>
      <w:t>6.2</w:t>
    </w:r>
  </w:p>
  <w:p w14:paraId="335DA5B9" w14:textId="77777777" w:rsidR="00DA4BBE" w:rsidRPr="003603A0" w:rsidRDefault="00DA4BBE" w:rsidP="00DA4BBE">
    <w:pPr>
      <w:pStyle w:val="IPPHeader"/>
      <w:tabs>
        <w:tab w:val="clear" w:pos="1134"/>
      </w:tabs>
      <w:spacing w:after="260"/>
      <w:rPr>
        <w:lang w:val="pt-PT"/>
      </w:rPr>
    </w:pPr>
  </w:p>
  <w:p w14:paraId="2AAB74D6" w14:textId="1C16F388" w:rsidR="00DA4BBE" w:rsidRPr="0076596B" w:rsidRDefault="0067432D" w:rsidP="00DA4BBE">
    <w:pPr>
      <w:pStyle w:val="IPPHeader"/>
      <w:tabs>
        <w:tab w:val="clear" w:pos="1134"/>
      </w:tabs>
      <w:spacing w:after="0"/>
    </w:pPr>
    <w:r>
      <w:rPr>
        <w:iCs/>
        <w:lang w:val="it-IT"/>
      </w:rPr>
      <w:t xml:space="preserve">Steward’s notes - </w:t>
    </w:r>
    <w:r w:rsidR="004A023E" w:rsidRPr="00FE12FB">
      <w:rPr>
        <w:iCs/>
        <w:lang w:val="it-IT"/>
      </w:rPr>
      <w:t xml:space="preserve">International movement of fresh </w:t>
    </w:r>
    <w:r w:rsidR="004A023E">
      <w:rPr>
        <w:i/>
        <w:lang w:val="it-IT"/>
      </w:rPr>
      <w:t>Malus domestica</w:t>
    </w:r>
    <w:r w:rsidR="004A023E" w:rsidRPr="00FE12FB">
      <w:rPr>
        <w:iCs/>
        <w:lang w:val="it-IT"/>
      </w:rPr>
      <w:t xml:space="preserve"> fruit</w:t>
    </w:r>
  </w:p>
  <w:p w14:paraId="0AE612B8" w14:textId="77777777" w:rsidR="00143BDD" w:rsidRPr="00DA4BBE" w:rsidRDefault="00143BD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6AC2"/>
    <w:multiLevelType w:val="hybridMultilevel"/>
    <w:tmpl w:val="C3726D8A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B646FD"/>
    <w:multiLevelType w:val="hybridMultilevel"/>
    <w:tmpl w:val="6A328A5C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76"/>
    <w:multiLevelType w:val="hybridMultilevel"/>
    <w:tmpl w:val="2FC4FC76"/>
    <w:lvl w:ilvl="0" w:tplc="9D2041E0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 w:val="0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2803"/>
    <w:multiLevelType w:val="multilevel"/>
    <w:tmpl w:val="C70A70D8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cs="Times New Roman" w:hint="default"/>
        <w:b w:val="0"/>
        <w:i/>
        <w:color w:val="0000FF"/>
        <w:sz w:val="16"/>
      </w:rPr>
    </w:lvl>
    <w:lvl w:ilvl="1">
      <w:start w:val="3"/>
      <w:numFmt w:val="lowerLetter"/>
      <w:lvlText w:val="%2."/>
      <w:lvlJc w:val="left"/>
      <w:pPr>
        <w:ind w:left="-122" w:hanging="360"/>
      </w:pPr>
      <w:rPr>
        <w:rFonts w:eastAsiaTheme="minorHAnsi"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</w:abstractNum>
  <w:abstractNum w:abstractNumId="4" w15:restartNumberingAfterBreak="0">
    <w:nsid w:val="4D433DE5"/>
    <w:multiLevelType w:val="hybridMultilevel"/>
    <w:tmpl w:val="2A1E2258"/>
    <w:lvl w:ilvl="0" w:tplc="BFA6E552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A3B623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F02B3"/>
    <w:multiLevelType w:val="hybridMultilevel"/>
    <w:tmpl w:val="082A6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7043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E0A45"/>
    <w:multiLevelType w:val="hybridMultilevel"/>
    <w:tmpl w:val="443C3DD0"/>
    <w:lvl w:ilvl="0" w:tplc="27704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D862F3"/>
    <w:multiLevelType w:val="hybridMultilevel"/>
    <w:tmpl w:val="AD065738"/>
    <w:lvl w:ilvl="0" w:tplc="A3B62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1FD3705"/>
    <w:multiLevelType w:val="multilevel"/>
    <w:tmpl w:val="C70A70D8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cs="Times New Roman" w:hint="default"/>
        <w:b w:val="0"/>
        <w:i/>
        <w:color w:val="0000FF"/>
        <w:sz w:val="16"/>
      </w:rPr>
    </w:lvl>
    <w:lvl w:ilvl="1">
      <w:start w:val="3"/>
      <w:numFmt w:val="lowerLetter"/>
      <w:lvlText w:val="%2."/>
      <w:lvlJc w:val="left"/>
      <w:pPr>
        <w:ind w:left="-122" w:hanging="360"/>
      </w:pPr>
      <w:rPr>
        <w:rFonts w:eastAsiaTheme="minorHAnsi"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</w:abstractNum>
  <w:abstractNum w:abstractNumId="9" w15:restartNumberingAfterBreak="0">
    <w:nsid w:val="72B567F3"/>
    <w:multiLevelType w:val="hybridMultilevel"/>
    <w:tmpl w:val="47D66C94"/>
    <w:lvl w:ilvl="0" w:tplc="A3B62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B5767"/>
    <w:multiLevelType w:val="multilevel"/>
    <w:tmpl w:val="C70A70D8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cs="Times New Roman" w:hint="default"/>
        <w:b w:val="0"/>
        <w:i/>
        <w:color w:val="0000FF"/>
        <w:sz w:val="16"/>
      </w:rPr>
    </w:lvl>
    <w:lvl w:ilvl="1">
      <w:start w:val="3"/>
      <w:numFmt w:val="lowerLetter"/>
      <w:lvlText w:val="%2."/>
      <w:lvlJc w:val="left"/>
      <w:pPr>
        <w:ind w:left="-122" w:hanging="360"/>
      </w:pPr>
      <w:rPr>
        <w:rFonts w:eastAsiaTheme="minorHAnsi"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</w:abstractNum>
  <w:abstractNum w:abstractNumId="11" w15:restartNumberingAfterBreak="0">
    <w:nsid w:val="7E2C2D47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48243409">
    <w:abstractNumId w:val="2"/>
  </w:num>
  <w:num w:numId="2" w16cid:durableId="901063543">
    <w:abstractNumId w:val="5"/>
  </w:num>
  <w:num w:numId="3" w16cid:durableId="1958103853">
    <w:abstractNumId w:val="4"/>
  </w:num>
  <w:num w:numId="4" w16cid:durableId="1451587147">
    <w:abstractNumId w:val="6"/>
  </w:num>
  <w:num w:numId="5" w16cid:durableId="1812400667">
    <w:abstractNumId w:val="7"/>
  </w:num>
  <w:num w:numId="6" w16cid:durableId="147404964">
    <w:abstractNumId w:val="1"/>
  </w:num>
  <w:num w:numId="7" w16cid:durableId="612900626">
    <w:abstractNumId w:val="9"/>
  </w:num>
  <w:num w:numId="8" w16cid:durableId="1095244564">
    <w:abstractNumId w:val="0"/>
  </w:num>
  <w:num w:numId="9" w16cid:durableId="68621468">
    <w:abstractNumId w:val="11"/>
  </w:num>
  <w:num w:numId="10" w16cid:durableId="1594507971">
    <w:abstractNumId w:val="8"/>
  </w:num>
  <w:num w:numId="11" w16cid:durableId="800148745">
    <w:abstractNumId w:val="3"/>
  </w:num>
  <w:num w:numId="12" w16cid:durableId="18599307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65"/>
    <w:rsid w:val="0001138C"/>
    <w:rsid w:val="00024738"/>
    <w:rsid w:val="0006520F"/>
    <w:rsid w:val="00072874"/>
    <w:rsid w:val="00091D3E"/>
    <w:rsid w:val="000B2F6C"/>
    <w:rsid w:val="000C48D9"/>
    <w:rsid w:val="000D2DBC"/>
    <w:rsid w:val="000E7295"/>
    <w:rsid w:val="000F6F5F"/>
    <w:rsid w:val="00100D9B"/>
    <w:rsid w:val="00104F65"/>
    <w:rsid w:val="00143BDD"/>
    <w:rsid w:val="00184A66"/>
    <w:rsid w:val="001B1CDC"/>
    <w:rsid w:val="001D527C"/>
    <w:rsid w:val="001E33D8"/>
    <w:rsid w:val="001F2461"/>
    <w:rsid w:val="001F4594"/>
    <w:rsid w:val="001F4C00"/>
    <w:rsid w:val="002146D0"/>
    <w:rsid w:val="002433C6"/>
    <w:rsid w:val="00253809"/>
    <w:rsid w:val="002579B6"/>
    <w:rsid w:val="00262D31"/>
    <w:rsid w:val="00287725"/>
    <w:rsid w:val="00291819"/>
    <w:rsid w:val="002A53AB"/>
    <w:rsid w:val="002C0EE4"/>
    <w:rsid w:val="002C4201"/>
    <w:rsid w:val="00333011"/>
    <w:rsid w:val="00351BE2"/>
    <w:rsid w:val="00352C4D"/>
    <w:rsid w:val="00354155"/>
    <w:rsid w:val="003971ED"/>
    <w:rsid w:val="003D1AEC"/>
    <w:rsid w:val="003D3B04"/>
    <w:rsid w:val="003D54BE"/>
    <w:rsid w:val="004252D3"/>
    <w:rsid w:val="00430B8B"/>
    <w:rsid w:val="00431274"/>
    <w:rsid w:val="00436EE9"/>
    <w:rsid w:val="00440216"/>
    <w:rsid w:val="00452E02"/>
    <w:rsid w:val="0047073C"/>
    <w:rsid w:val="00473818"/>
    <w:rsid w:val="004A023E"/>
    <w:rsid w:val="00503C56"/>
    <w:rsid w:val="00514196"/>
    <w:rsid w:val="00541343"/>
    <w:rsid w:val="00561081"/>
    <w:rsid w:val="005D105D"/>
    <w:rsid w:val="005E4E23"/>
    <w:rsid w:val="005E6288"/>
    <w:rsid w:val="005F69A7"/>
    <w:rsid w:val="00605BE7"/>
    <w:rsid w:val="006224C7"/>
    <w:rsid w:val="006373F2"/>
    <w:rsid w:val="00657A9D"/>
    <w:rsid w:val="006608B5"/>
    <w:rsid w:val="0067432D"/>
    <w:rsid w:val="00680782"/>
    <w:rsid w:val="006855C8"/>
    <w:rsid w:val="006B389A"/>
    <w:rsid w:val="006B7380"/>
    <w:rsid w:val="006E3968"/>
    <w:rsid w:val="00713D2A"/>
    <w:rsid w:val="00724DC4"/>
    <w:rsid w:val="007349FD"/>
    <w:rsid w:val="00773F9C"/>
    <w:rsid w:val="00776150"/>
    <w:rsid w:val="007B2824"/>
    <w:rsid w:val="007B2E31"/>
    <w:rsid w:val="007E212D"/>
    <w:rsid w:val="00811885"/>
    <w:rsid w:val="00813548"/>
    <w:rsid w:val="00813A66"/>
    <w:rsid w:val="00817180"/>
    <w:rsid w:val="0086739F"/>
    <w:rsid w:val="00867BF6"/>
    <w:rsid w:val="008A639E"/>
    <w:rsid w:val="008D5D28"/>
    <w:rsid w:val="00916DFE"/>
    <w:rsid w:val="009B0FE9"/>
    <w:rsid w:val="009C717C"/>
    <w:rsid w:val="00A1081B"/>
    <w:rsid w:val="00A12681"/>
    <w:rsid w:val="00A13087"/>
    <w:rsid w:val="00A16F9E"/>
    <w:rsid w:val="00A21FC5"/>
    <w:rsid w:val="00A25E13"/>
    <w:rsid w:val="00A72865"/>
    <w:rsid w:val="00A76672"/>
    <w:rsid w:val="00AB586F"/>
    <w:rsid w:val="00AC02DC"/>
    <w:rsid w:val="00AC0742"/>
    <w:rsid w:val="00AC51CA"/>
    <w:rsid w:val="00AF7E22"/>
    <w:rsid w:val="00B02107"/>
    <w:rsid w:val="00B16A1E"/>
    <w:rsid w:val="00B955A5"/>
    <w:rsid w:val="00BA1C89"/>
    <w:rsid w:val="00BC13BF"/>
    <w:rsid w:val="00BC5E24"/>
    <w:rsid w:val="00BD5EEA"/>
    <w:rsid w:val="00BF52B3"/>
    <w:rsid w:val="00C052AA"/>
    <w:rsid w:val="00C12DE2"/>
    <w:rsid w:val="00C33BBB"/>
    <w:rsid w:val="00C3696D"/>
    <w:rsid w:val="00C517C2"/>
    <w:rsid w:val="00C720C4"/>
    <w:rsid w:val="00C76181"/>
    <w:rsid w:val="00C83CF4"/>
    <w:rsid w:val="00CC18D1"/>
    <w:rsid w:val="00CE4985"/>
    <w:rsid w:val="00D10CFB"/>
    <w:rsid w:val="00D141BD"/>
    <w:rsid w:val="00D14605"/>
    <w:rsid w:val="00D16E7E"/>
    <w:rsid w:val="00D71795"/>
    <w:rsid w:val="00D771E6"/>
    <w:rsid w:val="00D950FA"/>
    <w:rsid w:val="00DA4BBE"/>
    <w:rsid w:val="00DA5632"/>
    <w:rsid w:val="00DA7C91"/>
    <w:rsid w:val="00DF63C7"/>
    <w:rsid w:val="00E00343"/>
    <w:rsid w:val="00E03FCB"/>
    <w:rsid w:val="00E04936"/>
    <w:rsid w:val="00E14948"/>
    <w:rsid w:val="00E23DEA"/>
    <w:rsid w:val="00E24102"/>
    <w:rsid w:val="00E45646"/>
    <w:rsid w:val="00E51242"/>
    <w:rsid w:val="00E512F7"/>
    <w:rsid w:val="00E76C64"/>
    <w:rsid w:val="00E805E2"/>
    <w:rsid w:val="00E973B1"/>
    <w:rsid w:val="00EB51A2"/>
    <w:rsid w:val="00EE27AE"/>
    <w:rsid w:val="00EE5C67"/>
    <w:rsid w:val="00EE6210"/>
    <w:rsid w:val="00EE7E8C"/>
    <w:rsid w:val="00F04787"/>
    <w:rsid w:val="00F11E6E"/>
    <w:rsid w:val="00F24B52"/>
    <w:rsid w:val="00F35487"/>
    <w:rsid w:val="00F41170"/>
    <w:rsid w:val="00F464ED"/>
    <w:rsid w:val="00F64B0C"/>
    <w:rsid w:val="00F74037"/>
    <w:rsid w:val="00F965B6"/>
    <w:rsid w:val="00F97F39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70B6C2"/>
  <w15:chartTrackingRefBased/>
  <w15:docId w15:val="{FA5C94AE-E456-4006-BA6C-F1B67FFB0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F6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F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F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F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F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F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F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F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F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F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F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F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F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F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F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F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F65"/>
    <w:rPr>
      <w:b/>
      <w:bCs/>
      <w:smallCaps/>
      <w:color w:val="0F4761" w:themeColor="accent1" w:themeShade="BF"/>
      <w:spacing w:val="5"/>
    </w:rPr>
  </w:style>
  <w:style w:type="paragraph" w:customStyle="1" w:styleId="IPPArialTable">
    <w:name w:val="IPP Arial Table"/>
    <w:basedOn w:val="Normal"/>
    <w:qFormat/>
    <w:rsid w:val="00104F65"/>
    <w:pPr>
      <w:spacing w:before="60" w:after="60"/>
      <w:jc w:val="left"/>
    </w:pPr>
    <w:rPr>
      <w:rFonts w:ascii="Arial" w:eastAsia="Times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7B2E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E31"/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B2E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E31"/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customStyle="1" w:styleId="IPPHeader">
    <w:name w:val="IPP Header"/>
    <w:basedOn w:val="Normal"/>
    <w:qFormat/>
    <w:rsid w:val="007B2E3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A7286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72865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72865"/>
    <w:rPr>
      <w:rFonts w:ascii="Consolas" w:eastAsia="MS Mincho" w:hAnsi="Consolas" w:cs="Times New Roman"/>
      <w:kern w:val="0"/>
      <w:sz w:val="21"/>
      <w:szCs w:val="21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B605E8A5-4699-4690-9227-7392450E4E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AA033-6B08-430E-A59A-F73B3AB6E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E9D5BE-9580-4AA0-BDC6-F91EE8E9602A}">
  <ds:schemaRefs>
    <ds:schemaRef ds:uri="a05d7f75-f42e-4288-8809-604fd4d9691f"/>
    <ds:schemaRef ds:uri="http://schemas.microsoft.com/office/2006/metadata/properties"/>
    <ds:schemaRef ds:uri="http://schemas.microsoft.com/office/infopath/2007/PartnerControls"/>
    <ds:schemaRef ds:uri="ea6feb38-a85a-45e8-92e9-814486bbe375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2788</Characters>
  <Application>Microsoft Office Word</Application>
  <DocSecurity>0</DocSecurity>
  <Lines>23</Lines>
  <Paragraphs>6</Paragraphs>
  <ScaleCrop>false</ScaleCrop>
  <Company>Ministry for Primary Industries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</dc:creator>
  <cp:keywords/>
  <dc:description/>
  <cp:lastModifiedBy>Martino, Marina (NSPD)</cp:lastModifiedBy>
  <cp:revision>2</cp:revision>
  <dcterms:created xsi:type="dcterms:W3CDTF">2025-12-05T12:26:00Z</dcterms:created>
  <dcterms:modified xsi:type="dcterms:W3CDTF">2025-12-05T12:26:00Z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e3f3ef-5eea-4282-98cf-e701503737fe_Enabled">
    <vt:lpwstr>true</vt:lpwstr>
  </property>
  <property fmtid="{D5CDD505-2E9C-101B-9397-08002B2CF9AE}" pid="3" name="MSIP_Label_23e3f3ef-5eea-4282-98cf-e701503737fe_SetDate">
    <vt:lpwstr>2025-12-04T02:57:55Z</vt:lpwstr>
  </property>
  <property fmtid="{D5CDD505-2E9C-101B-9397-08002B2CF9AE}" pid="4" name="MSIP_Label_23e3f3ef-5eea-4282-98cf-e701503737fe_Method">
    <vt:lpwstr>Privileged</vt:lpwstr>
  </property>
  <property fmtid="{D5CDD505-2E9C-101B-9397-08002B2CF9AE}" pid="5" name="MSIP_Label_23e3f3ef-5eea-4282-98cf-e701503737fe_Name">
    <vt:lpwstr>UNCLASSIFIED - No marking</vt:lpwstr>
  </property>
  <property fmtid="{D5CDD505-2E9C-101B-9397-08002B2CF9AE}" pid="6" name="MSIP_Label_23e3f3ef-5eea-4282-98cf-e701503737fe_SiteId">
    <vt:lpwstr>c30d47c4-6369-4cf2-9dd6-79a0e0aa416d</vt:lpwstr>
  </property>
  <property fmtid="{D5CDD505-2E9C-101B-9397-08002B2CF9AE}" pid="7" name="MSIP_Label_23e3f3ef-5eea-4282-98cf-e701503737fe_ActionId">
    <vt:lpwstr>f4650139-2e92-4722-902d-8dbb9e1f75c4</vt:lpwstr>
  </property>
  <property fmtid="{D5CDD505-2E9C-101B-9397-08002B2CF9AE}" pid="8" name="MSIP_Label_23e3f3ef-5eea-4282-98cf-e701503737fe_ContentBits">
    <vt:lpwstr>0</vt:lpwstr>
  </property>
  <property fmtid="{D5CDD505-2E9C-101B-9397-08002B2CF9AE}" pid="9" name="MSIP_Label_23e3f3ef-5eea-4282-98cf-e701503737fe_Tag">
    <vt:lpwstr>10, 0, 1, 1</vt:lpwstr>
  </property>
  <property fmtid="{D5CDD505-2E9C-101B-9397-08002B2CF9AE}" pid="10" name="ContentTypeId">
    <vt:lpwstr>0x010100299519679B1A8B4091DBA33CE26F55F5</vt:lpwstr>
  </property>
  <property fmtid="{D5CDD505-2E9C-101B-9397-08002B2CF9AE}" pid="11" name="MediaServiceImageTags">
    <vt:lpwstr/>
  </property>
</Properties>
</file>