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C24353" w:rsidRDefault="00B222DA" w:rsidP="00B222DA">
      <w:pPr>
        <w:keepNext/>
        <w:tabs>
          <w:tab w:val="left" w:pos="567"/>
        </w:tabs>
        <w:spacing w:before="120" w:after="120"/>
        <w:ind w:left="567" w:hanging="567"/>
        <w:jc w:val="center"/>
        <w:rPr>
          <w:rFonts w:ascii="Arial" w:eastAsia="Times" w:hAnsi="Arial" w:cs="Arial"/>
          <w:b/>
          <w:i/>
          <w:sz w:val="20"/>
          <w:szCs w:val="20"/>
        </w:rPr>
      </w:pPr>
      <w:bookmarkStart w:id="0" w:name="_Hlk484480918"/>
      <w:r w:rsidRPr="00C24353">
        <w:rPr>
          <w:rFonts w:ascii="Arial" w:eastAsia="Times" w:hAnsi="Arial" w:cs="Arial"/>
          <w:b/>
          <w:i/>
          <w:sz w:val="20"/>
          <w:szCs w:val="20"/>
        </w:rPr>
        <w:t>Submission form for phytosanitary treatments</w:t>
      </w:r>
    </w:p>
    <w:p w14:paraId="6EFA3E8E" w14:textId="77777777" w:rsidR="00B222DA" w:rsidRPr="00C24353" w:rsidRDefault="00B222DA" w:rsidP="00B222DA">
      <w:pPr>
        <w:spacing w:before="120" w:after="120"/>
        <w:jc w:val="center"/>
        <w:rPr>
          <w:rFonts w:ascii="Arial" w:hAnsi="Arial" w:cs="Arial"/>
          <w:i/>
          <w:sz w:val="20"/>
          <w:szCs w:val="20"/>
        </w:rPr>
      </w:pPr>
      <w:r w:rsidRPr="00C24353">
        <w:rPr>
          <w:rFonts w:ascii="Arial" w:hAnsi="Arial" w:cs="Arial"/>
          <w:i/>
          <w:sz w:val="20"/>
          <w:szCs w:val="20"/>
        </w:rPr>
        <w:t>(Reviewed by TPPT March 2016)</w:t>
      </w:r>
    </w:p>
    <w:p w14:paraId="113EB66A" w14:textId="7F799124" w:rsidR="00B222DA" w:rsidRPr="00C24353" w:rsidRDefault="001B148F" w:rsidP="001B148F">
      <w:pPr>
        <w:tabs>
          <w:tab w:val="left" w:pos="9360"/>
        </w:tabs>
        <w:spacing w:before="600" w:after="240"/>
        <w:ind w:right="43"/>
        <w:rPr>
          <w:rFonts w:ascii="Arial" w:hAnsi="Arial" w:cs="Arial"/>
          <w:sz w:val="20"/>
          <w:szCs w:val="20"/>
        </w:rPr>
      </w:pPr>
      <w:r>
        <w:rPr>
          <w:rFonts w:ascii="Arial" w:hAnsi="Arial" w:cs="Arial"/>
          <w:sz w:val="20"/>
          <w:szCs w:val="20"/>
          <w:u w:val="single"/>
        </w:rPr>
        <w:t xml:space="preserve"> </w:t>
      </w:r>
      <w:r w:rsidR="0025032E">
        <w:rPr>
          <w:rFonts w:ascii="Arial" w:hAnsi="Arial" w:cs="Arial"/>
          <w:sz w:val="20"/>
          <w:szCs w:val="20"/>
          <w:u w:val="single"/>
        </w:rPr>
        <w:t>Name of Country/RPPO:___New Zealand</w:t>
      </w:r>
      <w:r w:rsidR="007A07C3">
        <w:rPr>
          <w:rFonts w:ascii="Arial" w:hAnsi="Arial" w:cs="Arial"/>
          <w:sz w:val="20"/>
          <w:szCs w:val="20"/>
          <w:u w:val="single"/>
        </w:rPr>
        <w:t>________________________</w:t>
      </w:r>
      <w:bookmarkStart w:id="1" w:name="_GoBack"/>
      <w:bookmarkEnd w:id="1"/>
      <w:r w:rsidR="00B222DA" w:rsidRPr="00C24353">
        <w:rPr>
          <w:rFonts w:ascii="Arial" w:hAnsi="Arial" w:cs="Arial"/>
          <w:sz w:val="20"/>
          <w:szCs w:val="20"/>
          <w:u w:val="single"/>
        </w:rPr>
        <w:t>_____________</w:t>
      </w:r>
      <w:r w:rsidR="00B222DA" w:rsidRPr="00C24353">
        <w:rPr>
          <w:rFonts w:ascii="Arial" w:hAnsi="Arial" w:cs="Arial"/>
          <w:sz w:val="20"/>
          <w:szCs w:val="20"/>
        </w:rPr>
        <w:t>___________</w:t>
      </w:r>
    </w:p>
    <w:p w14:paraId="2DE8B87B" w14:textId="77777777" w:rsidR="00B222DA" w:rsidRPr="00C24353" w:rsidRDefault="007A07C3" w:rsidP="00B222DA">
      <w:pPr>
        <w:spacing w:after="180"/>
        <w:rPr>
          <w:rFonts w:ascii="Arial" w:eastAsia="Times" w:hAnsi="Arial" w:cs="Arial"/>
          <w:sz w:val="20"/>
          <w:szCs w:val="20"/>
        </w:rPr>
      </w:pPr>
      <w:hyperlink r:id="rId8" w:history="1">
        <w:r w:rsidR="00B222DA" w:rsidRPr="00C24353">
          <w:rPr>
            <w:rFonts w:ascii="Arial" w:eastAsia="Times" w:hAnsi="Arial" w:cs="Arial"/>
            <w:color w:val="3366FF"/>
            <w:sz w:val="20"/>
            <w:szCs w:val="20"/>
            <w:u w:val="single"/>
          </w:rPr>
          <w:t>Click here</w:t>
        </w:r>
      </w:hyperlink>
      <w:r w:rsidR="00B222DA" w:rsidRPr="00C24353">
        <w:rPr>
          <w:rFonts w:ascii="Arial" w:eastAsia="Times" w:hAnsi="Arial" w:cs="Arial"/>
          <w:sz w:val="20"/>
          <w:szCs w:val="20"/>
        </w:rPr>
        <w:t xml:space="preserve"> to find the IPPC Procedure Manual for Standard Setting on the IPP (</w:t>
      </w:r>
      <w:hyperlink r:id="rId9" w:history="1">
        <w:r w:rsidR="00B222DA" w:rsidRPr="00C24353">
          <w:rPr>
            <w:rFonts w:ascii="Arial" w:eastAsia="Times" w:hAnsi="Arial" w:cs="Arial"/>
            <w:color w:val="3366FF"/>
            <w:sz w:val="20"/>
            <w:szCs w:val="20"/>
            <w:u w:val="single"/>
          </w:rPr>
          <w:t>www.ippc.int</w:t>
        </w:r>
      </w:hyperlink>
      <w:r w:rsidR="00B222DA" w:rsidRPr="00C24353">
        <w:rPr>
          <w:rFonts w:ascii="Arial" w:eastAsia="Times" w:hAnsi="Arial" w:cs="Arial"/>
          <w:sz w:val="20"/>
          <w:szCs w:val="20"/>
        </w:rPr>
        <w:t>), where you can download this form.</w:t>
      </w:r>
    </w:p>
    <w:p w14:paraId="53FA1475" w14:textId="77777777" w:rsidR="00B222DA" w:rsidRPr="00C24353" w:rsidRDefault="00B222DA" w:rsidP="00B222DA">
      <w:pPr>
        <w:rPr>
          <w:rFonts w:ascii="Arial" w:hAnsi="Arial" w:cs="Arial"/>
          <w:b/>
          <w:sz w:val="20"/>
          <w:szCs w:val="20"/>
          <w:u w:val="single"/>
          <w:lang w:eastAsia="ja-JP"/>
        </w:rPr>
      </w:pPr>
      <w:r w:rsidRPr="00C24353">
        <w:rPr>
          <w:rFonts w:ascii="Arial" w:hAnsi="Arial" w:cs="Arial"/>
          <w:b/>
          <w:sz w:val="20"/>
          <w:szCs w:val="20"/>
          <w:u w:val="single"/>
          <w:lang w:eastAsia="ja-JP"/>
        </w:rPr>
        <w:t xml:space="preserve">Submission number (Secretariat Use Only): </w:t>
      </w:r>
    </w:p>
    <w:p w14:paraId="19F7B294" w14:textId="07180085" w:rsidR="008A1F46" w:rsidRPr="00C24353" w:rsidRDefault="00B222DA" w:rsidP="008A1F46">
      <w:pPr>
        <w:spacing w:before="120" w:after="180"/>
        <w:rPr>
          <w:rFonts w:ascii="Arial" w:eastAsia="Times" w:hAnsi="Arial" w:cs="Arial"/>
          <w:sz w:val="20"/>
          <w:szCs w:val="20"/>
        </w:rPr>
      </w:pPr>
      <w:r w:rsidRPr="00C24353">
        <w:rPr>
          <w:rFonts w:ascii="Arial" w:eastAsia="Times" w:hAnsi="Arial" w:cs="Arial"/>
          <w:sz w:val="20"/>
          <w:szCs w:val="20"/>
        </w:rPr>
        <w:t>Complete the following form, preferably in electronic format, and submit by e-mail to the IPPC Secretariat (</w:t>
      </w:r>
      <w:hyperlink r:id="rId10" w:history="1">
        <w:r w:rsidRPr="00C24353">
          <w:rPr>
            <w:rFonts w:ascii="Arial" w:eastAsia="Times" w:hAnsi="Arial" w:cs="Arial"/>
            <w:color w:val="3366FF"/>
            <w:sz w:val="20"/>
            <w:szCs w:val="20"/>
            <w:u w:val="single"/>
          </w:rPr>
          <w:t>ippc@fao.org</w:t>
        </w:r>
      </w:hyperlink>
      <w:r w:rsidRPr="00C24353">
        <w:rPr>
          <w:rFonts w:ascii="Arial" w:eastAsia="Times" w:hAnsi="Arial" w:cs="Arial"/>
          <w:sz w:val="20"/>
          <w:szCs w:val="20"/>
        </w:rPr>
        <w:t>)</w:t>
      </w:r>
      <w:r w:rsidR="008A1F46" w:rsidRPr="00C24353">
        <w:rPr>
          <w:rFonts w:ascii="Arial" w:eastAsia="Times" w:hAnsi="Arial" w:cs="Arial"/>
          <w:sz w:val="20"/>
          <w:szCs w:val="20"/>
        </w:rPr>
        <w:t>. The call will remain open, but if you wish your submission to be considered by the TPPT in their next meeting, please send it before the 5 June 2017.</w:t>
      </w:r>
    </w:p>
    <w:p w14:paraId="43F3C475" w14:textId="3A90C908" w:rsidR="001A78BC" w:rsidRPr="00C24353" w:rsidRDefault="00B222DA" w:rsidP="001A78BC">
      <w:pPr>
        <w:pStyle w:val="IPPNormal"/>
        <w:rPr>
          <w:rFonts w:ascii="Arial" w:hAnsi="Arial" w:cs="Arial"/>
          <w:sz w:val="20"/>
          <w:szCs w:val="20"/>
          <w:lang w:val="en-CA" w:eastAsia="en-CA"/>
        </w:rPr>
      </w:pPr>
      <w:r w:rsidRPr="00C24353">
        <w:rPr>
          <w:rFonts w:ascii="Arial" w:hAnsi="Arial" w:cs="Arial"/>
          <w:sz w:val="20"/>
          <w:szCs w:val="20"/>
        </w:rPr>
        <w:t>Please use one form per phytosanitary treatment. An electronic version of this form is available on the International Phytosanitary Portal (IPP) at</w:t>
      </w:r>
      <w:r w:rsidR="00EE5B03" w:rsidRPr="00C24353">
        <w:rPr>
          <w:rFonts w:ascii="Arial" w:hAnsi="Arial" w:cs="Arial"/>
          <w:sz w:val="20"/>
          <w:szCs w:val="20"/>
        </w:rPr>
        <w:t xml:space="preserve"> </w:t>
      </w:r>
      <w:hyperlink r:id="rId11" w:history="1">
        <w:r w:rsidR="00EE5B03" w:rsidRPr="00C24353">
          <w:rPr>
            <w:rStyle w:val="Hyperlink"/>
            <w:rFonts w:ascii="Arial" w:hAnsi="Arial" w:cs="Arial"/>
            <w:sz w:val="20"/>
            <w:szCs w:val="20"/>
          </w:rPr>
          <w:t>https://www.ippc.int/en/publications/1089/</w:t>
        </w:r>
      </w:hyperlink>
      <w:r w:rsidRPr="00C24353">
        <w:rPr>
          <w:rFonts w:ascii="Arial" w:hAnsi="Arial" w:cs="Arial"/>
          <w:sz w:val="20"/>
          <w:szCs w:val="20"/>
        </w:rPr>
        <w:t>. Incomplete submissions will be returned. Please save the completed submission form with the following file name: COUNTRY or RPPO NAME –Title of treatment.doc, prior to submitting to the IPPC Secretariat via e-mail.</w:t>
      </w:r>
      <w:r w:rsidR="001A78BC" w:rsidRPr="00C24353">
        <w:rPr>
          <w:rFonts w:ascii="Arial" w:hAnsi="Arial" w:cs="Arial"/>
          <w:sz w:val="20"/>
          <w:szCs w:val="20"/>
        </w:rPr>
        <w:t xml:space="preserve"> T</w:t>
      </w:r>
      <w:r w:rsidR="001A78BC" w:rsidRPr="00C24353">
        <w:rPr>
          <w:rFonts w:ascii="Arial" w:hAnsi="Arial" w:cs="Arial"/>
          <w:sz w:val="20"/>
          <w:szCs w:val="20"/>
          <w:lang w:val="en-CA" w:eastAsia="en-CA"/>
        </w:rPr>
        <w:t xml:space="preserve">he words “Call for Phytosanitary Treatments” should be placed in the subject line of the email message. </w:t>
      </w:r>
    </w:p>
    <w:p w14:paraId="769569A9" w14:textId="77777777" w:rsidR="00230255" w:rsidRPr="00C24353" w:rsidRDefault="00230255" w:rsidP="00230255">
      <w:pPr>
        <w:spacing w:after="180"/>
        <w:rPr>
          <w:rFonts w:ascii="Arial" w:eastAsia="Times" w:hAnsi="Arial" w:cs="Arial"/>
          <w:sz w:val="20"/>
          <w:szCs w:val="20"/>
        </w:rPr>
      </w:pPr>
      <w:r w:rsidRPr="00C24353">
        <w:rPr>
          <w:rFonts w:ascii="Arial" w:eastAsia="Times" w:hAnsi="Arial" w:cs="Arial"/>
          <w:sz w:val="20"/>
          <w:szCs w:val="20"/>
        </w:rPr>
        <w:t>Copies of all relevant supporting information and publications should be supplied with the treatment submission, preferably in PDF format, for ease of subsequent distribution.</w:t>
      </w:r>
    </w:p>
    <w:p w14:paraId="5D037B11" w14:textId="77777777" w:rsidR="00230255" w:rsidRPr="00C24353" w:rsidRDefault="00230255" w:rsidP="00230255">
      <w:pPr>
        <w:spacing w:after="180"/>
        <w:rPr>
          <w:rFonts w:ascii="Arial" w:eastAsia="Times" w:hAnsi="Arial" w:cs="Arial"/>
          <w:sz w:val="20"/>
          <w:szCs w:val="20"/>
        </w:rPr>
      </w:pPr>
      <w:r w:rsidRPr="00C24353">
        <w:rPr>
          <w:rFonts w:ascii="Arial" w:eastAsia="Times" w:hAnsi="Arial" w:cs="Arial"/>
          <w:sz w:val="20"/>
          <w:szCs w:val="20"/>
        </w:rPr>
        <w:t>Submitters are encouraged to make all supporting documentation available publicly. If you allow the public release of your submission and supporting documents, please check the following box</w:t>
      </w:r>
    </w:p>
    <w:p w14:paraId="76EC6BAF" w14:textId="77777777" w:rsidR="00B222DA" w:rsidRPr="00C24353" w:rsidRDefault="00B222DA" w:rsidP="00B222DA">
      <w:pPr>
        <w:spacing w:after="180"/>
        <w:rPr>
          <w:rFonts w:ascii="Arial" w:eastAsia="Times" w:hAnsi="Arial" w:cs="Arial"/>
          <w:sz w:val="20"/>
          <w:szCs w:val="20"/>
        </w:rPr>
      </w:pPr>
      <w:r w:rsidRPr="00C24353">
        <w:rPr>
          <w:rFonts w:ascii="Arial" w:eastAsia="Times" w:hAnsi="Arial" w:cs="Arial"/>
          <w:sz w:val="20"/>
          <w:szCs w:val="20"/>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823"/>
        <w:gridCol w:w="7527"/>
      </w:tblGrid>
      <w:tr w:rsidR="00F06917" w:rsidRPr="00C24353" w14:paraId="4D84A65B" w14:textId="77777777" w:rsidTr="00511EB1">
        <w:tc>
          <w:tcPr>
            <w:tcW w:w="0" w:type="auto"/>
          </w:tcPr>
          <w:p w14:paraId="66EC1D92" w14:textId="77777777" w:rsidR="00B222DA" w:rsidRPr="00C24353" w:rsidRDefault="00B222DA" w:rsidP="00B222DA">
            <w:pPr>
              <w:rPr>
                <w:rFonts w:ascii="Arial" w:hAnsi="Arial" w:cs="Arial"/>
                <w:b/>
                <w:sz w:val="20"/>
                <w:szCs w:val="20"/>
              </w:rPr>
            </w:pPr>
            <w:r w:rsidRPr="00C24353">
              <w:rPr>
                <w:rFonts w:ascii="Arial" w:hAnsi="Arial" w:cs="Arial"/>
                <w:b/>
                <w:sz w:val="20"/>
                <w:szCs w:val="20"/>
              </w:rPr>
              <w:t>Name of treatment</w:t>
            </w:r>
          </w:p>
        </w:tc>
        <w:tc>
          <w:tcPr>
            <w:tcW w:w="0" w:type="auto"/>
          </w:tcPr>
          <w:p w14:paraId="649544FE" w14:textId="3FD67EBF" w:rsidR="00B222DA" w:rsidRPr="00F06917" w:rsidRDefault="0025032E" w:rsidP="0060571D">
            <w:pPr>
              <w:rPr>
                <w:rFonts w:ascii="Arial" w:hAnsi="Arial" w:cs="Arial"/>
                <w:b/>
                <w:bCs/>
                <w:iCs/>
                <w:sz w:val="20"/>
                <w:szCs w:val="20"/>
              </w:rPr>
            </w:pPr>
            <w:r w:rsidRPr="00C24353">
              <w:rPr>
                <w:rFonts w:ascii="Arial" w:hAnsi="Arial" w:cs="Arial"/>
                <w:i/>
                <w:sz w:val="20"/>
                <w:szCs w:val="20"/>
              </w:rPr>
              <w:t xml:space="preserve"> </w:t>
            </w:r>
            <w:r w:rsidR="00F06917" w:rsidRPr="00F06917">
              <w:rPr>
                <w:rFonts w:ascii="Arial" w:hAnsi="Arial" w:cs="Arial"/>
                <w:b/>
                <w:bCs/>
                <w:iCs/>
                <w:sz w:val="20"/>
                <w:szCs w:val="20"/>
              </w:rPr>
              <w:t xml:space="preserve">Ethanedinitrile (EDN) treatment -ISPM 28 TREATMENT OF </w:t>
            </w:r>
            <w:r w:rsidR="00F6025A" w:rsidRPr="00F06917">
              <w:rPr>
                <w:rFonts w:ascii="Arial" w:hAnsi="Arial" w:cs="Arial"/>
                <w:b/>
                <w:bCs/>
                <w:iCs/>
                <w:sz w:val="20"/>
                <w:szCs w:val="20"/>
              </w:rPr>
              <w:t>WOOD for</w:t>
            </w:r>
            <w:r w:rsidR="00F06917" w:rsidRPr="00F06917">
              <w:rPr>
                <w:rFonts w:ascii="Arial" w:hAnsi="Arial" w:cs="Arial"/>
                <w:b/>
                <w:bCs/>
                <w:iCs/>
                <w:sz w:val="20"/>
                <w:szCs w:val="20"/>
              </w:rPr>
              <w:t xml:space="preserve"> insect pests</w:t>
            </w:r>
          </w:p>
        </w:tc>
      </w:tr>
    </w:tbl>
    <w:p w14:paraId="74EEC1FA" w14:textId="77777777" w:rsidR="00B222DA" w:rsidRPr="00C24353" w:rsidRDefault="00B222DA" w:rsidP="00B222DA">
      <w:pPr>
        <w:jc w:val="center"/>
        <w:rPr>
          <w:rFonts w:ascii="Arial" w:hAnsi="Arial" w:cs="Arial"/>
          <w:sz w:val="20"/>
          <w:szCs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C24353" w14:paraId="287679D6" w14:textId="77777777" w:rsidTr="004E2EBC">
        <w:trPr>
          <w:jc w:val="center"/>
        </w:trPr>
        <w:tc>
          <w:tcPr>
            <w:tcW w:w="5000" w:type="pct"/>
          </w:tcPr>
          <w:p w14:paraId="06949A9F" w14:textId="4C2AFFFB" w:rsidR="00B222DA" w:rsidRDefault="00B222DA" w:rsidP="00B222DA">
            <w:pPr>
              <w:rPr>
                <w:rFonts w:ascii="Arial" w:hAnsi="Arial" w:cs="Arial"/>
                <w:sz w:val="20"/>
                <w:szCs w:val="20"/>
              </w:rPr>
            </w:pPr>
            <w:r w:rsidRPr="00C24353">
              <w:rPr>
                <w:rFonts w:ascii="Arial" w:hAnsi="Arial" w:cs="Arial"/>
                <w:b/>
                <w:sz w:val="20"/>
                <w:szCs w:val="20"/>
                <w:u w:val="single"/>
              </w:rPr>
              <w:t>Submitted by:</w:t>
            </w:r>
            <w:r w:rsidRPr="00C24353">
              <w:rPr>
                <w:rFonts w:ascii="Arial" w:hAnsi="Arial" w:cs="Arial"/>
                <w:sz w:val="20"/>
                <w:szCs w:val="20"/>
              </w:rPr>
              <w:t xml:space="preserve"> (Name of national or regional plant protection organization)</w:t>
            </w:r>
            <w:r w:rsidR="00F06917">
              <w:rPr>
                <w:rFonts w:ascii="Arial" w:hAnsi="Arial" w:cs="Arial"/>
                <w:sz w:val="20"/>
                <w:szCs w:val="20"/>
              </w:rPr>
              <w:t xml:space="preserve"> </w:t>
            </w:r>
          </w:p>
          <w:p w14:paraId="28AB0D36" w14:textId="08866DD7" w:rsidR="00F06917" w:rsidRPr="00C24353" w:rsidRDefault="00F06917" w:rsidP="00B222DA">
            <w:pPr>
              <w:rPr>
                <w:rFonts w:ascii="Arial" w:hAnsi="Arial" w:cs="Arial"/>
                <w:sz w:val="20"/>
                <w:szCs w:val="20"/>
              </w:rPr>
            </w:pPr>
            <w:r>
              <w:rPr>
                <w:rFonts w:ascii="Arial" w:hAnsi="Arial" w:cs="Arial"/>
                <w:sz w:val="20"/>
                <w:szCs w:val="20"/>
              </w:rPr>
              <w:t xml:space="preserve">New Zealand NPPO </w:t>
            </w:r>
          </w:p>
          <w:p w14:paraId="0DFC708D" w14:textId="77777777" w:rsidR="00B222DA" w:rsidRPr="00C24353" w:rsidRDefault="00B222DA" w:rsidP="00B222DA">
            <w:pPr>
              <w:rPr>
                <w:rFonts w:ascii="Arial" w:hAnsi="Arial" w:cs="Arial"/>
                <w:sz w:val="20"/>
                <w:szCs w:val="20"/>
              </w:rPr>
            </w:pPr>
          </w:p>
        </w:tc>
      </w:tr>
      <w:tr w:rsidR="00230255" w:rsidRPr="00C24353" w14:paraId="290655A9" w14:textId="77777777" w:rsidTr="004E2EBC">
        <w:trPr>
          <w:jc w:val="center"/>
        </w:trPr>
        <w:tc>
          <w:tcPr>
            <w:tcW w:w="5000" w:type="pct"/>
          </w:tcPr>
          <w:p w14:paraId="417462FD" w14:textId="11E6E663" w:rsidR="00230255" w:rsidRPr="00C24353" w:rsidRDefault="007A07C3" w:rsidP="00F00DA2">
            <w:pPr>
              <w:spacing w:after="180"/>
              <w:rPr>
                <w:rFonts w:ascii="Arial" w:eastAsia="Times" w:hAnsi="Arial" w:cs="Arial"/>
                <w:sz w:val="20"/>
                <w:szCs w:val="20"/>
              </w:rPr>
            </w:pPr>
            <w:sdt>
              <w:sdtPr>
                <w:rPr>
                  <w:rFonts w:ascii="Arial" w:eastAsia="Times" w:hAnsi="Arial" w:cs="Arial"/>
                  <w:sz w:val="20"/>
                  <w:szCs w:val="20"/>
                </w:rPr>
                <w:id w:val="-1777241447"/>
                <w14:checkbox>
                  <w14:checked w14:val="1"/>
                  <w14:checkedState w14:val="2612" w14:font="MS Gothic"/>
                  <w14:uncheckedState w14:val="2610" w14:font="MS Gothic"/>
                </w14:checkbox>
              </w:sdtPr>
              <w:sdtEndPr/>
              <w:sdtContent>
                <w:r w:rsidR="00F06917">
                  <w:rPr>
                    <w:rFonts w:ascii="MS Gothic" w:eastAsia="MS Gothic" w:hAnsi="MS Gothic" w:cs="Arial" w:hint="eastAsia"/>
                    <w:sz w:val="20"/>
                    <w:szCs w:val="20"/>
                  </w:rPr>
                  <w:t>☒</w:t>
                </w:r>
              </w:sdtContent>
            </w:sdt>
            <w:r w:rsidR="00230255" w:rsidRPr="00C24353">
              <w:rPr>
                <w:rFonts w:ascii="Arial" w:eastAsia="Times" w:hAnsi="Arial" w:cs="Arial"/>
                <w:sz w:val="20"/>
                <w:szCs w:val="20"/>
              </w:rPr>
              <w:t xml:space="preserve"> I agree to the public release of the submission and supporting documents.</w:t>
            </w:r>
          </w:p>
        </w:tc>
      </w:tr>
      <w:tr w:rsidR="00B222DA" w:rsidRPr="00C24353" w14:paraId="63281850" w14:textId="77777777" w:rsidTr="004E2EBC">
        <w:trPr>
          <w:jc w:val="center"/>
        </w:trPr>
        <w:tc>
          <w:tcPr>
            <w:tcW w:w="5000" w:type="pct"/>
          </w:tcPr>
          <w:p w14:paraId="642CCB73" w14:textId="77777777" w:rsidR="00B222DA" w:rsidRPr="00C24353" w:rsidRDefault="00B222DA" w:rsidP="00B222DA">
            <w:pPr>
              <w:rPr>
                <w:rFonts w:ascii="Arial" w:hAnsi="Arial" w:cs="Arial"/>
                <w:sz w:val="20"/>
                <w:szCs w:val="20"/>
              </w:rPr>
            </w:pPr>
            <w:r w:rsidRPr="00C24353">
              <w:rPr>
                <w:rFonts w:ascii="Arial" w:hAnsi="Arial" w:cs="Arial"/>
                <w:b/>
                <w:sz w:val="20"/>
                <w:szCs w:val="20"/>
                <w:u w:val="single"/>
              </w:rPr>
              <w:t>Contact:</w:t>
            </w:r>
            <w:r w:rsidRPr="00C24353">
              <w:rPr>
                <w:rFonts w:ascii="Arial" w:hAnsi="Arial" w:cs="Arial"/>
                <w:sz w:val="20"/>
                <w:szCs w:val="20"/>
              </w:rPr>
              <w:t xml:space="preserve"> (Contact information of an individual able to clarify issues relating to this submission, including sources of efficacy data)</w:t>
            </w:r>
          </w:p>
          <w:p w14:paraId="2585EA46" w14:textId="36526830" w:rsidR="00B222DA" w:rsidRPr="00C24353" w:rsidRDefault="00B222DA" w:rsidP="00B222DA">
            <w:pPr>
              <w:tabs>
                <w:tab w:val="right" w:leader="dot" w:pos="9500"/>
              </w:tabs>
              <w:spacing w:before="60" w:after="60"/>
              <w:rPr>
                <w:rFonts w:ascii="Arial" w:hAnsi="Arial" w:cs="Arial"/>
                <w:sz w:val="20"/>
                <w:szCs w:val="20"/>
              </w:rPr>
            </w:pPr>
            <w:r w:rsidRPr="00C24353">
              <w:rPr>
                <w:rFonts w:ascii="Arial" w:hAnsi="Arial" w:cs="Arial"/>
                <w:sz w:val="20"/>
                <w:szCs w:val="20"/>
              </w:rPr>
              <w:t>Name:</w:t>
            </w:r>
            <w:r w:rsidR="006A0A19" w:rsidRPr="00C24353">
              <w:rPr>
                <w:rFonts w:ascii="Arial" w:hAnsi="Arial" w:cs="Arial"/>
                <w:sz w:val="20"/>
                <w:szCs w:val="20"/>
              </w:rPr>
              <w:t xml:space="preserve"> Dr Swaminathan Thalavaisundaram</w:t>
            </w:r>
            <w:r w:rsidRPr="00C24353">
              <w:rPr>
                <w:rFonts w:ascii="Arial" w:hAnsi="Arial" w:cs="Arial"/>
                <w:sz w:val="20"/>
                <w:szCs w:val="20"/>
              </w:rPr>
              <w:tab/>
            </w:r>
          </w:p>
          <w:p w14:paraId="1D793DB3" w14:textId="463ED3E1" w:rsidR="00B222DA" w:rsidRPr="00C24353" w:rsidRDefault="00B222DA" w:rsidP="00B222DA">
            <w:pPr>
              <w:tabs>
                <w:tab w:val="right" w:leader="dot" w:pos="9500"/>
              </w:tabs>
              <w:spacing w:before="60" w:after="60"/>
              <w:rPr>
                <w:rFonts w:ascii="Arial" w:hAnsi="Arial" w:cs="Arial"/>
                <w:sz w:val="20"/>
                <w:szCs w:val="20"/>
              </w:rPr>
            </w:pPr>
            <w:r w:rsidRPr="00C24353">
              <w:rPr>
                <w:rFonts w:ascii="Arial" w:hAnsi="Arial" w:cs="Arial"/>
                <w:sz w:val="20"/>
                <w:szCs w:val="20"/>
              </w:rPr>
              <w:t>Position and organization:</w:t>
            </w:r>
            <w:r w:rsidR="006A0A19" w:rsidRPr="00C24353">
              <w:rPr>
                <w:rFonts w:ascii="Arial" w:hAnsi="Arial" w:cs="Arial"/>
                <w:sz w:val="20"/>
                <w:szCs w:val="20"/>
              </w:rPr>
              <w:t xml:space="preserve"> </w:t>
            </w:r>
            <w:r w:rsidR="00B55662" w:rsidRPr="00C24353">
              <w:rPr>
                <w:rFonts w:ascii="Arial" w:eastAsiaTheme="minorEastAsia" w:hAnsi="Arial" w:cs="Arial"/>
                <w:noProof/>
                <w:sz w:val="20"/>
                <w:szCs w:val="20"/>
                <w:lang w:val="cs-CZ" w:eastAsia="en-AU" w:bidi="ta-IN"/>
              </w:rPr>
              <w:t xml:space="preserve">Regulatory Affairs Specialist </w:t>
            </w:r>
            <w:r w:rsidR="00B55662" w:rsidRPr="00C24353">
              <w:rPr>
                <w:rFonts w:ascii="Arial" w:eastAsiaTheme="minorEastAsia" w:hAnsi="Arial" w:cs="Arial"/>
                <w:noProof/>
                <w:sz w:val="20"/>
                <w:szCs w:val="20"/>
                <w:lang w:val="cs-CZ" w:eastAsia="en-AU" w:bidi="ta-IN"/>
              </w:rPr>
              <w:br/>
            </w:r>
            <w:r w:rsidRPr="00C24353">
              <w:rPr>
                <w:rFonts w:ascii="Arial" w:hAnsi="Arial" w:cs="Arial"/>
                <w:sz w:val="20"/>
                <w:szCs w:val="20"/>
              </w:rPr>
              <w:tab/>
            </w:r>
          </w:p>
          <w:p w14:paraId="4F40AD54" w14:textId="5FD87FDF" w:rsidR="00B222DA" w:rsidRPr="00C24353" w:rsidRDefault="00B222DA" w:rsidP="00B222DA">
            <w:pPr>
              <w:tabs>
                <w:tab w:val="right" w:leader="dot" w:pos="9500"/>
              </w:tabs>
              <w:spacing w:before="60" w:after="60"/>
              <w:rPr>
                <w:rFonts w:ascii="Arial" w:hAnsi="Arial" w:cs="Arial"/>
                <w:sz w:val="20"/>
                <w:szCs w:val="20"/>
              </w:rPr>
            </w:pPr>
            <w:r w:rsidRPr="00C24353">
              <w:rPr>
                <w:rFonts w:ascii="Arial" w:hAnsi="Arial" w:cs="Arial"/>
                <w:sz w:val="20"/>
                <w:szCs w:val="20"/>
              </w:rPr>
              <w:t>Mailing address:</w:t>
            </w:r>
            <w:r w:rsidR="00B55662" w:rsidRPr="00C24353">
              <w:rPr>
                <w:rFonts w:ascii="Arial" w:hAnsi="Arial" w:cs="Arial"/>
                <w:sz w:val="20"/>
                <w:szCs w:val="20"/>
              </w:rPr>
              <w:t xml:space="preserve"> 2 WALSH STREET, EASTWOOD NSW 2122, AUSTRALIA</w:t>
            </w:r>
            <w:r w:rsidRPr="00C24353">
              <w:rPr>
                <w:rFonts w:ascii="Arial" w:hAnsi="Arial" w:cs="Arial"/>
                <w:sz w:val="20"/>
                <w:szCs w:val="20"/>
              </w:rPr>
              <w:tab/>
            </w:r>
          </w:p>
          <w:p w14:paraId="7F465D48" w14:textId="77777777" w:rsidR="00B222DA" w:rsidRPr="00C24353" w:rsidRDefault="00B222DA" w:rsidP="00B222DA">
            <w:pPr>
              <w:tabs>
                <w:tab w:val="right" w:leader="dot" w:pos="9500"/>
              </w:tabs>
              <w:spacing w:before="60" w:after="60"/>
              <w:rPr>
                <w:rFonts w:ascii="Arial" w:hAnsi="Arial" w:cs="Arial"/>
                <w:sz w:val="20"/>
                <w:szCs w:val="20"/>
              </w:rPr>
            </w:pPr>
            <w:r w:rsidRPr="00C24353">
              <w:rPr>
                <w:rFonts w:ascii="Arial" w:hAnsi="Arial" w:cs="Arial"/>
                <w:sz w:val="20"/>
                <w:szCs w:val="20"/>
              </w:rPr>
              <w:tab/>
            </w:r>
          </w:p>
          <w:p w14:paraId="49759754" w14:textId="355174E7" w:rsidR="00B222DA" w:rsidRPr="00C24353" w:rsidRDefault="00B222DA" w:rsidP="00B222DA">
            <w:pPr>
              <w:tabs>
                <w:tab w:val="right" w:leader="dot" w:pos="4500"/>
                <w:tab w:val="left" w:pos="4800"/>
                <w:tab w:val="right" w:leader="dot" w:pos="9500"/>
              </w:tabs>
              <w:spacing w:before="60" w:after="60"/>
              <w:rPr>
                <w:rFonts w:ascii="Arial" w:hAnsi="Arial" w:cs="Arial"/>
                <w:sz w:val="20"/>
                <w:szCs w:val="20"/>
              </w:rPr>
            </w:pPr>
            <w:r w:rsidRPr="00C24353">
              <w:rPr>
                <w:rFonts w:ascii="Arial" w:hAnsi="Arial" w:cs="Arial"/>
                <w:sz w:val="20"/>
                <w:szCs w:val="20"/>
              </w:rPr>
              <w:t>Phone:</w:t>
            </w:r>
            <w:r w:rsidR="00B55662" w:rsidRPr="00C24353">
              <w:rPr>
                <w:rFonts w:ascii="Arial" w:hAnsi="Arial" w:cs="Arial"/>
                <w:sz w:val="20"/>
                <w:szCs w:val="20"/>
              </w:rPr>
              <w:t xml:space="preserve"> +61401718590</w:t>
            </w:r>
            <w:r w:rsidRPr="00C24353">
              <w:rPr>
                <w:rFonts w:ascii="Arial" w:hAnsi="Arial" w:cs="Arial"/>
                <w:sz w:val="20"/>
                <w:szCs w:val="20"/>
              </w:rPr>
              <w:tab/>
            </w:r>
            <w:r w:rsidRPr="00C24353">
              <w:rPr>
                <w:rFonts w:ascii="Arial" w:hAnsi="Arial" w:cs="Arial"/>
                <w:sz w:val="20"/>
                <w:szCs w:val="20"/>
              </w:rPr>
              <w:tab/>
              <w:t>Fax:</w:t>
            </w:r>
            <w:r w:rsidRPr="00C24353">
              <w:rPr>
                <w:rFonts w:ascii="Arial" w:hAnsi="Arial" w:cs="Arial"/>
                <w:sz w:val="20"/>
                <w:szCs w:val="20"/>
              </w:rPr>
              <w:tab/>
            </w:r>
          </w:p>
          <w:p w14:paraId="3F3B5B3D" w14:textId="2A59BBDF" w:rsidR="00B222DA" w:rsidRPr="00C24353" w:rsidRDefault="00B222DA" w:rsidP="00B222DA">
            <w:pPr>
              <w:tabs>
                <w:tab w:val="right" w:leader="dot" w:pos="9525"/>
              </w:tabs>
              <w:rPr>
                <w:rFonts w:ascii="Arial" w:hAnsi="Arial" w:cs="Arial"/>
                <w:sz w:val="20"/>
                <w:szCs w:val="20"/>
              </w:rPr>
            </w:pPr>
            <w:r w:rsidRPr="00C24353">
              <w:rPr>
                <w:rFonts w:ascii="Arial" w:hAnsi="Arial" w:cs="Arial"/>
                <w:sz w:val="20"/>
                <w:szCs w:val="20"/>
              </w:rPr>
              <w:t>E-mail:</w:t>
            </w:r>
            <w:r w:rsidR="00B55662" w:rsidRPr="00C24353">
              <w:rPr>
                <w:rFonts w:ascii="Arial" w:hAnsi="Arial" w:cs="Arial"/>
                <w:sz w:val="20"/>
                <w:szCs w:val="20"/>
              </w:rPr>
              <w:t xml:space="preserve"> swami@draslovka-services.com</w:t>
            </w:r>
            <w:r w:rsidRPr="00C24353">
              <w:rPr>
                <w:rFonts w:ascii="Arial" w:hAnsi="Arial" w:cs="Arial"/>
                <w:sz w:val="20"/>
                <w:szCs w:val="20"/>
              </w:rPr>
              <w:tab/>
            </w:r>
          </w:p>
        </w:tc>
      </w:tr>
    </w:tbl>
    <w:p w14:paraId="14399726" w14:textId="77777777" w:rsidR="00B222DA" w:rsidRPr="00C24353" w:rsidRDefault="00B222DA" w:rsidP="00B222DA">
      <w:pPr>
        <w:rPr>
          <w:rFonts w:ascii="Arial" w:hAnsi="Arial" w:cs="Arial"/>
          <w:sz w:val="20"/>
          <w:szCs w:val="20"/>
        </w:rPr>
      </w:pPr>
    </w:p>
    <w:p w14:paraId="0068375E" w14:textId="77777777" w:rsidR="00B222DA" w:rsidRPr="00C24353" w:rsidRDefault="00B222DA" w:rsidP="00B222DA">
      <w:pPr>
        <w:outlineLvl w:val="0"/>
        <w:rPr>
          <w:rFonts w:ascii="Arial" w:hAnsi="Arial" w:cs="Arial"/>
          <w:b/>
          <w:sz w:val="20"/>
          <w:szCs w:val="20"/>
        </w:rPr>
      </w:pPr>
      <w:bookmarkStart w:id="2" w:name="_Toc340135142"/>
      <w:bookmarkStart w:id="3" w:name="_Toc340155524"/>
      <w:bookmarkStart w:id="4" w:name="_Toc340155614"/>
      <w:bookmarkStart w:id="5" w:name="_Toc462060133"/>
      <w:bookmarkStart w:id="6" w:name="_Toc462308608"/>
      <w:bookmarkStart w:id="7" w:name="_Toc463019488"/>
      <w:bookmarkStart w:id="8" w:name="_Toc463359120"/>
      <w:r w:rsidRPr="00C24353">
        <w:rPr>
          <w:rFonts w:ascii="Arial" w:hAnsi="Arial" w:cs="Arial"/>
          <w:b/>
          <w:sz w:val="20"/>
          <w:szCs w:val="20"/>
        </w:rPr>
        <w:lastRenderedPageBreak/>
        <w:t>Treatment description</w:t>
      </w:r>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137"/>
        <w:gridCol w:w="8213"/>
      </w:tblGrid>
      <w:tr w:rsidR="00B222DA" w:rsidRPr="00C24353" w14:paraId="1D4D8344" w14:textId="77777777" w:rsidTr="00511EB1">
        <w:trPr>
          <w:jc w:val="center"/>
        </w:trPr>
        <w:tc>
          <w:tcPr>
            <w:tcW w:w="0" w:type="auto"/>
          </w:tcPr>
          <w:p w14:paraId="3920CB38" w14:textId="77777777" w:rsidR="00B222DA" w:rsidRPr="00C24353" w:rsidRDefault="00B222DA" w:rsidP="00B222DA">
            <w:pPr>
              <w:spacing w:before="60" w:after="60"/>
              <w:rPr>
                <w:rFonts w:ascii="Arial" w:eastAsia="Times" w:hAnsi="Arial" w:cs="Arial"/>
                <w:sz w:val="20"/>
                <w:szCs w:val="20"/>
              </w:rPr>
            </w:pPr>
            <w:r w:rsidRPr="00C24353">
              <w:rPr>
                <w:rFonts w:ascii="Arial" w:eastAsia="Times" w:hAnsi="Arial" w:cs="Arial"/>
                <w:sz w:val="20"/>
                <w:szCs w:val="20"/>
              </w:rPr>
              <w:t>Active ingredient</w:t>
            </w:r>
          </w:p>
        </w:tc>
        <w:tc>
          <w:tcPr>
            <w:tcW w:w="0" w:type="auto"/>
          </w:tcPr>
          <w:p w14:paraId="3A20F46B" w14:textId="1612017C" w:rsidR="00B222DA" w:rsidRPr="00C24353" w:rsidRDefault="00B55662" w:rsidP="00B222DA">
            <w:pPr>
              <w:spacing w:before="60" w:after="60"/>
              <w:rPr>
                <w:rFonts w:ascii="Arial" w:eastAsia="Times" w:hAnsi="Arial" w:cs="Arial"/>
                <w:sz w:val="20"/>
                <w:szCs w:val="20"/>
              </w:rPr>
            </w:pPr>
            <w:r w:rsidRPr="00C24353">
              <w:rPr>
                <w:rFonts w:ascii="Arial" w:eastAsia="Times" w:hAnsi="Arial" w:cs="Arial"/>
                <w:sz w:val="20"/>
                <w:szCs w:val="20"/>
              </w:rPr>
              <w:t>Ethanedinitrile</w:t>
            </w:r>
            <w:r w:rsidR="00F06917">
              <w:rPr>
                <w:rFonts w:ascii="Arial" w:eastAsia="Times" w:hAnsi="Arial" w:cs="Arial"/>
                <w:sz w:val="20"/>
                <w:szCs w:val="20"/>
              </w:rPr>
              <w:t xml:space="preserve"> CAS number </w:t>
            </w:r>
            <w:r w:rsidR="00F06917">
              <w:rPr>
                <w:rFonts w:ascii="Arial" w:hAnsi="Arial" w:cs="Arial"/>
                <w:sz w:val="20"/>
                <w:szCs w:val="20"/>
              </w:rPr>
              <w:t>460-19-5</w:t>
            </w:r>
          </w:p>
        </w:tc>
      </w:tr>
      <w:tr w:rsidR="00B222DA" w:rsidRPr="00C24353" w14:paraId="723AA3D3" w14:textId="77777777" w:rsidTr="00511EB1">
        <w:trPr>
          <w:jc w:val="center"/>
        </w:trPr>
        <w:tc>
          <w:tcPr>
            <w:tcW w:w="0" w:type="auto"/>
          </w:tcPr>
          <w:p w14:paraId="41B18BBD" w14:textId="77777777" w:rsidR="00B222DA" w:rsidRPr="00C24353" w:rsidRDefault="00B222DA" w:rsidP="00B222DA">
            <w:pPr>
              <w:spacing w:before="60" w:after="60"/>
              <w:rPr>
                <w:rFonts w:ascii="Arial" w:eastAsia="Times" w:hAnsi="Arial" w:cs="Arial"/>
                <w:sz w:val="20"/>
                <w:szCs w:val="20"/>
              </w:rPr>
            </w:pPr>
            <w:r w:rsidRPr="00C24353">
              <w:rPr>
                <w:rFonts w:ascii="Arial" w:eastAsia="Times" w:hAnsi="Arial" w:cs="Arial"/>
                <w:sz w:val="20"/>
                <w:szCs w:val="20"/>
              </w:rPr>
              <w:t>Treatment type</w:t>
            </w:r>
          </w:p>
        </w:tc>
        <w:tc>
          <w:tcPr>
            <w:tcW w:w="0" w:type="auto"/>
          </w:tcPr>
          <w:p w14:paraId="534AA8CD" w14:textId="27121A58" w:rsidR="00B222DA" w:rsidRPr="00C24353" w:rsidRDefault="00F06917" w:rsidP="00B222DA">
            <w:pPr>
              <w:spacing w:before="60" w:after="60"/>
              <w:rPr>
                <w:rFonts w:ascii="Arial" w:eastAsia="Times" w:hAnsi="Arial" w:cs="Arial"/>
                <w:sz w:val="20"/>
                <w:szCs w:val="20"/>
              </w:rPr>
            </w:pPr>
            <w:r>
              <w:rPr>
                <w:rFonts w:ascii="Arial" w:eastAsia="Times" w:hAnsi="Arial" w:cs="Arial"/>
                <w:sz w:val="20"/>
                <w:szCs w:val="20"/>
              </w:rPr>
              <w:t>Chemical -fumigation treatment of wood</w:t>
            </w:r>
          </w:p>
        </w:tc>
      </w:tr>
      <w:tr w:rsidR="00B222DA" w:rsidRPr="00C24353" w14:paraId="6CAF68C8" w14:textId="77777777" w:rsidTr="0060571D">
        <w:trPr>
          <w:trHeight w:val="2599"/>
          <w:jc w:val="center"/>
        </w:trPr>
        <w:tc>
          <w:tcPr>
            <w:tcW w:w="0" w:type="auto"/>
          </w:tcPr>
          <w:p w14:paraId="4EABD04F" w14:textId="77777777" w:rsidR="00B222DA" w:rsidRPr="00C24353" w:rsidRDefault="00B222DA" w:rsidP="00B222DA">
            <w:pPr>
              <w:spacing w:before="60" w:after="60"/>
              <w:rPr>
                <w:rFonts w:ascii="Arial" w:eastAsia="Times" w:hAnsi="Arial" w:cs="Arial"/>
                <w:sz w:val="20"/>
                <w:szCs w:val="20"/>
              </w:rPr>
            </w:pPr>
            <w:r w:rsidRPr="00C24353">
              <w:rPr>
                <w:rFonts w:ascii="Arial" w:eastAsia="Times" w:hAnsi="Arial" w:cs="Arial"/>
                <w:sz w:val="20"/>
                <w:szCs w:val="20"/>
              </w:rPr>
              <w:t>Target pest</w:t>
            </w:r>
          </w:p>
        </w:tc>
        <w:tc>
          <w:tcPr>
            <w:tcW w:w="0" w:type="auto"/>
          </w:tcPr>
          <w:p w14:paraId="2C65E8FE" w14:textId="561AEFC6" w:rsidR="00B222DA" w:rsidRPr="00C24353" w:rsidRDefault="00F06917" w:rsidP="00B222DA">
            <w:pPr>
              <w:spacing w:before="60" w:after="60"/>
              <w:rPr>
                <w:rFonts w:ascii="Arial" w:eastAsia="Times" w:hAnsi="Arial" w:cs="Arial"/>
                <w:sz w:val="20"/>
                <w:szCs w:val="20"/>
              </w:rPr>
            </w:pPr>
            <w:r>
              <w:rPr>
                <w:rFonts w:ascii="Arial" w:eastAsia="Times" w:hAnsi="Arial" w:cs="Arial"/>
                <w:sz w:val="20"/>
                <w:szCs w:val="20"/>
              </w:rPr>
              <w:t>T</w:t>
            </w:r>
            <w:r w:rsidR="00B55662" w:rsidRPr="00C24353">
              <w:rPr>
                <w:rFonts w:ascii="Arial" w:eastAsia="Times" w:hAnsi="Arial" w:cs="Arial"/>
                <w:sz w:val="20"/>
                <w:szCs w:val="20"/>
              </w:rPr>
              <w:t>arget pest</w:t>
            </w:r>
            <w:r w:rsidR="0060571D">
              <w:rPr>
                <w:rFonts w:ascii="Arial" w:eastAsia="Times" w:hAnsi="Arial" w:cs="Arial"/>
                <w:sz w:val="20"/>
                <w:szCs w:val="20"/>
              </w:rPr>
              <w:t xml:space="preserve"> insect</w:t>
            </w:r>
            <w:r>
              <w:rPr>
                <w:rFonts w:ascii="Arial" w:eastAsia="Times" w:hAnsi="Arial" w:cs="Arial"/>
                <w:sz w:val="20"/>
                <w:szCs w:val="20"/>
              </w:rPr>
              <w:t>s</w:t>
            </w:r>
          </w:p>
          <w:tbl>
            <w:tblPr>
              <w:tblW w:w="8089" w:type="dxa"/>
              <w:tblCellMar>
                <w:top w:w="15" w:type="dxa"/>
                <w:bottom w:w="15" w:type="dxa"/>
              </w:tblCellMar>
              <w:tblLook w:val="04A0" w:firstRow="1" w:lastRow="0" w:firstColumn="1" w:lastColumn="0" w:noHBand="0" w:noVBand="1"/>
            </w:tblPr>
            <w:tblGrid>
              <w:gridCol w:w="3122"/>
              <w:gridCol w:w="2902"/>
              <w:gridCol w:w="2065"/>
            </w:tblGrid>
            <w:tr w:rsidR="00B55662" w:rsidRPr="00C24353" w14:paraId="7EF783D5" w14:textId="77777777" w:rsidTr="0060571D">
              <w:trPr>
                <w:trHeight w:val="300"/>
              </w:trPr>
              <w:tc>
                <w:tcPr>
                  <w:tcW w:w="3122" w:type="dxa"/>
                  <w:tcBorders>
                    <w:top w:val="single" w:sz="4" w:space="0" w:color="auto"/>
                    <w:left w:val="single" w:sz="4" w:space="0" w:color="auto"/>
                    <w:bottom w:val="single" w:sz="4" w:space="0" w:color="auto"/>
                    <w:right w:val="single" w:sz="4" w:space="0" w:color="auto"/>
                  </w:tcBorders>
                  <w:noWrap/>
                  <w:vAlign w:val="bottom"/>
                  <w:hideMark/>
                </w:tcPr>
                <w:p w14:paraId="61609BE6" w14:textId="77777777" w:rsidR="00B55662" w:rsidRPr="00C24353" w:rsidRDefault="00B55662" w:rsidP="00B55662">
                  <w:pPr>
                    <w:spacing w:after="0" w:line="240" w:lineRule="auto"/>
                    <w:rPr>
                      <w:rFonts w:ascii="Arial" w:eastAsia="Times New Roman" w:hAnsi="Arial" w:cs="Arial"/>
                      <w:b/>
                      <w:bCs/>
                      <w:color w:val="000000"/>
                      <w:sz w:val="20"/>
                      <w:szCs w:val="20"/>
                      <w:lang w:eastAsia="en-AU" w:bidi="ta-IN"/>
                    </w:rPr>
                  </w:pPr>
                  <w:r w:rsidRPr="00C24353">
                    <w:rPr>
                      <w:rFonts w:ascii="Arial" w:eastAsia="Times New Roman" w:hAnsi="Arial" w:cs="Arial"/>
                      <w:b/>
                      <w:bCs/>
                      <w:color w:val="000000"/>
                      <w:sz w:val="20"/>
                      <w:szCs w:val="20"/>
                      <w:lang w:eastAsia="en-AU" w:bidi="ta-IN"/>
                    </w:rPr>
                    <w:t>Target pest</w:t>
                  </w:r>
                </w:p>
              </w:tc>
              <w:tc>
                <w:tcPr>
                  <w:tcW w:w="2902" w:type="dxa"/>
                  <w:tcBorders>
                    <w:top w:val="single" w:sz="4" w:space="0" w:color="auto"/>
                    <w:left w:val="single" w:sz="4" w:space="0" w:color="auto"/>
                    <w:bottom w:val="single" w:sz="4" w:space="0" w:color="auto"/>
                    <w:right w:val="single" w:sz="4" w:space="0" w:color="auto"/>
                  </w:tcBorders>
                  <w:noWrap/>
                  <w:vAlign w:val="bottom"/>
                  <w:hideMark/>
                </w:tcPr>
                <w:p w14:paraId="5249A989" w14:textId="77777777" w:rsidR="00B55662" w:rsidRPr="00C24353" w:rsidRDefault="00B55662" w:rsidP="00B55662">
                  <w:pPr>
                    <w:spacing w:after="0" w:line="240" w:lineRule="auto"/>
                    <w:rPr>
                      <w:rFonts w:ascii="Arial" w:eastAsia="Times New Roman" w:hAnsi="Arial" w:cs="Arial"/>
                      <w:b/>
                      <w:bCs/>
                      <w:color w:val="000000"/>
                      <w:sz w:val="20"/>
                      <w:szCs w:val="20"/>
                      <w:lang w:eastAsia="en-AU" w:bidi="ta-IN"/>
                    </w:rPr>
                  </w:pPr>
                  <w:r w:rsidRPr="00C24353">
                    <w:rPr>
                      <w:rFonts w:ascii="Arial" w:eastAsia="Times New Roman" w:hAnsi="Arial" w:cs="Arial"/>
                      <w:b/>
                      <w:bCs/>
                      <w:color w:val="000000"/>
                      <w:sz w:val="20"/>
                      <w:szCs w:val="20"/>
                      <w:lang w:eastAsia="en-AU" w:bidi="ta-IN"/>
                    </w:rPr>
                    <w:t>Scientific name</w:t>
                  </w:r>
                </w:p>
              </w:tc>
              <w:tc>
                <w:tcPr>
                  <w:tcW w:w="2065" w:type="dxa"/>
                  <w:tcBorders>
                    <w:top w:val="single" w:sz="4" w:space="0" w:color="auto"/>
                    <w:left w:val="single" w:sz="4" w:space="0" w:color="auto"/>
                    <w:bottom w:val="single" w:sz="4" w:space="0" w:color="auto"/>
                    <w:right w:val="single" w:sz="4" w:space="0" w:color="auto"/>
                  </w:tcBorders>
                  <w:noWrap/>
                  <w:vAlign w:val="bottom"/>
                  <w:hideMark/>
                </w:tcPr>
                <w:p w14:paraId="6EF9C495" w14:textId="77777777" w:rsidR="00B55662" w:rsidRPr="00C24353" w:rsidRDefault="00B55662" w:rsidP="00B55662">
                  <w:pPr>
                    <w:spacing w:after="0" w:line="240" w:lineRule="auto"/>
                    <w:rPr>
                      <w:rFonts w:ascii="Arial" w:eastAsia="Times New Roman" w:hAnsi="Arial" w:cs="Arial"/>
                      <w:b/>
                      <w:bCs/>
                      <w:color w:val="000000"/>
                      <w:sz w:val="20"/>
                      <w:szCs w:val="20"/>
                      <w:lang w:eastAsia="en-AU" w:bidi="ta-IN"/>
                    </w:rPr>
                  </w:pPr>
                  <w:r w:rsidRPr="00C24353">
                    <w:rPr>
                      <w:rFonts w:ascii="Arial" w:eastAsia="Times New Roman" w:hAnsi="Arial" w:cs="Arial"/>
                      <w:b/>
                      <w:bCs/>
                      <w:color w:val="000000"/>
                      <w:sz w:val="20"/>
                      <w:szCs w:val="20"/>
                      <w:lang w:eastAsia="en-AU" w:bidi="ta-IN"/>
                    </w:rPr>
                    <w:t>Family</w:t>
                  </w:r>
                </w:p>
              </w:tc>
            </w:tr>
            <w:tr w:rsidR="00B55662" w:rsidRPr="00C24353" w14:paraId="7147EEEA" w14:textId="77777777" w:rsidTr="0060571D">
              <w:trPr>
                <w:trHeight w:val="300"/>
              </w:trPr>
              <w:tc>
                <w:tcPr>
                  <w:tcW w:w="3122" w:type="dxa"/>
                  <w:tcBorders>
                    <w:top w:val="single" w:sz="4" w:space="0" w:color="auto"/>
                    <w:left w:val="single" w:sz="4" w:space="0" w:color="auto"/>
                    <w:bottom w:val="single" w:sz="4" w:space="0" w:color="auto"/>
                    <w:right w:val="single" w:sz="4" w:space="0" w:color="auto"/>
                  </w:tcBorders>
                  <w:noWrap/>
                  <w:vAlign w:val="bottom"/>
                  <w:hideMark/>
                </w:tcPr>
                <w:p w14:paraId="78897E62"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color w:val="000000"/>
                      <w:sz w:val="20"/>
                      <w:szCs w:val="20"/>
                      <w:lang w:eastAsia="en-AU" w:bidi="ta-IN"/>
                    </w:rPr>
                    <w:t>Asian Long horned Beetle</w:t>
                  </w:r>
                </w:p>
              </w:tc>
              <w:tc>
                <w:tcPr>
                  <w:tcW w:w="2902" w:type="dxa"/>
                  <w:tcBorders>
                    <w:top w:val="single" w:sz="4" w:space="0" w:color="auto"/>
                    <w:left w:val="single" w:sz="4" w:space="0" w:color="auto"/>
                    <w:bottom w:val="single" w:sz="4" w:space="0" w:color="auto"/>
                    <w:right w:val="single" w:sz="4" w:space="0" w:color="auto"/>
                  </w:tcBorders>
                  <w:noWrap/>
                  <w:vAlign w:val="bottom"/>
                  <w:hideMark/>
                </w:tcPr>
                <w:p w14:paraId="4DC2671E"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i/>
                      <w:iCs/>
                      <w:color w:val="000000"/>
                      <w:sz w:val="20"/>
                      <w:szCs w:val="20"/>
                      <w:lang w:eastAsia="en-AU" w:bidi="ta-IN"/>
                    </w:rPr>
                    <w:t>Anoplophora glabripennis</w:t>
                  </w:r>
                  <w:r w:rsidRPr="00C24353">
                    <w:rPr>
                      <w:rFonts w:ascii="Arial" w:eastAsia="Times New Roman" w:hAnsi="Arial" w:cs="Arial"/>
                      <w:color w:val="000000"/>
                      <w:sz w:val="20"/>
                      <w:szCs w:val="20"/>
                      <w:lang w:eastAsia="en-AU" w:bidi="ta-IN"/>
                    </w:rPr>
                    <w:t xml:space="preserve"> Motsch</w:t>
                  </w:r>
                </w:p>
              </w:tc>
              <w:tc>
                <w:tcPr>
                  <w:tcW w:w="2065" w:type="dxa"/>
                  <w:tcBorders>
                    <w:top w:val="single" w:sz="4" w:space="0" w:color="auto"/>
                    <w:left w:val="single" w:sz="4" w:space="0" w:color="auto"/>
                    <w:bottom w:val="single" w:sz="4" w:space="0" w:color="auto"/>
                    <w:right w:val="single" w:sz="4" w:space="0" w:color="auto"/>
                  </w:tcBorders>
                  <w:noWrap/>
                  <w:vAlign w:val="bottom"/>
                  <w:hideMark/>
                </w:tcPr>
                <w:p w14:paraId="35FACAEE"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color w:val="000000"/>
                      <w:sz w:val="20"/>
                      <w:szCs w:val="20"/>
                      <w:lang w:eastAsia="en-AU" w:bidi="ta-IN"/>
                    </w:rPr>
                    <w:t>Cerambycidae</w:t>
                  </w:r>
                </w:p>
              </w:tc>
            </w:tr>
            <w:tr w:rsidR="00B55662" w:rsidRPr="00C24353" w14:paraId="1A5A57C2" w14:textId="77777777" w:rsidTr="0060571D">
              <w:trPr>
                <w:trHeight w:val="300"/>
              </w:trPr>
              <w:tc>
                <w:tcPr>
                  <w:tcW w:w="3122" w:type="dxa"/>
                  <w:tcBorders>
                    <w:top w:val="single" w:sz="4" w:space="0" w:color="auto"/>
                    <w:left w:val="single" w:sz="4" w:space="0" w:color="auto"/>
                    <w:bottom w:val="single" w:sz="4" w:space="0" w:color="auto"/>
                    <w:right w:val="single" w:sz="4" w:space="0" w:color="auto"/>
                  </w:tcBorders>
                  <w:noWrap/>
                  <w:vAlign w:val="bottom"/>
                  <w:hideMark/>
                </w:tcPr>
                <w:p w14:paraId="6FA57AC5"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color w:val="000000"/>
                      <w:sz w:val="20"/>
                      <w:szCs w:val="20"/>
                      <w:lang w:eastAsia="en-AU" w:bidi="ta-IN"/>
                    </w:rPr>
                    <w:t>Burnt pine long beetle</w:t>
                  </w:r>
                </w:p>
              </w:tc>
              <w:tc>
                <w:tcPr>
                  <w:tcW w:w="2902" w:type="dxa"/>
                  <w:tcBorders>
                    <w:top w:val="single" w:sz="4" w:space="0" w:color="auto"/>
                    <w:left w:val="single" w:sz="4" w:space="0" w:color="auto"/>
                    <w:bottom w:val="single" w:sz="4" w:space="0" w:color="auto"/>
                    <w:right w:val="single" w:sz="4" w:space="0" w:color="auto"/>
                  </w:tcBorders>
                  <w:noWrap/>
                  <w:vAlign w:val="bottom"/>
                  <w:hideMark/>
                </w:tcPr>
                <w:p w14:paraId="3A63C9D5"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i/>
                      <w:iCs/>
                      <w:color w:val="000000"/>
                      <w:sz w:val="20"/>
                      <w:szCs w:val="20"/>
                      <w:lang w:eastAsia="en-AU" w:bidi="ta-IN"/>
                    </w:rPr>
                    <w:t xml:space="preserve">Arhopalus ferus </w:t>
                  </w:r>
                  <w:r w:rsidRPr="00C24353">
                    <w:rPr>
                      <w:rFonts w:ascii="Arial" w:eastAsia="Times New Roman" w:hAnsi="Arial" w:cs="Arial"/>
                      <w:color w:val="000000"/>
                      <w:sz w:val="20"/>
                      <w:szCs w:val="20"/>
                      <w:lang w:eastAsia="en-AU" w:bidi="ta-IN"/>
                    </w:rPr>
                    <w:t>(Mulsant)</w:t>
                  </w:r>
                </w:p>
              </w:tc>
              <w:tc>
                <w:tcPr>
                  <w:tcW w:w="2065" w:type="dxa"/>
                  <w:tcBorders>
                    <w:top w:val="single" w:sz="4" w:space="0" w:color="auto"/>
                    <w:left w:val="single" w:sz="4" w:space="0" w:color="auto"/>
                    <w:bottom w:val="single" w:sz="4" w:space="0" w:color="auto"/>
                    <w:right w:val="single" w:sz="4" w:space="0" w:color="auto"/>
                  </w:tcBorders>
                  <w:noWrap/>
                  <w:vAlign w:val="bottom"/>
                  <w:hideMark/>
                </w:tcPr>
                <w:p w14:paraId="2142CA5F"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color w:val="000000"/>
                      <w:sz w:val="20"/>
                      <w:szCs w:val="20"/>
                      <w:lang w:eastAsia="en-AU" w:bidi="ta-IN"/>
                    </w:rPr>
                    <w:t>Cerambycidae</w:t>
                  </w:r>
                </w:p>
              </w:tc>
            </w:tr>
            <w:tr w:rsidR="00B55662" w:rsidRPr="00C24353" w14:paraId="6F8ED0BC" w14:textId="77777777" w:rsidTr="0060571D">
              <w:trPr>
                <w:trHeight w:val="300"/>
              </w:trPr>
              <w:tc>
                <w:tcPr>
                  <w:tcW w:w="3122" w:type="dxa"/>
                  <w:tcBorders>
                    <w:top w:val="single" w:sz="4" w:space="0" w:color="auto"/>
                    <w:left w:val="single" w:sz="4" w:space="0" w:color="auto"/>
                    <w:bottom w:val="single" w:sz="4" w:space="0" w:color="auto"/>
                    <w:right w:val="single" w:sz="4" w:space="0" w:color="auto"/>
                  </w:tcBorders>
                  <w:noWrap/>
                  <w:vAlign w:val="bottom"/>
                  <w:hideMark/>
                </w:tcPr>
                <w:p w14:paraId="16E57EA0"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color w:val="000000"/>
                      <w:sz w:val="20"/>
                      <w:szCs w:val="20"/>
                      <w:lang w:eastAsia="en-AU" w:bidi="ta-IN"/>
                    </w:rPr>
                    <w:t>European House Borer</w:t>
                  </w:r>
                </w:p>
              </w:tc>
              <w:tc>
                <w:tcPr>
                  <w:tcW w:w="2902" w:type="dxa"/>
                  <w:tcBorders>
                    <w:top w:val="single" w:sz="4" w:space="0" w:color="auto"/>
                    <w:left w:val="single" w:sz="4" w:space="0" w:color="auto"/>
                    <w:bottom w:val="single" w:sz="4" w:space="0" w:color="auto"/>
                    <w:right w:val="single" w:sz="4" w:space="0" w:color="auto"/>
                  </w:tcBorders>
                  <w:noWrap/>
                  <w:vAlign w:val="bottom"/>
                  <w:hideMark/>
                </w:tcPr>
                <w:p w14:paraId="7D378F19"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i/>
                      <w:iCs/>
                      <w:color w:val="000000"/>
                      <w:sz w:val="20"/>
                      <w:szCs w:val="20"/>
                      <w:lang w:eastAsia="en-AU" w:bidi="ta-IN"/>
                    </w:rPr>
                    <w:t>Hylotrupes bajulus</w:t>
                  </w:r>
                  <w:r w:rsidRPr="00C24353">
                    <w:rPr>
                      <w:rFonts w:ascii="Arial" w:eastAsia="Times New Roman" w:hAnsi="Arial" w:cs="Arial"/>
                      <w:color w:val="000000"/>
                      <w:sz w:val="20"/>
                      <w:szCs w:val="20"/>
                      <w:lang w:eastAsia="en-AU" w:bidi="ta-IN"/>
                    </w:rPr>
                    <w:t xml:space="preserve"> Linnaeus</w:t>
                  </w:r>
                </w:p>
              </w:tc>
              <w:tc>
                <w:tcPr>
                  <w:tcW w:w="2065" w:type="dxa"/>
                  <w:tcBorders>
                    <w:top w:val="single" w:sz="4" w:space="0" w:color="auto"/>
                    <w:left w:val="single" w:sz="4" w:space="0" w:color="auto"/>
                    <w:bottom w:val="single" w:sz="4" w:space="0" w:color="auto"/>
                    <w:right w:val="single" w:sz="4" w:space="0" w:color="auto"/>
                  </w:tcBorders>
                  <w:noWrap/>
                  <w:vAlign w:val="bottom"/>
                  <w:hideMark/>
                </w:tcPr>
                <w:p w14:paraId="57799D27"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color w:val="000000"/>
                      <w:sz w:val="20"/>
                      <w:szCs w:val="20"/>
                      <w:lang w:eastAsia="en-AU" w:bidi="ta-IN"/>
                    </w:rPr>
                    <w:t>Cerambycidae</w:t>
                  </w:r>
                </w:p>
              </w:tc>
            </w:tr>
            <w:tr w:rsidR="00B55662" w:rsidRPr="00C24353" w14:paraId="583969A9" w14:textId="77777777" w:rsidTr="0060571D">
              <w:trPr>
                <w:trHeight w:val="300"/>
              </w:trPr>
              <w:tc>
                <w:tcPr>
                  <w:tcW w:w="3122" w:type="dxa"/>
                  <w:tcBorders>
                    <w:top w:val="single" w:sz="4" w:space="0" w:color="auto"/>
                    <w:left w:val="single" w:sz="4" w:space="0" w:color="auto"/>
                    <w:bottom w:val="single" w:sz="4" w:space="0" w:color="auto"/>
                    <w:right w:val="single" w:sz="4" w:space="0" w:color="auto"/>
                  </w:tcBorders>
                  <w:vAlign w:val="bottom"/>
                  <w:hideMark/>
                </w:tcPr>
                <w:p w14:paraId="0EFEE53C" w14:textId="64BEE6BA" w:rsidR="00B55662" w:rsidRPr="00C24353" w:rsidRDefault="0060571D" w:rsidP="00B55662">
                  <w:pPr>
                    <w:spacing w:after="0" w:line="240" w:lineRule="auto"/>
                    <w:rPr>
                      <w:rFonts w:ascii="Arial" w:eastAsia="Times New Roman" w:hAnsi="Arial" w:cs="Arial"/>
                      <w:color w:val="333333"/>
                      <w:sz w:val="20"/>
                      <w:szCs w:val="20"/>
                      <w:lang w:eastAsia="en-AU" w:bidi="ta-IN"/>
                    </w:rPr>
                  </w:pPr>
                  <w:r>
                    <w:rPr>
                      <w:rFonts w:ascii="Arial" w:eastAsia="Times New Roman" w:hAnsi="Arial" w:cs="Arial"/>
                      <w:color w:val="333333"/>
                      <w:sz w:val="20"/>
                      <w:szCs w:val="20"/>
                      <w:lang w:eastAsia="en-AU" w:bidi="ta-IN"/>
                    </w:rPr>
                    <w:t>Japanese pine sawyer</w:t>
                  </w:r>
                </w:p>
              </w:tc>
              <w:tc>
                <w:tcPr>
                  <w:tcW w:w="2902" w:type="dxa"/>
                  <w:tcBorders>
                    <w:top w:val="single" w:sz="4" w:space="0" w:color="auto"/>
                    <w:left w:val="single" w:sz="4" w:space="0" w:color="auto"/>
                    <w:bottom w:val="single" w:sz="4" w:space="0" w:color="auto"/>
                    <w:right w:val="single" w:sz="4" w:space="0" w:color="auto"/>
                  </w:tcBorders>
                  <w:vAlign w:val="bottom"/>
                  <w:hideMark/>
                </w:tcPr>
                <w:p w14:paraId="63ACDFA6" w14:textId="77777777" w:rsidR="00B55662" w:rsidRPr="00C24353" w:rsidRDefault="00B55662" w:rsidP="00B55662">
                  <w:pPr>
                    <w:spacing w:after="0" w:line="240" w:lineRule="auto"/>
                    <w:rPr>
                      <w:rFonts w:ascii="Arial" w:eastAsia="Times New Roman" w:hAnsi="Arial" w:cs="Arial"/>
                      <w:i/>
                      <w:iCs/>
                      <w:color w:val="333333"/>
                      <w:sz w:val="20"/>
                      <w:szCs w:val="20"/>
                      <w:lang w:eastAsia="en-AU" w:bidi="ta-IN"/>
                    </w:rPr>
                  </w:pPr>
                  <w:r w:rsidRPr="00C24353">
                    <w:rPr>
                      <w:rFonts w:ascii="Arial" w:eastAsia="Times New Roman" w:hAnsi="Arial" w:cs="Arial"/>
                      <w:i/>
                      <w:iCs/>
                      <w:color w:val="333333"/>
                      <w:sz w:val="20"/>
                      <w:szCs w:val="20"/>
                      <w:lang w:eastAsia="en-AU" w:bidi="ta-IN"/>
                    </w:rPr>
                    <w:t>Monochamus alternatus</w:t>
                  </w:r>
                  <w:r w:rsidRPr="00C24353">
                    <w:rPr>
                      <w:rFonts w:ascii="Arial" w:eastAsia="Times New Roman" w:hAnsi="Arial" w:cs="Arial"/>
                      <w:color w:val="333333"/>
                      <w:sz w:val="20"/>
                      <w:szCs w:val="20"/>
                      <w:lang w:eastAsia="en-AU" w:bidi="ta-IN"/>
                    </w:rPr>
                    <w:t> Hope</w:t>
                  </w:r>
                </w:p>
              </w:tc>
              <w:tc>
                <w:tcPr>
                  <w:tcW w:w="2065" w:type="dxa"/>
                  <w:tcBorders>
                    <w:top w:val="single" w:sz="4" w:space="0" w:color="auto"/>
                    <w:left w:val="single" w:sz="4" w:space="0" w:color="auto"/>
                    <w:bottom w:val="single" w:sz="4" w:space="0" w:color="auto"/>
                    <w:right w:val="single" w:sz="4" w:space="0" w:color="auto"/>
                  </w:tcBorders>
                  <w:noWrap/>
                  <w:vAlign w:val="bottom"/>
                  <w:hideMark/>
                </w:tcPr>
                <w:p w14:paraId="7A0CCDA0" w14:textId="77777777" w:rsidR="00B55662" w:rsidRPr="00C24353" w:rsidRDefault="00B55662" w:rsidP="00B55662">
                  <w:pPr>
                    <w:spacing w:after="0" w:line="240" w:lineRule="auto"/>
                    <w:rPr>
                      <w:rFonts w:ascii="Arial" w:eastAsia="Times New Roman" w:hAnsi="Arial" w:cs="Arial"/>
                      <w:color w:val="000000"/>
                      <w:sz w:val="20"/>
                      <w:szCs w:val="20"/>
                      <w:lang w:eastAsia="en-AU" w:bidi="ta-IN"/>
                    </w:rPr>
                  </w:pPr>
                  <w:r w:rsidRPr="00C24353">
                    <w:rPr>
                      <w:rFonts w:ascii="Arial" w:eastAsia="Times New Roman" w:hAnsi="Arial" w:cs="Arial"/>
                      <w:color w:val="000000"/>
                      <w:sz w:val="20"/>
                      <w:szCs w:val="20"/>
                      <w:lang w:eastAsia="en-AU" w:bidi="ta-IN"/>
                    </w:rPr>
                    <w:t>Cerambycidae</w:t>
                  </w:r>
                </w:p>
              </w:tc>
            </w:tr>
          </w:tbl>
          <w:p w14:paraId="30634DE0" w14:textId="5CA83422" w:rsidR="00B55662" w:rsidRPr="00C24353" w:rsidRDefault="00B55662" w:rsidP="00B222DA">
            <w:pPr>
              <w:spacing w:before="60" w:after="60"/>
              <w:rPr>
                <w:rFonts w:ascii="Arial" w:eastAsia="Times" w:hAnsi="Arial" w:cs="Arial"/>
                <w:sz w:val="20"/>
                <w:szCs w:val="20"/>
              </w:rPr>
            </w:pPr>
          </w:p>
        </w:tc>
      </w:tr>
      <w:tr w:rsidR="00B222DA" w:rsidRPr="00F06917" w14:paraId="726C24E9" w14:textId="77777777" w:rsidTr="00511EB1">
        <w:trPr>
          <w:jc w:val="center"/>
        </w:trPr>
        <w:tc>
          <w:tcPr>
            <w:tcW w:w="0" w:type="auto"/>
          </w:tcPr>
          <w:p w14:paraId="2053BBC4" w14:textId="77777777" w:rsidR="00B222DA" w:rsidRPr="00F06917" w:rsidRDefault="00B222DA" w:rsidP="00B222DA">
            <w:pPr>
              <w:spacing w:before="60" w:after="60"/>
              <w:rPr>
                <w:rFonts w:ascii="Arial" w:eastAsia="Times" w:hAnsi="Arial" w:cs="Arial"/>
                <w:sz w:val="20"/>
                <w:szCs w:val="20"/>
              </w:rPr>
            </w:pPr>
            <w:r w:rsidRPr="00F06917">
              <w:rPr>
                <w:rFonts w:ascii="Arial" w:eastAsia="Times" w:hAnsi="Arial" w:cs="Arial"/>
                <w:sz w:val="20"/>
                <w:szCs w:val="20"/>
              </w:rPr>
              <w:t>Target regulated articles</w:t>
            </w:r>
          </w:p>
        </w:tc>
        <w:tc>
          <w:tcPr>
            <w:tcW w:w="0" w:type="auto"/>
          </w:tcPr>
          <w:p w14:paraId="47571276" w14:textId="3575B7B8" w:rsidR="00F06917" w:rsidRPr="00F06917" w:rsidRDefault="0060571D" w:rsidP="00F06917">
            <w:pPr>
              <w:spacing w:before="60" w:after="60"/>
              <w:rPr>
                <w:rFonts w:ascii="Arial" w:eastAsia="Times" w:hAnsi="Arial" w:cs="Arial"/>
                <w:sz w:val="20"/>
                <w:szCs w:val="20"/>
              </w:rPr>
            </w:pPr>
            <w:r>
              <w:rPr>
                <w:rFonts w:ascii="Arial" w:eastAsia="Times" w:hAnsi="Arial" w:cs="Arial"/>
                <w:sz w:val="20"/>
                <w:szCs w:val="20"/>
              </w:rPr>
              <w:t>Wood</w:t>
            </w:r>
          </w:p>
        </w:tc>
      </w:tr>
      <w:tr w:rsidR="00B222DA" w:rsidRPr="00F06917" w14:paraId="09890248" w14:textId="77777777" w:rsidTr="00511EB1">
        <w:trPr>
          <w:jc w:val="center"/>
        </w:trPr>
        <w:tc>
          <w:tcPr>
            <w:tcW w:w="0" w:type="auto"/>
          </w:tcPr>
          <w:p w14:paraId="39D0FC00" w14:textId="3C44830E" w:rsidR="00B222DA" w:rsidRPr="00F06917" w:rsidRDefault="00B222DA" w:rsidP="00B222DA">
            <w:pPr>
              <w:spacing w:before="60" w:after="60"/>
              <w:rPr>
                <w:rFonts w:ascii="Arial" w:eastAsia="Times" w:hAnsi="Arial" w:cs="Arial"/>
                <w:sz w:val="20"/>
                <w:szCs w:val="20"/>
              </w:rPr>
            </w:pPr>
            <w:r w:rsidRPr="00F06917">
              <w:rPr>
                <w:rFonts w:ascii="Arial" w:eastAsia="Times" w:hAnsi="Arial" w:cs="Arial"/>
                <w:sz w:val="20"/>
                <w:szCs w:val="20"/>
              </w:rPr>
              <w:t>Treatment schedule</w:t>
            </w:r>
          </w:p>
        </w:tc>
        <w:tc>
          <w:tcPr>
            <w:tcW w:w="0" w:type="auto"/>
          </w:tcPr>
          <w:tbl>
            <w:tblPr>
              <w:tblStyle w:val="TableGrid"/>
              <w:tblW w:w="6936" w:type="dxa"/>
              <w:tblLook w:val="04A0" w:firstRow="1" w:lastRow="0" w:firstColumn="1" w:lastColumn="0" w:noHBand="0" w:noVBand="1"/>
            </w:tblPr>
            <w:tblGrid>
              <w:gridCol w:w="2936"/>
              <w:gridCol w:w="4000"/>
            </w:tblGrid>
            <w:tr w:rsidR="00F6025A" w:rsidRPr="00C24353" w14:paraId="203181A6" w14:textId="77777777" w:rsidTr="00F6025A">
              <w:trPr>
                <w:trHeight w:val="300"/>
              </w:trPr>
              <w:tc>
                <w:tcPr>
                  <w:tcW w:w="2936" w:type="dxa"/>
                  <w:noWrap/>
                  <w:hideMark/>
                </w:tcPr>
                <w:p w14:paraId="46DB674D" w14:textId="77777777" w:rsidR="00F6025A" w:rsidRPr="00C24353" w:rsidRDefault="00F6025A" w:rsidP="00F6025A">
                  <w:pPr>
                    <w:rPr>
                      <w:rFonts w:ascii="Arial" w:eastAsia="Times New Roman" w:hAnsi="Arial" w:cs="Arial"/>
                      <w:b/>
                      <w:bCs/>
                      <w:color w:val="000000"/>
                      <w:lang w:eastAsia="en-AU" w:bidi="ta-IN"/>
                    </w:rPr>
                  </w:pPr>
                  <w:r w:rsidRPr="00C24353">
                    <w:rPr>
                      <w:rFonts w:ascii="Arial" w:eastAsia="Times New Roman" w:hAnsi="Arial" w:cs="Arial"/>
                      <w:b/>
                      <w:bCs/>
                      <w:color w:val="000000"/>
                      <w:lang w:eastAsia="en-AU" w:bidi="ta-IN"/>
                    </w:rPr>
                    <w:t>Target pest</w:t>
                  </w:r>
                </w:p>
              </w:tc>
              <w:tc>
                <w:tcPr>
                  <w:tcW w:w="4000" w:type="dxa"/>
                  <w:noWrap/>
                  <w:hideMark/>
                </w:tcPr>
                <w:p w14:paraId="0987220A" w14:textId="713C7717" w:rsidR="00F6025A" w:rsidRPr="00C24353" w:rsidRDefault="00F6025A" w:rsidP="00F6025A">
                  <w:pPr>
                    <w:rPr>
                      <w:rFonts w:ascii="Arial" w:eastAsia="Times New Roman" w:hAnsi="Arial" w:cs="Arial"/>
                      <w:b/>
                      <w:bCs/>
                      <w:color w:val="000000"/>
                      <w:lang w:eastAsia="en-AU" w:bidi="ta-IN"/>
                    </w:rPr>
                  </w:pPr>
                  <w:r>
                    <w:rPr>
                      <w:rFonts w:ascii="Arial" w:eastAsia="Times New Roman" w:hAnsi="Arial" w:cs="Arial"/>
                      <w:b/>
                      <w:bCs/>
                      <w:color w:val="000000"/>
                      <w:lang w:eastAsia="en-AU" w:bidi="ta-IN"/>
                    </w:rPr>
                    <w:t xml:space="preserve">EDN </w:t>
                  </w:r>
                  <w:r w:rsidRPr="00DD23BD">
                    <w:rPr>
                      <w:rFonts w:ascii="Arial" w:eastAsia="Times New Roman" w:hAnsi="Arial" w:cs="Arial"/>
                      <w:b/>
                      <w:bCs/>
                      <w:i/>
                      <w:iCs/>
                      <w:color w:val="000000"/>
                      <w:lang w:eastAsia="en-AU" w:bidi="ta-IN"/>
                    </w:rPr>
                    <w:t>Ct</w:t>
                  </w:r>
                  <w:r>
                    <w:rPr>
                      <w:rFonts w:ascii="Arial" w:eastAsia="Times New Roman" w:hAnsi="Arial" w:cs="Arial"/>
                      <w:b/>
                      <w:bCs/>
                      <w:color w:val="000000"/>
                      <w:lang w:eastAsia="en-AU" w:bidi="ta-IN"/>
                    </w:rPr>
                    <w:t xml:space="preserve"> </w:t>
                  </w:r>
                  <w:r w:rsidR="00406962">
                    <w:rPr>
                      <w:rFonts w:ascii="Arial" w:eastAsia="Times New Roman" w:hAnsi="Arial" w:cs="Arial"/>
                      <w:b/>
                      <w:bCs/>
                      <w:color w:val="000000"/>
                      <w:lang w:eastAsia="en-AU" w:bidi="ta-IN"/>
                    </w:rPr>
                    <w:t xml:space="preserve">or dose rate </w:t>
                  </w:r>
                  <w:r>
                    <w:rPr>
                      <w:rFonts w:ascii="Arial" w:eastAsia="Times New Roman" w:hAnsi="Arial" w:cs="Arial"/>
                      <w:b/>
                      <w:bCs/>
                      <w:color w:val="000000"/>
                      <w:lang w:eastAsia="en-AU" w:bidi="ta-IN"/>
                    </w:rPr>
                    <w:t>to obtain 99.5 or 100% mortality</w:t>
                  </w:r>
                </w:p>
              </w:tc>
            </w:tr>
            <w:tr w:rsidR="00F6025A" w:rsidRPr="00C24353" w14:paraId="33EE0F1A" w14:textId="77777777" w:rsidTr="00F6025A">
              <w:trPr>
                <w:trHeight w:val="300"/>
              </w:trPr>
              <w:tc>
                <w:tcPr>
                  <w:tcW w:w="2936" w:type="dxa"/>
                  <w:noWrap/>
                </w:tcPr>
                <w:p w14:paraId="264770A2" w14:textId="77777777" w:rsidR="00F6025A" w:rsidRPr="00C24353" w:rsidRDefault="00F6025A" w:rsidP="00F6025A">
                  <w:pPr>
                    <w:rPr>
                      <w:rFonts w:ascii="Arial" w:eastAsia="Times New Roman" w:hAnsi="Arial" w:cs="Arial"/>
                      <w:color w:val="000000"/>
                      <w:lang w:eastAsia="en-AU" w:bidi="ta-IN"/>
                    </w:rPr>
                  </w:pPr>
                  <w:r w:rsidRPr="00C24353">
                    <w:rPr>
                      <w:rFonts w:ascii="Arial" w:hAnsi="Arial" w:cs="Arial"/>
                      <w:i/>
                      <w:iCs/>
                    </w:rPr>
                    <w:t>Anoplophora glabripennis</w:t>
                  </w:r>
                </w:p>
              </w:tc>
              <w:tc>
                <w:tcPr>
                  <w:tcW w:w="4000" w:type="dxa"/>
                  <w:noWrap/>
                </w:tcPr>
                <w:p w14:paraId="52DAEE1F"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221.82 mg h/L @ 10°C</w:t>
                  </w:r>
                </w:p>
              </w:tc>
            </w:tr>
            <w:tr w:rsidR="00F6025A" w:rsidRPr="00C24353" w14:paraId="5F7ACBF7" w14:textId="77777777" w:rsidTr="00F6025A">
              <w:trPr>
                <w:trHeight w:val="300"/>
              </w:trPr>
              <w:tc>
                <w:tcPr>
                  <w:tcW w:w="2936" w:type="dxa"/>
                  <w:noWrap/>
                </w:tcPr>
                <w:p w14:paraId="4EC62B3E" w14:textId="77777777" w:rsidR="00F6025A" w:rsidRPr="00C24353" w:rsidRDefault="00F6025A" w:rsidP="00F6025A">
                  <w:pPr>
                    <w:rPr>
                      <w:rFonts w:ascii="Arial" w:eastAsia="Times New Roman" w:hAnsi="Arial" w:cs="Arial"/>
                      <w:color w:val="000000"/>
                      <w:lang w:eastAsia="en-AU" w:bidi="ta-IN"/>
                    </w:rPr>
                  </w:pPr>
                  <w:r w:rsidRPr="00C24353">
                    <w:rPr>
                      <w:rFonts w:ascii="Arial" w:hAnsi="Arial" w:cs="Arial"/>
                      <w:i/>
                      <w:iCs/>
                    </w:rPr>
                    <w:t xml:space="preserve">Arhopalus ferus </w:t>
                  </w:r>
                </w:p>
              </w:tc>
              <w:tc>
                <w:tcPr>
                  <w:tcW w:w="4000" w:type="dxa"/>
                  <w:noWrap/>
                </w:tcPr>
                <w:p w14:paraId="762E0B77"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22 mg h/L @ 10°C</w:t>
                  </w:r>
                </w:p>
              </w:tc>
            </w:tr>
            <w:tr w:rsidR="00F6025A" w:rsidRPr="00C24353" w14:paraId="460DF61A" w14:textId="77777777" w:rsidTr="00F6025A">
              <w:trPr>
                <w:trHeight w:val="300"/>
              </w:trPr>
              <w:tc>
                <w:tcPr>
                  <w:tcW w:w="2936" w:type="dxa"/>
                  <w:noWrap/>
                </w:tcPr>
                <w:p w14:paraId="04EFA6C3" w14:textId="77777777" w:rsidR="00F6025A" w:rsidRPr="00C24353" w:rsidRDefault="00F6025A" w:rsidP="00F6025A">
                  <w:pPr>
                    <w:rPr>
                      <w:rFonts w:ascii="Arial" w:eastAsia="Times New Roman" w:hAnsi="Arial" w:cs="Arial"/>
                      <w:color w:val="000000"/>
                      <w:lang w:eastAsia="en-AU" w:bidi="ta-IN"/>
                    </w:rPr>
                  </w:pPr>
                  <w:r w:rsidRPr="00C24353">
                    <w:rPr>
                      <w:rFonts w:ascii="Arial" w:hAnsi="Arial" w:cs="Arial"/>
                      <w:i/>
                      <w:iCs/>
                    </w:rPr>
                    <w:t xml:space="preserve">Hylotrupes bajulus </w:t>
                  </w:r>
                </w:p>
              </w:tc>
              <w:tc>
                <w:tcPr>
                  <w:tcW w:w="4000" w:type="dxa"/>
                  <w:noWrap/>
                </w:tcPr>
                <w:p w14:paraId="5CE486A3"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250 mg/h/L @ 25°C</w:t>
                  </w:r>
                </w:p>
              </w:tc>
            </w:tr>
            <w:tr w:rsidR="00F6025A" w:rsidRPr="00C24353" w14:paraId="44DDC84B" w14:textId="77777777" w:rsidTr="00F6025A">
              <w:trPr>
                <w:trHeight w:val="300"/>
              </w:trPr>
              <w:tc>
                <w:tcPr>
                  <w:tcW w:w="2936" w:type="dxa"/>
                  <w:noWrap/>
                </w:tcPr>
                <w:p w14:paraId="20A729F3" w14:textId="77777777" w:rsidR="00F6025A" w:rsidRPr="00C24353" w:rsidRDefault="00F6025A" w:rsidP="00F6025A">
                  <w:pPr>
                    <w:rPr>
                      <w:rFonts w:ascii="Arial" w:eastAsia="Times New Roman" w:hAnsi="Arial" w:cs="Arial"/>
                      <w:color w:val="000000"/>
                      <w:lang w:eastAsia="en-AU" w:bidi="ta-IN"/>
                    </w:rPr>
                  </w:pPr>
                  <w:r w:rsidRPr="00C24353">
                    <w:rPr>
                      <w:rFonts w:ascii="Arial" w:hAnsi="Arial" w:cs="Arial"/>
                      <w:i/>
                      <w:iCs/>
                      <w:color w:val="000000"/>
                    </w:rPr>
                    <w:t xml:space="preserve">Trogoderma variabile </w:t>
                  </w:r>
                </w:p>
              </w:tc>
              <w:tc>
                <w:tcPr>
                  <w:tcW w:w="4000" w:type="dxa"/>
                  <w:noWrap/>
                </w:tcPr>
                <w:p w14:paraId="6C9C57B6"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65 mg h/L @ 25°C</w:t>
                  </w:r>
                </w:p>
              </w:tc>
            </w:tr>
            <w:tr w:rsidR="00F6025A" w:rsidRPr="00C24353" w14:paraId="7FD49399" w14:textId="77777777" w:rsidTr="00F6025A">
              <w:trPr>
                <w:trHeight w:val="300"/>
              </w:trPr>
              <w:tc>
                <w:tcPr>
                  <w:tcW w:w="2936" w:type="dxa"/>
                  <w:noWrap/>
                </w:tcPr>
                <w:p w14:paraId="0B59C3BC" w14:textId="77777777" w:rsidR="00F6025A" w:rsidRPr="00C24353" w:rsidRDefault="00F6025A" w:rsidP="00F6025A">
                  <w:pPr>
                    <w:rPr>
                      <w:rFonts w:ascii="Arial" w:eastAsia="Times New Roman" w:hAnsi="Arial" w:cs="Arial"/>
                      <w:color w:val="000000"/>
                      <w:lang w:eastAsia="en-AU" w:bidi="ta-IN"/>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4000" w:type="dxa"/>
                  <w:noWrap/>
                </w:tcPr>
                <w:p w14:paraId="35D6785F"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46 mg h/L @ 25°C</w:t>
                  </w:r>
                </w:p>
              </w:tc>
            </w:tr>
            <w:tr w:rsidR="00F6025A" w:rsidRPr="00C24353" w14:paraId="2756EF56" w14:textId="77777777" w:rsidTr="00F6025A">
              <w:trPr>
                <w:trHeight w:val="300"/>
              </w:trPr>
              <w:tc>
                <w:tcPr>
                  <w:tcW w:w="2936" w:type="dxa"/>
                  <w:noWrap/>
                </w:tcPr>
                <w:p w14:paraId="192F528A" w14:textId="77777777" w:rsidR="00F6025A" w:rsidRPr="00C24353" w:rsidRDefault="00F6025A" w:rsidP="00F6025A">
                  <w:pPr>
                    <w:rPr>
                      <w:rFonts w:ascii="Arial" w:eastAsia="Times New Roman" w:hAnsi="Arial" w:cs="Arial"/>
                      <w:color w:val="000000"/>
                      <w:lang w:eastAsia="en-AU" w:bidi="ta-IN"/>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4000" w:type="dxa"/>
                  <w:noWrap/>
                </w:tcPr>
                <w:p w14:paraId="504FFAD7"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75 mg h/L @ 25°C</w:t>
                  </w:r>
                </w:p>
              </w:tc>
            </w:tr>
            <w:tr w:rsidR="00F6025A" w:rsidRPr="00C24353" w14:paraId="4ABAA55B" w14:textId="77777777" w:rsidTr="00F6025A">
              <w:trPr>
                <w:trHeight w:val="300"/>
              </w:trPr>
              <w:tc>
                <w:tcPr>
                  <w:tcW w:w="2936" w:type="dxa"/>
                  <w:noWrap/>
                </w:tcPr>
                <w:p w14:paraId="4D2878EE" w14:textId="77777777" w:rsidR="00F6025A" w:rsidRPr="00C24353" w:rsidRDefault="00F6025A" w:rsidP="00F6025A">
                  <w:pPr>
                    <w:rPr>
                      <w:rFonts w:ascii="Arial" w:eastAsia="Times New Roman" w:hAnsi="Arial" w:cs="Arial"/>
                      <w:color w:val="000000"/>
                      <w:lang w:eastAsia="en-AU" w:bidi="ta-IN"/>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4000" w:type="dxa"/>
                  <w:noWrap/>
                </w:tcPr>
                <w:p w14:paraId="2ABA5E26"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47 mg h/L @ 25°C</w:t>
                  </w:r>
                </w:p>
              </w:tc>
            </w:tr>
            <w:tr w:rsidR="00F6025A" w:rsidRPr="00C24353" w14:paraId="0051A0D7" w14:textId="77777777" w:rsidTr="00F6025A">
              <w:trPr>
                <w:trHeight w:val="300"/>
              </w:trPr>
              <w:tc>
                <w:tcPr>
                  <w:tcW w:w="2936" w:type="dxa"/>
                  <w:noWrap/>
                </w:tcPr>
                <w:p w14:paraId="75666DD2" w14:textId="77777777" w:rsidR="00F6025A" w:rsidRPr="00C24353" w:rsidRDefault="00F6025A" w:rsidP="00F6025A">
                  <w:pPr>
                    <w:rPr>
                      <w:rFonts w:ascii="Arial" w:eastAsia="Times New Roman" w:hAnsi="Arial" w:cs="Arial"/>
                      <w:color w:val="000000"/>
                      <w:lang w:eastAsia="en-AU" w:bidi="ta-IN"/>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4000" w:type="dxa"/>
                  <w:noWrap/>
                </w:tcPr>
                <w:p w14:paraId="30B73AA5" w14:textId="77777777" w:rsidR="00F6025A" w:rsidRPr="00C24353" w:rsidRDefault="00F6025A" w:rsidP="00F6025A">
                  <w:pPr>
                    <w:rPr>
                      <w:rFonts w:ascii="Arial" w:eastAsia="Times New Roman" w:hAnsi="Arial" w:cs="Arial"/>
                      <w:color w:val="000000"/>
                      <w:lang w:eastAsia="en-AU" w:bidi="ta-IN"/>
                    </w:rPr>
                  </w:pPr>
                  <w:r>
                    <w:rPr>
                      <w:rFonts w:ascii="Arial" w:eastAsia="Times New Roman" w:hAnsi="Arial" w:cs="Arial"/>
                      <w:color w:val="000000"/>
                      <w:lang w:eastAsia="en-AU" w:bidi="ta-IN"/>
                    </w:rPr>
                    <w:t>24 mg h/L @ 25°C</w:t>
                  </w:r>
                </w:p>
              </w:tc>
            </w:tr>
            <w:tr w:rsidR="00F6025A" w14:paraId="66607FCB" w14:textId="77777777" w:rsidTr="00F6025A">
              <w:tc>
                <w:tcPr>
                  <w:tcW w:w="2936" w:type="dxa"/>
                </w:tcPr>
                <w:p w14:paraId="569403DD" w14:textId="77777777" w:rsidR="00F6025A" w:rsidRDefault="00F6025A" w:rsidP="00F6025A">
                  <w:pPr>
                    <w:rPr>
                      <w:rFonts w:ascii="Arial" w:eastAsia="Times" w:hAnsi="Arial" w:cs="Arial"/>
                    </w:rPr>
                  </w:pPr>
                  <w:r w:rsidRPr="00C24353">
                    <w:rPr>
                      <w:rFonts w:ascii="Arial" w:hAnsi="Arial" w:cs="Arial"/>
                      <w:i/>
                      <w:iCs/>
                    </w:rPr>
                    <w:t>Monochamus alternatus</w:t>
                  </w:r>
                  <w:r w:rsidRPr="00C24353">
                    <w:rPr>
                      <w:rFonts w:ascii="Arial" w:hAnsi="Arial" w:cs="Arial"/>
                    </w:rPr>
                    <w:t> </w:t>
                  </w:r>
                </w:p>
              </w:tc>
              <w:tc>
                <w:tcPr>
                  <w:tcW w:w="4000" w:type="dxa"/>
                </w:tcPr>
                <w:p w14:paraId="4B751982" w14:textId="77777777" w:rsidR="00F6025A" w:rsidRDefault="00F6025A" w:rsidP="00F6025A">
                  <w:pPr>
                    <w:rPr>
                      <w:rFonts w:ascii="Arial" w:eastAsia="Times" w:hAnsi="Arial" w:cs="Arial"/>
                    </w:rPr>
                  </w:pPr>
                  <w:r>
                    <w:rPr>
                      <w:rFonts w:ascii="Arial" w:eastAsia="Times" w:hAnsi="Arial" w:cs="Arial"/>
                    </w:rPr>
                    <w:t xml:space="preserve">100 g/m3 for 24 hours </w:t>
                  </w:r>
                  <w:r>
                    <w:rPr>
                      <w:rFonts w:ascii="Arial" w:eastAsia="Times New Roman" w:hAnsi="Arial" w:cs="Arial"/>
                      <w:color w:val="000000"/>
                      <w:lang w:eastAsia="en-AU" w:bidi="ta-IN"/>
                    </w:rPr>
                    <w:t>@ 10°C</w:t>
                  </w:r>
                </w:p>
              </w:tc>
            </w:tr>
            <w:tr w:rsidR="0060571D" w14:paraId="575221CD" w14:textId="77777777" w:rsidTr="00F6025A">
              <w:tc>
                <w:tcPr>
                  <w:tcW w:w="2936" w:type="dxa"/>
                </w:tcPr>
                <w:p w14:paraId="0045C3C0" w14:textId="348CE1E4" w:rsidR="0060571D" w:rsidRPr="00C24353" w:rsidRDefault="0060571D" w:rsidP="00F6025A">
                  <w:pPr>
                    <w:rPr>
                      <w:rFonts w:ascii="Arial" w:hAnsi="Arial" w:cs="Arial"/>
                      <w:i/>
                      <w:iCs/>
                    </w:rPr>
                  </w:pPr>
                  <w:r>
                    <w:rPr>
                      <w:rFonts w:ascii="Arial" w:hAnsi="Arial" w:cs="Arial"/>
                      <w:i/>
                      <w:iCs/>
                    </w:rPr>
                    <w:t>Insect pests</w:t>
                  </w:r>
                </w:p>
              </w:tc>
              <w:tc>
                <w:tcPr>
                  <w:tcW w:w="4000" w:type="dxa"/>
                </w:tcPr>
                <w:p w14:paraId="22BDF2BE" w14:textId="45B01E1A" w:rsidR="0060571D" w:rsidRDefault="00535704" w:rsidP="00F6025A">
                  <w:pPr>
                    <w:rPr>
                      <w:rFonts w:ascii="Arial" w:eastAsia="Times New Roman" w:hAnsi="Arial" w:cs="Arial"/>
                      <w:color w:val="000000"/>
                      <w:lang w:eastAsia="en-AU" w:bidi="ta-IN"/>
                    </w:rPr>
                  </w:pPr>
                  <w:r>
                    <w:rPr>
                      <w:rFonts w:ascii="Arial" w:eastAsia="Times New Roman" w:hAnsi="Arial" w:cs="Arial"/>
                      <w:color w:val="000000"/>
                      <w:lang w:eastAsia="en-AU" w:bidi="ta-IN"/>
                    </w:rPr>
                    <w:t>320 mg h/L @ 5°C or above</w:t>
                  </w:r>
                </w:p>
                <w:p w14:paraId="264A5F99" w14:textId="33AC5800" w:rsidR="00535704" w:rsidRDefault="00535704" w:rsidP="00F6025A">
                  <w:pPr>
                    <w:rPr>
                      <w:rFonts w:ascii="Arial" w:eastAsia="Times New Roman" w:hAnsi="Arial" w:cs="Arial"/>
                      <w:color w:val="000000"/>
                      <w:lang w:eastAsia="en-AU" w:bidi="ta-IN"/>
                    </w:rPr>
                  </w:pPr>
                  <w:r>
                    <w:rPr>
                      <w:rFonts w:ascii="Arial" w:eastAsia="Times New Roman" w:hAnsi="Arial" w:cs="Arial"/>
                      <w:color w:val="000000"/>
                      <w:lang w:eastAsia="en-AU" w:bidi="ta-IN"/>
                    </w:rPr>
                    <w:t>250 mg h/L @ 10°C or above</w:t>
                  </w:r>
                </w:p>
                <w:p w14:paraId="7D904662" w14:textId="77777777" w:rsidR="00535704" w:rsidRDefault="00535704" w:rsidP="00F6025A">
                  <w:pPr>
                    <w:rPr>
                      <w:rFonts w:ascii="Arial" w:eastAsia="Times New Roman" w:hAnsi="Arial" w:cs="Arial"/>
                      <w:color w:val="000000"/>
                      <w:lang w:eastAsia="en-AU" w:bidi="ta-IN"/>
                    </w:rPr>
                  </w:pPr>
                  <w:r>
                    <w:rPr>
                      <w:rFonts w:ascii="Arial" w:eastAsia="Times New Roman" w:hAnsi="Arial" w:cs="Arial"/>
                      <w:color w:val="000000"/>
                      <w:lang w:eastAsia="en-AU" w:bidi="ta-IN"/>
                    </w:rPr>
                    <w:t>230 mg h/L @ 20°C or above</w:t>
                  </w:r>
                </w:p>
                <w:p w14:paraId="0F735A0B" w14:textId="6A44E7A6" w:rsidR="00535704" w:rsidRDefault="00535704" w:rsidP="00F6025A">
                  <w:pPr>
                    <w:rPr>
                      <w:rFonts w:ascii="Arial" w:eastAsia="Times" w:hAnsi="Arial" w:cs="Arial"/>
                    </w:rPr>
                  </w:pPr>
                  <w:r>
                    <w:rPr>
                      <w:rFonts w:ascii="Arial" w:eastAsia="Times New Roman" w:hAnsi="Arial" w:cs="Arial"/>
                      <w:color w:val="000000"/>
                      <w:lang w:eastAsia="en-AU" w:bidi="ta-IN"/>
                    </w:rPr>
                    <w:t>in wood &lt;25% MC and &lt;20cm diameter</w:t>
                  </w:r>
                </w:p>
              </w:tc>
            </w:tr>
          </w:tbl>
          <w:p w14:paraId="2160617F" w14:textId="7480ED99" w:rsidR="00F6025A" w:rsidRPr="00F06917" w:rsidRDefault="00F6025A" w:rsidP="00B222DA">
            <w:pPr>
              <w:spacing w:before="60" w:after="60"/>
              <w:rPr>
                <w:rFonts w:ascii="Arial" w:eastAsia="Times" w:hAnsi="Arial" w:cs="Arial"/>
                <w:sz w:val="20"/>
                <w:szCs w:val="20"/>
              </w:rPr>
            </w:pPr>
          </w:p>
        </w:tc>
      </w:tr>
      <w:tr w:rsidR="00B222DA" w:rsidRPr="00F06917" w14:paraId="76F028D2" w14:textId="77777777" w:rsidTr="00511EB1">
        <w:trPr>
          <w:jc w:val="center"/>
        </w:trPr>
        <w:tc>
          <w:tcPr>
            <w:tcW w:w="0" w:type="auto"/>
          </w:tcPr>
          <w:p w14:paraId="68294006" w14:textId="77777777" w:rsidR="00B222DA" w:rsidRPr="00F06917" w:rsidRDefault="00B222DA" w:rsidP="00B222DA">
            <w:pPr>
              <w:spacing w:before="60" w:after="60"/>
              <w:rPr>
                <w:rFonts w:ascii="Arial" w:eastAsia="Times" w:hAnsi="Arial" w:cs="Arial"/>
                <w:sz w:val="20"/>
                <w:szCs w:val="20"/>
              </w:rPr>
            </w:pPr>
            <w:r w:rsidRPr="00F06917">
              <w:rPr>
                <w:rFonts w:ascii="Arial" w:eastAsia="Times" w:hAnsi="Arial" w:cs="Arial"/>
                <w:sz w:val="20"/>
                <w:szCs w:val="20"/>
              </w:rPr>
              <w:t>Other relevant information</w:t>
            </w:r>
          </w:p>
        </w:tc>
        <w:tc>
          <w:tcPr>
            <w:tcW w:w="0" w:type="auto"/>
          </w:tcPr>
          <w:p w14:paraId="118A050B" w14:textId="0FC0E791" w:rsidR="00B222DA" w:rsidRPr="00F06917" w:rsidRDefault="00F6025A" w:rsidP="00B222DA">
            <w:pPr>
              <w:spacing w:before="60" w:after="60"/>
              <w:rPr>
                <w:rFonts w:ascii="Arial" w:eastAsia="Times" w:hAnsi="Arial" w:cs="Arial"/>
                <w:sz w:val="20"/>
                <w:szCs w:val="20"/>
              </w:rPr>
            </w:pPr>
            <w:r>
              <w:rPr>
                <w:rFonts w:ascii="Arial" w:eastAsia="Times" w:hAnsi="Arial" w:cs="Arial"/>
                <w:sz w:val="20"/>
                <w:szCs w:val="20"/>
              </w:rPr>
              <w:t>Supporting references provided below</w:t>
            </w:r>
          </w:p>
        </w:tc>
      </w:tr>
      <w:tr w:rsidR="00B222DA" w:rsidRPr="00F06917" w14:paraId="2F38B394" w14:textId="77777777" w:rsidTr="00511EB1">
        <w:trPr>
          <w:jc w:val="center"/>
        </w:trPr>
        <w:tc>
          <w:tcPr>
            <w:tcW w:w="0" w:type="auto"/>
          </w:tcPr>
          <w:p w14:paraId="765AF879" w14:textId="77777777" w:rsidR="00B222DA" w:rsidRPr="00F06917" w:rsidRDefault="00B222DA" w:rsidP="00B222DA">
            <w:pPr>
              <w:spacing w:before="60" w:after="60"/>
              <w:rPr>
                <w:rFonts w:ascii="Arial" w:eastAsia="Times" w:hAnsi="Arial" w:cs="Arial"/>
                <w:sz w:val="20"/>
                <w:szCs w:val="20"/>
              </w:rPr>
            </w:pPr>
            <w:r w:rsidRPr="00F06917">
              <w:rPr>
                <w:rFonts w:ascii="Arial" w:eastAsia="Times" w:hAnsi="Arial" w:cs="Arial"/>
                <w:sz w:val="20"/>
                <w:szCs w:val="20"/>
              </w:rPr>
              <w:t>References</w:t>
            </w:r>
          </w:p>
        </w:tc>
        <w:tc>
          <w:tcPr>
            <w:tcW w:w="0" w:type="auto"/>
          </w:tcPr>
          <w:p w14:paraId="03330F2C" w14:textId="16780492" w:rsidR="00F6025A" w:rsidRPr="0060571D" w:rsidRDefault="00F6025A" w:rsidP="0060571D">
            <w:pPr>
              <w:pStyle w:val="ListParagraph"/>
              <w:numPr>
                <w:ilvl w:val="0"/>
                <w:numId w:val="21"/>
              </w:numPr>
              <w:autoSpaceDE w:val="0"/>
              <w:autoSpaceDN w:val="0"/>
              <w:adjustRightInd w:val="0"/>
              <w:spacing w:after="0" w:line="240" w:lineRule="auto"/>
              <w:ind w:leftChars="0" w:left="361" w:hanging="284"/>
              <w:rPr>
                <w:rFonts w:ascii="Arial" w:hAnsi="Arial" w:cs="Arial"/>
                <w:szCs w:val="20"/>
                <w:lang w:bidi="ta-IN"/>
              </w:rPr>
            </w:pPr>
            <w:r w:rsidRPr="00F06917">
              <w:rPr>
                <w:rFonts w:ascii="Arial" w:hAnsi="Arial" w:cs="Arial"/>
                <w:szCs w:val="20"/>
                <w:lang w:bidi="ta-IN"/>
              </w:rPr>
              <w:t>Emery, R.N, Ren, Y.L, Newman, J, and Thalavaisundaram, S (2014) Evaluation of</w:t>
            </w:r>
            <w:r w:rsidR="0060571D">
              <w:rPr>
                <w:rFonts w:ascii="Arial" w:hAnsi="Arial" w:cs="Arial"/>
                <w:szCs w:val="20"/>
                <w:lang w:bidi="ta-IN"/>
              </w:rPr>
              <w:t xml:space="preserve"> </w:t>
            </w:r>
            <w:r w:rsidRPr="0060571D">
              <w:rPr>
                <w:rFonts w:ascii="Arial" w:hAnsi="Arial" w:cs="Arial"/>
                <w:szCs w:val="20"/>
                <w:lang w:bidi="ta-IN"/>
              </w:rPr>
              <w:t>ethanedinitrile (EDN) as a methyl bromide alternative for eradication of European House</w:t>
            </w:r>
            <w:r w:rsidR="0060571D" w:rsidRPr="0060571D">
              <w:rPr>
                <w:rFonts w:ascii="Arial" w:hAnsi="Arial" w:cs="Arial"/>
                <w:szCs w:val="20"/>
                <w:lang w:bidi="ta-IN"/>
              </w:rPr>
              <w:t xml:space="preserve"> </w:t>
            </w:r>
            <w:r w:rsidRPr="0060571D">
              <w:rPr>
                <w:rFonts w:ascii="Arial" w:hAnsi="Arial" w:cs="Arial"/>
                <w:szCs w:val="20"/>
                <w:lang w:bidi="ta-IN"/>
              </w:rPr>
              <w:t>Borer (EHB)</w:t>
            </w:r>
            <w:r w:rsidR="0060571D">
              <w:rPr>
                <w:rFonts w:ascii="Arial" w:hAnsi="Arial" w:cs="Arial"/>
                <w:szCs w:val="20"/>
                <w:lang w:bidi="ta-IN"/>
              </w:rPr>
              <w:t>.</w:t>
            </w:r>
            <w:r w:rsidRPr="0060571D">
              <w:rPr>
                <w:rFonts w:ascii="Arial" w:hAnsi="Arial" w:cs="Arial"/>
                <w:szCs w:val="20"/>
                <w:lang w:bidi="ta-IN"/>
              </w:rPr>
              <w:t xml:space="preserve"> 11th International Working Conferen</w:t>
            </w:r>
            <w:r w:rsidR="0060571D">
              <w:rPr>
                <w:rFonts w:ascii="Arial" w:hAnsi="Arial" w:cs="Arial"/>
                <w:szCs w:val="20"/>
                <w:lang w:bidi="ta-IN"/>
              </w:rPr>
              <w:t>ce on Stored Product Protection.</w:t>
            </w:r>
          </w:p>
          <w:p w14:paraId="088DA9F0" w14:textId="480BD3F0" w:rsidR="00F6025A" w:rsidRPr="00F06917" w:rsidRDefault="00F6025A" w:rsidP="0060571D">
            <w:pPr>
              <w:pStyle w:val="ListParagraph"/>
              <w:numPr>
                <w:ilvl w:val="0"/>
                <w:numId w:val="21"/>
              </w:numPr>
              <w:autoSpaceDE w:val="0"/>
              <w:autoSpaceDN w:val="0"/>
              <w:adjustRightInd w:val="0"/>
              <w:spacing w:after="0" w:line="240" w:lineRule="auto"/>
              <w:ind w:leftChars="0" w:left="361" w:hanging="284"/>
              <w:rPr>
                <w:rFonts w:ascii="Arial" w:hAnsi="Arial" w:cs="Arial"/>
                <w:szCs w:val="20"/>
                <w:lang w:bidi="ta-IN"/>
              </w:rPr>
            </w:pPr>
            <w:r w:rsidRPr="00F06917">
              <w:rPr>
                <w:rFonts w:ascii="Arial" w:hAnsi="Arial" w:cs="Arial"/>
                <w:szCs w:val="20"/>
                <w:lang w:bidi="ta-IN"/>
              </w:rPr>
              <w:t>Najar</w:t>
            </w:r>
            <w:r w:rsidRPr="00F06917">
              <w:rPr>
                <w:rFonts w:ascii="Cambria Math" w:hAnsi="Cambria Math" w:cs="Cambria Math"/>
                <w:szCs w:val="20"/>
                <w:lang w:bidi="ta-IN"/>
              </w:rPr>
              <w:t>‐</w:t>
            </w:r>
            <w:r w:rsidRPr="00F06917">
              <w:rPr>
                <w:rFonts w:ascii="Arial" w:hAnsi="Arial" w:cs="Arial"/>
                <w:szCs w:val="20"/>
                <w:lang w:bidi="ta-IN"/>
              </w:rPr>
              <w:t>Rodriguez, A.J, Hall, M.K.D, Adlam,A.R, Hall, A.J, Burgess S.B, and Somerfield, K.G</w:t>
            </w:r>
            <w:r w:rsidR="00406962">
              <w:rPr>
                <w:rFonts w:ascii="Arial" w:hAnsi="Arial" w:cs="Arial"/>
                <w:szCs w:val="20"/>
                <w:lang w:bidi="ta-IN"/>
              </w:rPr>
              <w:t xml:space="preserve"> </w:t>
            </w:r>
            <w:r w:rsidRPr="00F06917">
              <w:rPr>
                <w:rFonts w:ascii="Arial" w:hAnsi="Arial" w:cs="Arial"/>
                <w:szCs w:val="20"/>
                <w:lang w:bidi="ta-IN"/>
              </w:rPr>
              <w:t>(2015) Developing new fumigation schedules for the phytosanitary treatment of New</w:t>
            </w:r>
            <w:r w:rsidR="0060571D">
              <w:rPr>
                <w:rFonts w:ascii="Arial" w:hAnsi="Arial" w:cs="Arial"/>
                <w:szCs w:val="20"/>
                <w:lang w:bidi="ta-IN"/>
              </w:rPr>
              <w:t xml:space="preserve"> </w:t>
            </w:r>
            <w:r w:rsidRPr="00F06917">
              <w:rPr>
                <w:rFonts w:ascii="Arial" w:hAnsi="Arial" w:cs="Arial"/>
                <w:szCs w:val="20"/>
                <w:lang w:bidi="ta-IN"/>
              </w:rPr>
              <w:t>Zealand export logs: comparative toxicity of two fumigants to the burnt pine longhorn</w:t>
            </w:r>
            <w:r w:rsidR="0060571D">
              <w:rPr>
                <w:rFonts w:ascii="Arial" w:hAnsi="Arial" w:cs="Arial"/>
                <w:szCs w:val="20"/>
                <w:lang w:bidi="ta-IN"/>
              </w:rPr>
              <w:t xml:space="preserve"> </w:t>
            </w:r>
            <w:r w:rsidRPr="00F06917">
              <w:rPr>
                <w:rFonts w:ascii="Arial" w:hAnsi="Arial" w:cs="Arial"/>
                <w:szCs w:val="20"/>
                <w:lang w:bidi="ta-IN"/>
              </w:rPr>
              <w:t xml:space="preserve">beetle, </w:t>
            </w:r>
            <w:r w:rsidR="0060571D">
              <w:rPr>
                <w:rFonts w:ascii="Arial" w:hAnsi="Arial" w:cs="Arial"/>
                <w:i/>
                <w:iCs/>
                <w:szCs w:val="20"/>
                <w:lang w:bidi="ta-IN"/>
              </w:rPr>
              <w:t>Arhopalus ferus</w:t>
            </w:r>
            <w:r w:rsidR="0060571D">
              <w:rPr>
                <w:rFonts w:ascii="Arial" w:hAnsi="Arial" w:cs="Arial"/>
                <w:iCs/>
                <w:szCs w:val="20"/>
                <w:lang w:bidi="ta-IN"/>
              </w:rPr>
              <w:t xml:space="preserve">. </w:t>
            </w:r>
            <w:r w:rsidRPr="00F06917">
              <w:rPr>
                <w:rFonts w:ascii="Arial" w:hAnsi="Arial" w:cs="Arial"/>
                <w:szCs w:val="20"/>
                <w:lang w:bidi="ta-IN"/>
              </w:rPr>
              <w:t>New Zealand Plant Protection 68: 19</w:t>
            </w:r>
            <w:r w:rsidRPr="00F06917">
              <w:rPr>
                <w:rFonts w:ascii="Cambria Math" w:hAnsi="Cambria Math" w:cs="Cambria Math"/>
                <w:szCs w:val="20"/>
                <w:lang w:bidi="ta-IN"/>
              </w:rPr>
              <w:t>‐</w:t>
            </w:r>
            <w:r w:rsidRPr="00F06917">
              <w:rPr>
                <w:rFonts w:ascii="Arial" w:hAnsi="Arial" w:cs="Arial"/>
                <w:szCs w:val="20"/>
                <w:lang w:bidi="ta-IN"/>
              </w:rPr>
              <w:t xml:space="preserve">25  </w:t>
            </w:r>
          </w:p>
          <w:p w14:paraId="1A0BB30D" w14:textId="08CE6F6A" w:rsidR="00F6025A" w:rsidRPr="00F06917" w:rsidRDefault="00F6025A" w:rsidP="0060571D">
            <w:pPr>
              <w:pStyle w:val="ListParagraph"/>
              <w:numPr>
                <w:ilvl w:val="0"/>
                <w:numId w:val="21"/>
              </w:numPr>
              <w:autoSpaceDE w:val="0"/>
              <w:autoSpaceDN w:val="0"/>
              <w:adjustRightInd w:val="0"/>
              <w:spacing w:after="0" w:line="240" w:lineRule="auto"/>
              <w:ind w:leftChars="0" w:left="361" w:hanging="284"/>
              <w:rPr>
                <w:rFonts w:ascii="Arial" w:hAnsi="Arial" w:cs="Arial"/>
                <w:szCs w:val="20"/>
                <w:lang w:bidi="ta-IN"/>
              </w:rPr>
            </w:pPr>
            <w:r w:rsidRPr="00F06917">
              <w:rPr>
                <w:rFonts w:ascii="Arial" w:hAnsi="Arial" w:cs="Arial"/>
                <w:szCs w:val="20"/>
                <w:lang w:bidi="ta-IN"/>
              </w:rPr>
              <w:t xml:space="preserve">Lee, B.H, Park, C.G and Ren, Y.L (2017). Evaluation of Different Applications of Ethanedinitrile (C2N2) in Various Fumigation Chambers for Control of </w:t>
            </w:r>
            <w:r w:rsidRPr="00406962">
              <w:rPr>
                <w:rFonts w:ascii="Arial" w:hAnsi="Arial" w:cs="Arial"/>
                <w:i/>
                <w:iCs/>
                <w:szCs w:val="20"/>
                <w:lang w:bidi="ta-IN"/>
              </w:rPr>
              <w:t>Monochamus alternatus</w:t>
            </w:r>
            <w:r w:rsidRPr="00F06917">
              <w:rPr>
                <w:rFonts w:ascii="Arial" w:hAnsi="Arial" w:cs="Arial"/>
                <w:szCs w:val="20"/>
                <w:lang w:bidi="ta-IN"/>
              </w:rPr>
              <w:t xml:space="preserve"> (Coleoptera: Cerambycidae) in</w:t>
            </w:r>
            <w:r w:rsidR="0060571D">
              <w:rPr>
                <w:rFonts w:ascii="Arial" w:hAnsi="Arial" w:cs="Arial"/>
                <w:szCs w:val="20"/>
                <w:lang w:bidi="ta-IN"/>
              </w:rPr>
              <w:t xml:space="preserve"> </w:t>
            </w:r>
            <w:r w:rsidRPr="00F06917">
              <w:rPr>
                <w:rFonts w:ascii="Arial" w:hAnsi="Arial" w:cs="Arial"/>
                <w:szCs w:val="20"/>
                <w:lang w:bidi="ta-IN"/>
              </w:rPr>
              <w:t>Naturally Infested Logs</w:t>
            </w:r>
            <w:r w:rsidR="0060571D">
              <w:rPr>
                <w:rFonts w:ascii="Arial" w:hAnsi="Arial" w:cs="Arial"/>
                <w:szCs w:val="20"/>
                <w:lang w:bidi="ta-IN"/>
              </w:rPr>
              <w:t>.</w:t>
            </w:r>
            <w:r w:rsidRPr="00F06917">
              <w:rPr>
                <w:rFonts w:ascii="Arial" w:hAnsi="Arial" w:cs="Arial"/>
                <w:szCs w:val="20"/>
                <w:lang w:bidi="ta-IN"/>
              </w:rPr>
              <w:t xml:space="preserve"> Journal of Economic Entomology, 110(2) 502–506</w:t>
            </w:r>
          </w:p>
          <w:p w14:paraId="0F974D28" w14:textId="4450AC7A" w:rsidR="00F6025A" w:rsidRPr="0060571D" w:rsidRDefault="00F6025A" w:rsidP="0060571D">
            <w:pPr>
              <w:pStyle w:val="ListParagraph"/>
              <w:numPr>
                <w:ilvl w:val="0"/>
                <w:numId w:val="21"/>
              </w:numPr>
              <w:autoSpaceDE w:val="0"/>
              <w:autoSpaceDN w:val="0"/>
              <w:adjustRightInd w:val="0"/>
              <w:spacing w:after="0" w:line="240" w:lineRule="auto"/>
              <w:ind w:leftChars="0" w:left="361" w:hanging="284"/>
              <w:rPr>
                <w:rFonts w:ascii="Arial" w:hAnsi="Arial" w:cs="Arial"/>
                <w:szCs w:val="20"/>
                <w:lang w:bidi="ta-IN"/>
              </w:rPr>
            </w:pPr>
            <w:r w:rsidRPr="00F06917">
              <w:rPr>
                <w:rFonts w:ascii="Arial" w:hAnsi="Arial" w:cs="Arial"/>
                <w:szCs w:val="20"/>
                <w:lang w:bidi="ta-IN"/>
              </w:rPr>
              <w:lastRenderedPageBreak/>
              <w:t>Ren, Y., Wang, Y., Barak, A. V., Wang, X., Liu, Y., and Dowsett, H. A. (2006). Toxicity of</w:t>
            </w:r>
            <w:r w:rsidR="0060571D">
              <w:rPr>
                <w:rFonts w:ascii="Arial" w:hAnsi="Arial" w:cs="Arial"/>
                <w:szCs w:val="20"/>
                <w:lang w:bidi="ta-IN"/>
              </w:rPr>
              <w:t xml:space="preserve"> </w:t>
            </w:r>
            <w:r w:rsidRPr="0060571D">
              <w:rPr>
                <w:rFonts w:ascii="Arial" w:hAnsi="Arial" w:cs="Arial"/>
                <w:szCs w:val="20"/>
                <w:lang w:bidi="ta-IN"/>
              </w:rPr>
              <w:t xml:space="preserve">ethanedinitrile to </w:t>
            </w:r>
            <w:r w:rsidRPr="0060571D">
              <w:rPr>
                <w:rFonts w:ascii="Arial" w:hAnsi="Arial" w:cs="Arial"/>
                <w:i/>
                <w:iCs/>
                <w:szCs w:val="20"/>
                <w:lang w:bidi="ta-IN"/>
              </w:rPr>
              <w:t xml:space="preserve">Anoplophora glabripennis </w:t>
            </w:r>
            <w:r w:rsidRPr="0060571D">
              <w:rPr>
                <w:rFonts w:ascii="Arial" w:hAnsi="Arial" w:cs="Arial"/>
                <w:szCs w:val="20"/>
                <w:lang w:bidi="ta-IN"/>
              </w:rPr>
              <w:t>(Coleoptera: Cerambycidae) larvae. Journal of</w:t>
            </w:r>
            <w:r w:rsidR="0060571D">
              <w:rPr>
                <w:rFonts w:ascii="Arial" w:hAnsi="Arial" w:cs="Arial"/>
                <w:szCs w:val="20"/>
                <w:lang w:bidi="ta-IN"/>
              </w:rPr>
              <w:t xml:space="preserve"> </w:t>
            </w:r>
            <w:r w:rsidRPr="0060571D">
              <w:rPr>
                <w:rFonts w:ascii="Arial" w:hAnsi="Arial" w:cs="Arial"/>
                <w:szCs w:val="20"/>
                <w:lang w:bidi="ta-IN"/>
              </w:rPr>
              <w:t>Economic Entomology 99(2): 306</w:t>
            </w:r>
            <w:r w:rsidRPr="0060571D">
              <w:rPr>
                <w:rFonts w:ascii="Cambria Math" w:hAnsi="Cambria Math" w:cs="Cambria Math"/>
                <w:szCs w:val="20"/>
                <w:lang w:bidi="ta-IN"/>
              </w:rPr>
              <w:t>‐</w:t>
            </w:r>
            <w:r w:rsidRPr="0060571D">
              <w:rPr>
                <w:rFonts w:ascii="Arial" w:hAnsi="Arial" w:cs="Arial"/>
                <w:szCs w:val="20"/>
                <w:lang w:bidi="ta-IN"/>
              </w:rPr>
              <w:t xml:space="preserve">312 </w:t>
            </w:r>
          </w:p>
          <w:p w14:paraId="1AFB2149" w14:textId="1A9F356E" w:rsidR="00B222DA" w:rsidRPr="0060571D" w:rsidRDefault="00F6025A" w:rsidP="0060571D">
            <w:pPr>
              <w:pStyle w:val="ListParagraph"/>
              <w:numPr>
                <w:ilvl w:val="0"/>
                <w:numId w:val="21"/>
              </w:numPr>
              <w:autoSpaceDE w:val="0"/>
              <w:autoSpaceDN w:val="0"/>
              <w:adjustRightInd w:val="0"/>
              <w:spacing w:after="0" w:line="240" w:lineRule="auto"/>
              <w:ind w:leftChars="0" w:left="361" w:hanging="284"/>
              <w:rPr>
                <w:rFonts w:ascii="Arial" w:hAnsi="Arial" w:cs="Arial"/>
                <w:szCs w:val="20"/>
                <w:lang w:bidi="ta-IN"/>
              </w:rPr>
            </w:pPr>
            <w:r w:rsidRPr="00F06917">
              <w:rPr>
                <w:rFonts w:ascii="Arial" w:hAnsi="Arial" w:cs="Arial"/>
                <w:szCs w:val="20"/>
                <w:lang w:bidi="ta-IN"/>
              </w:rPr>
              <w:t xml:space="preserve">Ren, Y., Agarwal, M., Newman, J and Du, B (2014) Comparison of ethanedinitrile (EDN) with </w:t>
            </w:r>
            <w:r w:rsidR="00406962">
              <w:rPr>
                <w:rFonts w:ascii="Arial" w:hAnsi="Arial" w:cs="Arial"/>
                <w:szCs w:val="20"/>
                <w:lang w:bidi="ta-IN"/>
              </w:rPr>
              <w:t>methyl bromide (MB) as a bi</w:t>
            </w:r>
            <w:r w:rsidRPr="00F06917">
              <w:rPr>
                <w:rFonts w:ascii="Arial" w:hAnsi="Arial" w:cs="Arial"/>
                <w:szCs w:val="20"/>
                <w:lang w:bidi="ta-IN"/>
              </w:rPr>
              <w:t>o</w:t>
            </w:r>
            <w:r w:rsidR="00406962">
              <w:rPr>
                <w:rFonts w:ascii="Arial" w:hAnsi="Arial" w:cs="Arial"/>
                <w:szCs w:val="20"/>
                <w:lang w:bidi="ta-IN"/>
              </w:rPr>
              <w:t>s</w:t>
            </w:r>
            <w:r w:rsidRPr="00F06917">
              <w:rPr>
                <w:rFonts w:ascii="Arial" w:hAnsi="Arial" w:cs="Arial"/>
                <w:szCs w:val="20"/>
                <w:lang w:bidi="ta-IN"/>
              </w:rPr>
              <w:t>ecurity treatment for timber and log. A PBCRC Report</w:t>
            </w:r>
            <w:r w:rsidR="0060571D">
              <w:rPr>
                <w:rFonts w:ascii="Arial" w:hAnsi="Arial" w:cs="Arial"/>
                <w:szCs w:val="20"/>
                <w:lang w:bidi="ta-IN"/>
              </w:rPr>
              <w:t xml:space="preserve"> </w:t>
            </w:r>
            <w:r w:rsidRPr="0060571D">
              <w:rPr>
                <w:rFonts w:ascii="Arial" w:hAnsi="Arial" w:cs="Arial"/>
                <w:szCs w:val="20"/>
                <w:lang w:bidi="ta-IN"/>
              </w:rPr>
              <w:t>prepared for BOC limited 42p</w:t>
            </w:r>
          </w:p>
        </w:tc>
      </w:tr>
    </w:tbl>
    <w:p w14:paraId="2D4E083D" w14:textId="77777777" w:rsidR="00B222DA" w:rsidRPr="00F06917" w:rsidRDefault="00B222DA" w:rsidP="00B222DA">
      <w:pPr>
        <w:rPr>
          <w:rFonts w:ascii="Arial" w:hAnsi="Arial" w:cs="Arial"/>
          <w:sz w:val="20"/>
          <w:szCs w:val="20"/>
        </w:rPr>
      </w:pPr>
    </w:p>
    <w:p w14:paraId="259ECCFA" w14:textId="77777777" w:rsidR="00B222DA" w:rsidRPr="00F06917" w:rsidRDefault="00B222DA" w:rsidP="00B222DA">
      <w:pPr>
        <w:spacing w:after="180"/>
        <w:rPr>
          <w:rFonts w:ascii="Arial" w:eastAsia="Times" w:hAnsi="Arial" w:cs="Arial"/>
          <w:sz w:val="20"/>
          <w:szCs w:val="20"/>
        </w:rPr>
      </w:pPr>
      <w:r w:rsidRPr="00F06917">
        <w:rPr>
          <w:rFonts w:ascii="Arial" w:eastAsia="Times" w:hAnsi="Arial" w:cs="Arial"/>
          <w:sz w:val="20"/>
          <w:szCs w:val="20"/>
        </w:rPr>
        <w:t xml:space="preserve">The following form must be completed in accordance with </w:t>
      </w:r>
      <w:hyperlink r:id="rId12" w:history="1">
        <w:r w:rsidRPr="00F06917">
          <w:rPr>
            <w:rFonts w:ascii="Arial" w:eastAsia="Times" w:hAnsi="Arial" w:cs="Arial"/>
            <w:color w:val="3366FF"/>
            <w:sz w:val="20"/>
            <w:szCs w:val="20"/>
            <w:u w:val="single"/>
          </w:rPr>
          <w:t xml:space="preserve">ISPM 28 </w:t>
        </w:r>
        <w:r w:rsidRPr="00F06917">
          <w:rPr>
            <w:rFonts w:ascii="Arial" w:eastAsia="Times" w:hAnsi="Arial" w:cs="Arial"/>
            <w:i/>
            <w:color w:val="3366FF"/>
            <w:sz w:val="20"/>
            <w:szCs w:val="20"/>
            <w:u w:val="single"/>
          </w:rPr>
          <w:t>Phytosanitary treatments for regulated pests</w:t>
        </w:r>
      </w:hyperlink>
      <w:r w:rsidRPr="00F06917">
        <w:rPr>
          <w:rFonts w:ascii="Arial" w:eastAsia="Times" w:hAnsi="Arial" w:cs="Arial"/>
          <w:sz w:val="20"/>
          <w:szCs w:val="20"/>
        </w:rPr>
        <w:t xml:space="preserve">, the IPPC Strategic Framework and the </w:t>
      </w:r>
      <w:r w:rsidRPr="00F06917">
        <w:rPr>
          <w:rFonts w:ascii="Arial" w:eastAsia="Times" w:hAnsi="Arial" w:cs="Arial"/>
          <w:i/>
          <w:sz w:val="20"/>
          <w:szCs w:val="20"/>
        </w:rPr>
        <w:t>Procedure and criteria for identifying topics for inclusion in the IPPC standard setting work programme</w:t>
      </w:r>
      <w:r w:rsidRPr="00F06917">
        <w:rPr>
          <w:rFonts w:ascii="Arial" w:eastAsia="Times" w:hAnsi="Arial" w:cs="Arial"/>
          <w:sz w:val="20"/>
          <w:szCs w:val="20"/>
        </w:rPr>
        <w:t xml:space="preserve">. </w:t>
      </w:r>
    </w:p>
    <w:p w14:paraId="6986FB64" w14:textId="77777777" w:rsidR="00B222DA" w:rsidRPr="00F06917" w:rsidRDefault="00B222DA" w:rsidP="00B222DA">
      <w:pPr>
        <w:keepNext/>
        <w:spacing w:after="180"/>
        <w:rPr>
          <w:rFonts w:ascii="Arial" w:eastAsia="Times" w:hAnsi="Arial" w:cs="Arial"/>
          <w:sz w:val="20"/>
          <w:szCs w:val="20"/>
        </w:rPr>
      </w:pPr>
      <w:r w:rsidRPr="00F06917">
        <w:rPr>
          <w:rFonts w:ascii="Arial" w:eastAsia="Times" w:hAnsi="Arial" w:cs="Arial"/>
          <w:sz w:val="20"/>
          <w:szCs w:val="20"/>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F06917" w14:paraId="5FBF1774" w14:textId="77777777" w:rsidTr="00511EB1">
        <w:trPr>
          <w:jc w:val="center"/>
        </w:trPr>
        <w:tc>
          <w:tcPr>
            <w:tcW w:w="0" w:type="auto"/>
            <w:shd w:val="clear" w:color="auto" w:fill="244061"/>
          </w:tcPr>
          <w:p w14:paraId="7A6715DF" w14:textId="77777777" w:rsidR="00B222DA" w:rsidRPr="00F06917" w:rsidRDefault="00B222DA" w:rsidP="00B222DA">
            <w:pPr>
              <w:rPr>
                <w:rFonts w:ascii="Arial" w:eastAsia="Times" w:hAnsi="Arial" w:cs="Arial"/>
                <w:b/>
                <w:color w:val="FFFFFF"/>
                <w:sz w:val="20"/>
                <w:szCs w:val="20"/>
              </w:rPr>
            </w:pPr>
            <w:bookmarkStart w:id="9" w:name="_Hlk484428295"/>
            <w:r w:rsidRPr="00F06917">
              <w:rPr>
                <w:rFonts w:ascii="Arial" w:eastAsia="Times" w:hAnsi="Arial" w:cs="Arial"/>
                <w:b/>
                <w:color w:val="FFFFFF"/>
                <w:sz w:val="20"/>
                <w:szCs w:val="20"/>
              </w:rPr>
              <w:t>3.2</w:t>
            </w:r>
            <w:r w:rsidRPr="00F06917">
              <w:rPr>
                <w:rFonts w:ascii="Arial" w:eastAsia="Times" w:hAnsi="Arial" w:cs="Arial"/>
                <w:b/>
                <w:color w:val="FFFFFF"/>
                <w:sz w:val="20"/>
                <w:szCs w:val="20"/>
              </w:rPr>
              <w:tab/>
              <w:t>Efficacy data in support of the submission of a phytosanitary treatment</w:t>
            </w:r>
          </w:p>
        </w:tc>
      </w:tr>
      <w:tr w:rsidR="00B222DA" w:rsidRPr="00F06917" w14:paraId="5C27AA87" w14:textId="77777777" w:rsidTr="00511EB1">
        <w:trPr>
          <w:jc w:val="center"/>
        </w:trPr>
        <w:tc>
          <w:tcPr>
            <w:tcW w:w="0" w:type="auto"/>
            <w:tcBorders>
              <w:bottom w:val="single" w:sz="6" w:space="0" w:color="auto"/>
            </w:tcBorders>
            <w:shd w:val="clear" w:color="auto" w:fill="auto"/>
          </w:tcPr>
          <w:p w14:paraId="40F39854" w14:textId="77777777" w:rsidR="00B222DA" w:rsidRPr="00F06917" w:rsidRDefault="00B222DA" w:rsidP="00B222DA">
            <w:pPr>
              <w:rPr>
                <w:rFonts w:ascii="Arial" w:eastAsia="Times" w:hAnsi="Arial" w:cs="Arial"/>
                <w:sz w:val="20"/>
                <w:szCs w:val="20"/>
              </w:rPr>
            </w:pPr>
            <w:r w:rsidRPr="00F06917">
              <w:rPr>
                <w:rFonts w:ascii="Arial" w:eastAsia="Times" w:hAnsi="Arial" w:cs="Arial"/>
                <w:sz w:val="20"/>
                <w:szCs w:val="20"/>
              </w:rPr>
              <w:t>The source of all efficacy data (published or unpublished) should be provided in the submission. Supporting data should be presented clearly and systematically.</w:t>
            </w:r>
          </w:p>
        </w:tc>
      </w:tr>
      <w:tr w:rsidR="00B222DA" w:rsidRPr="00F06917" w14:paraId="5921EA27" w14:textId="77777777" w:rsidTr="00511EB1">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F06917" w:rsidRDefault="00B222DA" w:rsidP="00B222DA">
            <w:pPr>
              <w:rPr>
                <w:rFonts w:ascii="Arial" w:eastAsia="Times" w:hAnsi="Arial" w:cs="Arial"/>
                <w:b/>
                <w:color w:val="FFFFFF"/>
                <w:sz w:val="20"/>
                <w:szCs w:val="20"/>
              </w:rPr>
            </w:pPr>
            <w:r w:rsidRPr="00F06917">
              <w:rPr>
                <w:rFonts w:ascii="Arial" w:eastAsia="Times" w:hAnsi="Arial" w:cs="Arial"/>
                <w:b/>
                <w:color w:val="FFFFFF"/>
                <w:sz w:val="20"/>
                <w:szCs w:val="20"/>
              </w:rPr>
              <w:t>3.2.1</w:t>
            </w:r>
            <w:r w:rsidRPr="00F06917">
              <w:rPr>
                <w:rFonts w:ascii="Arial" w:eastAsia="Times" w:hAnsi="Arial" w:cs="Arial"/>
                <w:b/>
                <w:color w:val="FFFFFF"/>
                <w:sz w:val="20"/>
                <w:szCs w:val="20"/>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F06917" w14:paraId="528F836F" w14:textId="77777777" w:rsidTr="00511EB1">
        <w:trPr>
          <w:jc w:val="center"/>
        </w:trPr>
        <w:tc>
          <w:tcPr>
            <w:tcW w:w="0" w:type="auto"/>
            <w:tcBorders>
              <w:top w:val="single" w:sz="6" w:space="0" w:color="auto"/>
              <w:bottom w:val="single" w:sz="4" w:space="0" w:color="auto"/>
            </w:tcBorders>
            <w:shd w:val="clear" w:color="auto" w:fill="B7D4FF"/>
          </w:tcPr>
          <w:p w14:paraId="0520B369" w14:textId="77777777" w:rsidR="00B222DA" w:rsidRPr="00F06917" w:rsidRDefault="00B222DA" w:rsidP="00B222DA">
            <w:pPr>
              <w:rPr>
                <w:rFonts w:ascii="Arial" w:eastAsia="Times" w:hAnsi="Arial" w:cs="Arial"/>
                <w:caps/>
                <w:sz w:val="20"/>
                <w:szCs w:val="20"/>
              </w:rPr>
            </w:pPr>
            <w:r w:rsidRPr="00F06917">
              <w:rPr>
                <w:rFonts w:ascii="Arial" w:eastAsia="Times" w:hAnsi="Arial" w:cs="Arial"/>
                <w:bCs/>
                <w:sz w:val="20"/>
                <w:szCs w:val="20"/>
              </w:rPr>
              <w:t>Pest information</w:t>
            </w:r>
          </w:p>
        </w:tc>
      </w:tr>
      <w:tr w:rsidR="00B222DA" w:rsidRPr="00F06917" w14:paraId="57B5CE04" w14:textId="77777777" w:rsidTr="00511EB1">
        <w:trPr>
          <w:jc w:val="center"/>
        </w:trPr>
        <w:tc>
          <w:tcPr>
            <w:tcW w:w="0" w:type="auto"/>
            <w:shd w:val="clear" w:color="auto" w:fill="D9E8FF"/>
          </w:tcPr>
          <w:p w14:paraId="66B20D51" w14:textId="77777777" w:rsidR="00B222DA" w:rsidRPr="00F06917" w:rsidRDefault="00B222DA" w:rsidP="00B222DA">
            <w:pPr>
              <w:rPr>
                <w:rFonts w:ascii="Arial" w:eastAsia="Times" w:hAnsi="Arial" w:cs="Arial"/>
                <w:caps/>
                <w:sz w:val="20"/>
                <w:szCs w:val="20"/>
              </w:rPr>
            </w:pPr>
            <w:r w:rsidRPr="00F06917">
              <w:rPr>
                <w:rFonts w:ascii="Arial" w:eastAsia="Times" w:hAnsi="Arial" w:cs="Arial"/>
                <w:sz w:val="20"/>
                <w:szCs w:val="20"/>
              </w:rPr>
              <w:t>Identity of the pest to the appropriate level, life stage, and if a laboratory or field strain was used</w:t>
            </w:r>
          </w:p>
        </w:tc>
      </w:tr>
      <w:tr w:rsidR="00B222DA" w:rsidRPr="00F06917" w14:paraId="38FDFB9B" w14:textId="77777777" w:rsidTr="00511EB1">
        <w:trPr>
          <w:jc w:val="center"/>
        </w:trPr>
        <w:tc>
          <w:tcPr>
            <w:tcW w:w="0" w:type="auto"/>
            <w:tcBorders>
              <w:bottom w:val="single" w:sz="4" w:space="0" w:color="auto"/>
            </w:tcBorders>
          </w:tcPr>
          <w:p w14:paraId="673A61F1" w14:textId="77777777" w:rsidR="00F6025A" w:rsidRPr="00C24353" w:rsidRDefault="00F6025A" w:rsidP="00F6025A">
            <w:pPr>
              <w:rPr>
                <w:rFonts w:ascii="Arial" w:eastAsia="Times" w:hAnsi="Arial" w:cs="Arial"/>
                <w:caps/>
                <w:sz w:val="20"/>
                <w:szCs w:val="20"/>
              </w:rPr>
            </w:pPr>
          </w:p>
          <w:tbl>
            <w:tblPr>
              <w:tblStyle w:val="TableGrid"/>
              <w:tblW w:w="8709" w:type="dxa"/>
              <w:tblLook w:val="04A0" w:firstRow="1" w:lastRow="0" w:firstColumn="1" w:lastColumn="0" w:noHBand="0" w:noVBand="1"/>
            </w:tblPr>
            <w:tblGrid>
              <w:gridCol w:w="2062"/>
              <w:gridCol w:w="2551"/>
              <w:gridCol w:w="4096"/>
            </w:tblGrid>
            <w:tr w:rsidR="00F6025A" w:rsidRPr="00C24353" w14:paraId="781D970B" w14:textId="77777777" w:rsidTr="0060571D">
              <w:trPr>
                <w:trHeight w:val="236"/>
              </w:trPr>
              <w:tc>
                <w:tcPr>
                  <w:tcW w:w="2062" w:type="dxa"/>
                </w:tcPr>
                <w:p w14:paraId="45CC3C55" w14:textId="64465B6D" w:rsidR="00F6025A" w:rsidRPr="00C24353" w:rsidRDefault="00406962" w:rsidP="00F6025A">
                  <w:pPr>
                    <w:rPr>
                      <w:rFonts w:ascii="Arial" w:hAnsi="Arial" w:cs="Arial"/>
                      <w:b/>
                      <w:bCs/>
                    </w:rPr>
                  </w:pPr>
                  <w:r>
                    <w:rPr>
                      <w:rFonts w:ascii="Arial" w:hAnsi="Arial" w:cs="Arial"/>
                      <w:b/>
                      <w:bCs/>
                    </w:rPr>
                    <w:t>Target pest</w:t>
                  </w:r>
                  <w:r w:rsidR="00F6025A" w:rsidRPr="00C24353">
                    <w:rPr>
                      <w:rFonts w:ascii="Arial" w:hAnsi="Arial" w:cs="Arial"/>
                      <w:b/>
                      <w:bCs/>
                    </w:rPr>
                    <w:t xml:space="preserve"> study</w:t>
                  </w:r>
                </w:p>
              </w:tc>
              <w:tc>
                <w:tcPr>
                  <w:tcW w:w="2551" w:type="dxa"/>
                </w:tcPr>
                <w:p w14:paraId="4733644B" w14:textId="77777777" w:rsidR="00F6025A" w:rsidRPr="00C24353" w:rsidRDefault="00F6025A" w:rsidP="00F6025A">
                  <w:pPr>
                    <w:rPr>
                      <w:rFonts w:ascii="Arial" w:hAnsi="Arial" w:cs="Arial"/>
                      <w:b/>
                      <w:bCs/>
                    </w:rPr>
                  </w:pPr>
                  <w:r w:rsidRPr="00C24353">
                    <w:rPr>
                      <w:rFonts w:ascii="Arial" w:hAnsi="Arial" w:cs="Arial"/>
                      <w:b/>
                      <w:bCs/>
                    </w:rPr>
                    <w:t>Life stages used</w:t>
                  </w:r>
                </w:p>
              </w:tc>
              <w:tc>
                <w:tcPr>
                  <w:tcW w:w="4096" w:type="dxa"/>
                </w:tcPr>
                <w:p w14:paraId="199B5BCD" w14:textId="77777777" w:rsidR="00F6025A" w:rsidRPr="00C24353" w:rsidRDefault="00F6025A" w:rsidP="00F6025A">
                  <w:pPr>
                    <w:rPr>
                      <w:rFonts w:ascii="Arial" w:hAnsi="Arial" w:cs="Arial"/>
                      <w:b/>
                      <w:bCs/>
                    </w:rPr>
                  </w:pPr>
                  <w:r w:rsidRPr="00C24353">
                    <w:rPr>
                      <w:rFonts w:ascii="Arial" w:hAnsi="Arial" w:cs="Arial"/>
                      <w:b/>
                      <w:bCs/>
                    </w:rPr>
                    <w:t>Lab or Field strains</w:t>
                  </w:r>
                </w:p>
              </w:tc>
            </w:tr>
            <w:tr w:rsidR="00F6025A" w:rsidRPr="00C24353" w14:paraId="509F5959" w14:textId="77777777" w:rsidTr="0060571D">
              <w:trPr>
                <w:trHeight w:val="236"/>
              </w:trPr>
              <w:tc>
                <w:tcPr>
                  <w:tcW w:w="2062" w:type="dxa"/>
                </w:tcPr>
                <w:p w14:paraId="22387D74"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2551" w:type="dxa"/>
                </w:tcPr>
                <w:p w14:paraId="6C3199BD" w14:textId="77777777" w:rsidR="00F6025A" w:rsidRPr="00C24353" w:rsidRDefault="00F6025A" w:rsidP="00F6025A">
                  <w:pPr>
                    <w:rPr>
                      <w:rFonts w:ascii="Arial" w:hAnsi="Arial" w:cs="Arial"/>
                    </w:rPr>
                  </w:pPr>
                  <w:r w:rsidRPr="00C24353">
                    <w:rPr>
                      <w:rFonts w:ascii="Arial" w:hAnsi="Arial" w:cs="Arial"/>
                    </w:rPr>
                    <w:t>Mixed aged larvae</w:t>
                  </w:r>
                </w:p>
              </w:tc>
              <w:tc>
                <w:tcPr>
                  <w:tcW w:w="4096" w:type="dxa"/>
                </w:tcPr>
                <w:p w14:paraId="45E3D641" w14:textId="77777777" w:rsidR="00F6025A" w:rsidRPr="00C24353" w:rsidRDefault="00F6025A" w:rsidP="00F6025A">
                  <w:pPr>
                    <w:rPr>
                      <w:rFonts w:ascii="Arial" w:hAnsi="Arial" w:cs="Arial"/>
                    </w:rPr>
                  </w:pPr>
                  <w:r w:rsidRPr="00C24353">
                    <w:rPr>
                      <w:rFonts w:ascii="Arial" w:hAnsi="Arial" w:cs="Arial"/>
                    </w:rPr>
                    <w:t>Field strains</w:t>
                  </w:r>
                </w:p>
              </w:tc>
            </w:tr>
            <w:tr w:rsidR="00F6025A" w:rsidRPr="00C24353" w14:paraId="413CD89B" w14:textId="77777777" w:rsidTr="0060571D">
              <w:trPr>
                <w:trHeight w:val="473"/>
              </w:trPr>
              <w:tc>
                <w:tcPr>
                  <w:tcW w:w="2062" w:type="dxa"/>
                </w:tcPr>
                <w:p w14:paraId="0C338E17"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2551" w:type="dxa"/>
                </w:tcPr>
                <w:p w14:paraId="30DECB45" w14:textId="77777777" w:rsidR="00F6025A" w:rsidRPr="00C24353" w:rsidRDefault="00F6025A" w:rsidP="00F6025A">
                  <w:pPr>
                    <w:rPr>
                      <w:rFonts w:ascii="Arial" w:hAnsi="Arial" w:cs="Arial"/>
                    </w:rPr>
                  </w:pPr>
                  <w:r w:rsidRPr="00C24353">
                    <w:rPr>
                      <w:rFonts w:ascii="Arial" w:eastAsia="MinionPro-Regular" w:hAnsi="Arial" w:cs="Arial"/>
                      <w:lang w:bidi="ta-IN"/>
                    </w:rPr>
                    <w:t xml:space="preserve">Egg, larvae and adult </w:t>
                  </w:r>
                </w:p>
              </w:tc>
              <w:tc>
                <w:tcPr>
                  <w:tcW w:w="4096" w:type="dxa"/>
                </w:tcPr>
                <w:p w14:paraId="6E28D168" w14:textId="77777777" w:rsidR="00F6025A" w:rsidRPr="00C24353" w:rsidRDefault="00F6025A" w:rsidP="00F6025A">
                  <w:pPr>
                    <w:rPr>
                      <w:rFonts w:ascii="Arial" w:hAnsi="Arial" w:cs="Arial"/>
                    </w:rPr>
                  </w:pPr>
                  <w:r w:rsidRPr="00C24353">
                    <w:rPr>
                      <w:rFonts w:ascii="Arial" w:hAnsi="Arial" w:cs="Arial"/>
                    </w:rPr>
                    <w:t>Egg and adult were field strains</w:t>
                  </w:r>
                </w:p>
                <w:p w14:paraId="2EF67D97" w14:textId="77777777" w:rsidR="00F6025A" w:rsidRPr="00C24353" w:rsidRDefault="00F6025A" w:rsidP="00F6025A">
                  <w:pPr>
                    <w:rPr>
                      <w:rFonts w:ascii="Arial" w:hAnsi="Arial" w:cs="Arial"/>
                    </w:rPr>
                  </w:pPr>
                  <w:r w:rsidRPr="00C24353">
                    <w:rPr>
                      <w:rFonts w:ascii="Arial" w:hAnsi="Arial" w:cs="Arial"/>
                    </w:rPr>
                    <w:t>Larvae from lab colony</w:t>
                  </w:r>
                </w:p>
              </w:tc>
            </w:tr>
            <w:tr w:rsidR="00F6025A" w:rsidRPr="00C24353" w14:paraId="0CEA4E69" w14:textId="77777777" w:rsidTr="0060571D">
              <w:trPr>
                <w:trHeight w:val="236"/>
              </w:trPr>
              <w:tc>
                <w:tcPr>
                  <w:tcW w:w="2062" w:type="dxa"/>
                </w:tcPr>
                <w:p w14:paraId="564E887A"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2551" w:type="dxa"/>
                </w:tcPr>
                <w:p w14:paraId="1DD685D1" w14:textId="77777777" w:rsidR="00F6025A" w:rsidRPr="00C24353" w:rsidRDefault="00F6025A" w:rsidP="00F6025A">
                  <w:pPr>
                    <w:rPr>
                      <w:rFonts w:ascii="Arial" w:hAnsi="Arial" w:cs="Arial"/>
                    </w:rPr>
                  </w:pPr>
                  <w:r w:rsidRPr="00C24353">
                    <w:rPr>
                      <w:rFonts w:ascii="Arial" w:eastAsia="MinionPro-Regular" w:hAnsi="Arial" w:cs="Arial"/>
                      <w:lang w:bidi="ta-IN"/>
                    </w:rPr>
                    <w:t>Mixed aged larvae and adult</w:t>
                  </w:r>
                </w:p>
              </w:tc>
              <w:tc>
                <w:tcPr>
                  <w:tcW w:w="4096" w:type="dxa"/>
                </w:tcPr>
                <w:p w14:paraId="49D86011" w14:textId="77777777" w:rsidR="00F6025A" w:rsidRPr="00C24353" w:rsidRDefault="00F6025A" w:rsidP="00F6025A">
                  <w:pPr>
                    <w:rPr>
                      <w:rFonts w:ascii="Arial" w:hAnsi="Arial" w:cs="Arial"/>
                    </w:rPr>
                  </w:pPr>
                  <w:r w:rsidRPr="00C24353">
                    <w:rPr>
                      <w:rFonts w:ascii="Arial" w:hAnsi="Arial" w:cs="Arial"/>
                    </w:rPr>
                    <w:t>Field strains</w:t>
                  </w:r>
                </w:p>
              </w:tc>
            </w:tr>
            <w:tr w:rsidR="00F6025A" w:rsidRPr="00C24353" w14:paraId="76A14D4A" w14:textId="77777777" w:rsidTr="0060571D">
              <w:trPr>
                <w:trHeight w:val="466"/>
              </w:trPr>
              <w:tc>
                <w:tcPr>
                  <w:tcW w:w="2062" w:type="dxa"/>
                  <w:vAlign w:val="bottom"/>
                </w:tcPr>
                <w:p w14:paraId="13CECAA5"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2551" w:type="dxa"/>
                </w:tcPr>
                <w:p w14:paraId="7F40CDC4"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4096" w:type="dxa"/>
                </w:tcPr>
                <w:p w14:paraId="7422D063" w14:textId="77777777" w:rsidR="00F6025A" w:rsidRPr="00C24353" w:rsidRDefault="00F6025A" w:rsidP="00F6025A">
                  <w:pPr>
                    <w:rPr>
                      <w:rFonts w:ascii="Arial" w:hAnsi="Arial" w:cs="Arial"/>
                    </w:rPr>
                  </w:pPr>
                  <w:r w:rsidRPr="00C24353">
                    <w:rPr>
                      <w:rFonts w:ascii="Arial" w:hAnsi="Arial" w:cs="Arial"/>
                    </w:rPr>
                    <w:t>Lab strains</w:t>
                  </w:r>
                </w:p>
              </w:tc>
            </w:tr>
            <w:tr w:rsidR="00F6025A" w:rsidRPr="00C24353" w14:paraId="260F7064" w14:textId="77777777" w:rsidTr="0060571D">
              <w:trPr>
                <w:trHeight w:val="473"/>
              </w:trPr>
              <w:tc>
                <w:tcPr>
                  <w:tcW w:w="2062" w:type="dxa"/>
                  <w:vAlign w:val="bottom"/>
                </w:tcPr>
                <w:p w14:paraId="251EFC4E"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2551" w:type="dxa"/>
                </w:tcPr>
                <w:p w14:paraId="30C20FE2"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4096" w:type="dxa"/>
                </w:tcPr>
                <w:p w14:paraId="1FE818E3" w14:textId="77777777" w:rsidR="00F6025A" w:rsidRPr="00C24353" w:rsidRDefault="00F6025A" w:rsidP="00F6025A">
                  <w:pPr>
                    <w:rPr>
                      <w:rFonts w:ascii="Arial" w:hAnsi="Arial" w:cs="Arial"/>
                    </w:rPr>
                  </w:pPr>
                  <w:r w:rsidRPr="00C24353">
                    <w:rPr>
                      <w:rFonts w:ascii="Arial" w:hAnsi="Arial" w:cs="Arial"/>
                    </w:rPr>
                    <w:t>Lab strains</w:t>
                  </w:r>
                </w:p>
              </w:tc>
            </w:tr>
            <w:tr w:rsidR="00F6025A" w:rsidRPr="00C24353" w14:paraId="1F5DB5D1" w14:textId="77777777" w:rsidTr="0060571D">
              <w:trPr>
                <w:trHeight w:val="466"/>
              </w:trPr>
              <w:tc>
                <w:tcPr>
                  <w:tcW w:w="2062" w:type="dxa"/>
                  <w:vAlign w:val="bottom"/>
                </w:tcPr>
                <w:p w14:paraId="39578173"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2551" w:type="dxa"/>
                </w:tcPr>
                <w:p w14:paraId="6D0DD970"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4096" w:type="dxa"/>
                </w:tcPr>
                <w:p w14:paraId="475B9486" w14:textId="77777777" w:rsidR="00F6025A" w:rsidRPr="00C24353" w:rsidRDefault="00F6025A" w:rsidP="00F6025A">
                  <w:pPr>
                    <w:rPr>
                      <w:rFonts w:ascii="Arial" w:hAnsi="Arial" w:cs="Arial"/>
                    </w:rPr>
                  </w:pPr>
                  <w:r w:rsidRPr="00C24353">
                    <w:rPr>
                      <w:rFonts w:ascii="Arial" w:hAnsi="Arial" w:cs="Arial"/>
                    </w:rPr>
                    <w:t>Lab strains</w:t>
                  </w:r>
                </w:p>
              </w:tc>
            </w:tr>
            <w:tr w:rsidR="00F6025A" w:rsidRPr="00C24353" w14:paraId="1D6B9485" w14:textId="77777777" w:rsidTr="0060571D">
              <w:trPr>
                <w:trHeight w:val="473"/>
              </w:trPr>
              <w:tc>
                <w:tcPr>
                  <w:tcW w:w="2062" w:type="dxa"/>
                  <w:vAlign w:val="bottom"/>
                </w:tcPr>
                <w:p w14:paraId="6914E44C"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2551" w:type="dxa"/>
                </w:tcPr>
                <w:p w14:paraId="61871B7D"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4096" w:type="dxa"/>
                </w:tcPr>
                <w:p w14:paraId="1736691F" w14:textId="77777777" w:rsidR="00F6025A" w:rsidRPr="00C24353" w:rsidRDefault="00F6025A" w:rsidP="00F6025A">
                  <w:pPr>
                    <w:rPr>
                      <w:rFonts w:ascii="Arial" w:hAnsi="Arial" w:cs="Arial"/>
                    </w:rPr>
                  </w:pPr>
                  <w:r w:rsidRPr="00C24353">
                    <w:rPr>
                      <w:rFonts w:ascii="Arial" w:hAnsi="Arial" w:cs="Arial"/>
                    </w:rPr>
                    <w:t>Lab strains</w:t>
                  </w:r>
                </w:p>
              </w:tc>
            </w:tr>
            <w:tr w:rsidR="00F6025A" w:rsidRPr="00C24353" w14:paraId="11CCC12D" w14:textId="77777777" w:rsidTr="0060571D">
              <w:trPr>
                <w:trHeight w:val="473"/>
              </w:trPr>
              <w:tc>
                <w:tcPr>
                  <w:tcW w:w="2062" w:type="dxa"/>
                  <w:vAlign w:val="bottom"/>
                </w:tcPr>
                <w:p w14:paraId="432D6604"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2551" w:type="dxa"/>
                </w:tcPr>
                <w:p w14:paraId="3FAF8E08"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4096" w:type="dxa"/>
                </w:tcPr>
                <w:p w14:paraId="4CE895EF" w14:textId="77777777" w:rsidR="00F6025A" w:rsidRPr="00C24353" w:rsidRDefault="00F6025A" w:rsidP="00F6025A">
                  <w:pPr>
                    <w:rPr>
                      <w:rFonts w:ascii="Arial" w:hAnsi="Arial" w:cs="Arial"/>
                    </w:rPr>
                  </w:pPr>
                  <w:r w:rsidRPr="00C24353">
                    <w:rPr>
                      <w:rFonts w:ascii="Arial" w:hAnsi="Arial" w:cs="Arial"/>
                    </w:rPr>
                    <w:t>Lab strains</w:t>
                  </w:r>
                </w:p>
              </w:tc>
            </w:tr>
            <w:tr w:rsidR="00F6025A" w:rsidRPr="00C24353" w14:paraId="28C512C6" w14:textId="77777777" w:rsidTr="0060571D">
              <w:trPr>
                <w:trHeight w:val="473"/>
              </w:trPr>
              <w:tc>
                <w:tcPr>
                  <w:tcW w:w="2062" w:type="dxa"/>
                </w:tcPr>
                <w:p w14:paraId="771B9C88"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2551" w:type="dxa"/>
                </w:tcPr>
                <w:p w14:paraId="79510EA8" w14:textId="77777777" w:rsidR="00F6025A" w:rsidRPr="00C24353" w:rsidRDefault="00F6025A" w:rsidP="00F6025A">
                  <w:pPr>
                    <w:rPr>
                      <w:rFonts w:ascii="Arial" w:hAnsi="Arial" w:cs="Arial"/>
                    </w:rPr>
                  </w:pPr>
                  <w:r w:rsidRPr="00C24353">
                    <w:rPr>
                      <w:rFonts w:ascii="Arial" w:hAnsi="Arial" w:cs="Arial"/>
                    </w:rPr>
                    <w:t>Mixed age larvae</w:t>
                  </w:r>
                </w:p>
              </w:tc>
              <w:tc>
                <w:tcPr>
                  <w:tcW w:w="4096" w:type="dxa"/>
                </w:tcPr>
                <w:p w14:paraId="35AC299C" w14:textId="77777777" w:rsidR="00F6025A" w:rsidRPr="00C24353" w:rsidRDefault="00F6025A" w:rsidP="00F6025A">
                  <w:pPr>
                    <w:rPr>
                      <w:rFonts w:ascii="Arial" w:hAnsi="Arial" w:cs="Arial"/>
                    </w:rPr>
                  </w:pPr>
                  <w:r w:rsidRPr="00C24353">
                    <w:rPr>
                      <w:rFonts w:ascii="Arial" w:hAnsi="Arial" w:cs="Arial"/>
                    </w:rPr>
                    <w:t>Field strains</w:t>
                  </w:r>
                </w:p>
              </w:tc>
            </w:tr>
          </w:tbl>
          <w:p w14:paraId="44A08090" w14:textId="77777777" w:rsidR="00B222DA" w:rsidRPr="00F06917" w:rsidRDefault="00B222DA" w:rsidP="00B222DA">
            <w:pPr>
              <w:rPr>
                <w:rFonts w:ascii="Arial" w:eastAsia="Times" w:hAnsi="Arial" w:cs="Arial"/>
                <w:caps/>
                <w:sz w:val="20"/>
                <w:szCs w:val="20"/>
              </w:rPr>
            </w:pPr>
          </w:p>
          <w:p w14:paraId="74AD5760" w14:textId="479643B8" w:rsidR="00EE45A6" w:rsidRPr="00F06917" w:rsidRDefault="00EE45A6" w:rsidP="00B222DA">
            <w:pPr>
              <w:rPr>
                <w:rFonts w:ascii="Arial" w:eastAsia="Times" w:hAnsi="Arial" w:cs="Arial"/>
                <w:caps/>
                <w:sz w:val="20"/>
                <w:szCs w:val="20"/>
              </w:rPr>
            </w:pPr>
          </w:p>
        </w:tc>
      </w:tr>
      <w:tr w:rsidR="00B222DA" w:rsidRPr="00F06917" w14:paraId="57B3E7ED" w14:textId="77777777" w:rsidTr="00511EB1">
        <w:trPr>
          <w:jc w:val="center"/>
        </w:trPr>
        <w:tc>
          <w:tcPr>
            <w:tcW w:w="0" w:type="auto"/>
            <w:shd w:val="clear" w:color="auto" w:fill="D9E8FF"/>
          </w:tcPr>
          <w:p w14:paraId="02AA3B5C" w14:textId="77777777" w:rsidR="00B222DA" w:rsidRPr="00F06917" w:rsidRDefault="00B222DA" w:rsidP="00B222DA">
            <w:pPr>
              <w:rPr>
                <w:rFonts w:ascii="Arial" w:eastAsia="Times" w:hAnsi="Arial" w:cs="Arial"/>
                <w:caps/>
                <w:sz w:val="20"/>
                <w:szCs w:val="20"/>
              </w:rPr>
            </w:pPr>
            <w:r w:rsidRPr="00F06917">
              <w:rPr>
                <w:rFonts w:ascii="Arial" w:eastAsia="Times" w:hAnsi="Arial" w:cs="Arial"/>
                <w:sz w:val="20"/>
                <w:szCs w:val="20"/>
              </w:rPr>
              <w:t>Conditions under which the pests are cultured, reared or grown</w:t>
            </w:r>
          </w:p>
        </w:tc>
      </w:tr>
      <w:tr w:rsidR="00F6025A" w:rsidRPr="00F06917" w14:paraId="3147BD42" w14:textId="77777777" w:rsidTr="00511EB1">
        <w:trPr>
          <w:jc w:val="center"/>
        </w:trPr>
        <w:tc>
          <w:tcPr>
            <w:tcW w:w="0" w:type="auto"/>
            <w:tcBorders>
              <w:bottom w:val="single" w:sz="4" w:space="0" w:color="auto"/>
            </w:tcBorders>
          </w:tcPr>
          <w:tbl>
            <w:tblPr>
              <w:tblStyle w:val="TableGrid"/>
              <w:tblW w:w="9067" w:type="dxa"/>
              <w:tblLook w:val="04A0" w:firstRow="1" w:lastRow="0" w:firstColumn="1" w:lastColumn="0" w:noHBand="0" w:noVBand="1"/>
            </w:tblPr>
            <w:tblGrid>
              <w:gridCol w:w="2689"/>
              <w:gridCol w:w="6378"/>
            </w:tblGrid>
            <w:tr w:rsidR="00F6025A" w:rsidRPr="00C24353" w14:paraId="2D12F910" w14:textId="77777777" w:rsidTr="0060571D">
              <w:tc>
                <w:tcPr>
                  <w:tcW w:w="2689" w:type="dxa"/>
                </w:tcPr>
                <w:p w14:paraId="578F6396" w14:textId="1A76EE6B" w:rsidR="00F6025A" w:rsidRPr="00C24353" w:rsidRDefault="00406962" w:rsidP="00F6025A">
                  <w:pPr>
                    <w:rPr>
                      <w:rFonts w:ascii="Arial" w:hAnsi="Arial" w:cs="Arial"/>
                      <w:b/>
                      <w:bCs/>
                    </w:rPr>
                  </w:pPr>
                  <w:r>
                    <w:rPr>
                      <w:rFonts w:ascii="Arial" w:hAnsi="Arial" w:cs="Arial"/>
                      <w:b/>
                      <w:bCs/>
                    </w:rPr>
                    <w:t>Target pest</w:t>
                  </w:r>
                  <w:r w:rsidR="00F6025A" w:rsidRPr="00C24353">
                    <w:rPr>
                      <w:rFonts w:ascii="Arial" w:hAnsi="Arial" w:cs="Arial"/>
                      <w:b/>
                      <w:bCs/>
                    </w:rPr>
                    <w:t xml:space="preserve"> study</w:t>
                  </w:r>
                </w:p>
              </w:tc>
              <w:tc>
                <w:tcPr>
                  <w:tcW w:w="6378" w:type="dxa"/>
                </w:tcPr>
                <w:p w14:paraId="32EC44AA" w14:textId="77777777" w:rsidR="00F6025A" w:rsidRPr="00C24353" w:rsidRDefault="00F6025A" w:rsidP="00F6025A">
                  <w:pPr>
                    <w:rPr>
                      <w:rFonts w:ascii="Arial" w:hAnsi="Arial" w:cs="Arial"/>
                      <w:b/>
                      <w:bCs/>
                    </w:rPr>
                  </w:pPr>
                  <w:r w:rsidRPr="00C24353">
                    <w:rPr>
                      <w:rFonts w:ascii="Arial" w:hAnsi="Arial" w:cs="Arial"/>
                      <w:b/>
                      <w:bCs/>
                    </w:rPr>
                    <w:t xml:space="preserve">Conditions at which pests are cultured or grown </w:t>
                  </w:r>
                </w:p>
              </w:tc>
            </w:tr>
            <w:tr w:rsidR="00F6025A" w:rsidRPr="00C24353" w14:paraId="370DA5CD" w14:textId="77777777" w:rsidTr="0060571D">
              <w:tc>
                <w:tcPr>
                  <w:tcW w:w="2689" w:type="dxa"/>
                </w:tcPr>
                <w:p w14:paraId="4BE9A358" w14:textId="77777777" w:rsidR="00F6025A" w:rsidRPr="00C24353" w:rsidRDefault="00F6025A" w:rsidP="00F6025A">
                  <w:pPr>
                    <w:rPr>
                      <w:rFonts w:ascii="Arial" w:hAnsi="Arial" w:cs="Arial"/>
                      <w:i/>
                      <w:iCs/>
                    </w:rPr>
                  </w:pPr>
                  <w:r w:rsidRPr="00C24353">
                    <w:rPr>
                      <w:rFonts w:ascii="Arial" w:hAnsi="Arial" w:cs="Arial"/>
                      <w:i/>
                      <w:iCs/>
                    </w:rPr>
                    <w:lastRenderedPageBreak/>
                    <w:t>Anoplophora glabripennis</w:t>
                  </w:r>
                </w:p>
              </w:tc>
              <w:tc>
                <w:tcPr>
                  <w:tcW w:w="6378" w:type="dxa"/>
                </w:tcPr>
                <w:p w14:paraId="5D2C3A36" w14:textId="77777777" w:rsidR="00F6025A" w:rsidRPr="00C24353" w:rsidRDefault="00F6025A" w:rsidP="00F6025A">
                  <w:pPr>
                    <w:rPr>
                      <w:rFonts w:ascii="Arial" w:hAnsi="Arial" w:cs="Arial"/>
                    </w:rPr>
                  </w:pPr>
                  <w:r w:rsidRPr="00C24353">
                    <w:rPr>
                      <w:rFonts w:ascii="Arial" w:hAnsi="Arial" w:cs="Arial"/>
                    </w:rPr>
                    <w:t xml:space="preserve">Field collected strains only </w:t>
                  </w:r>
                </w:p>
                <w:p w14:paraId="04C22241" w14:textId="77777777" w:rsidR="00F6025A" w:rsidRPr="00C24353" w:rsidRDefault="00F6025A" w:rsidP="00F6025A">
                  <w:pPr>
                    <w:rPr>
                      <w:rFonts w:ascii="Arial" w:hAnsi="Arial" w:cs="Arial"/>
                    </w:rPr>
                  </w:pPr>
                </w:p>
                <w:p w14:paraId="26A8DC06"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Five larvae collected from the field were placed in paper cups (200 ml) filled to 30% capacity with fresh poplar sawdust. The cups were then transferred into the fumigation chambers and held within the refrigerated container for 24 h at 4.4, 10.0, 15.6, or 21.1°C</w:t>
                  </w:r>
                </w:p>
              </w:tc>
            </w:tr>
            <w:tr w:rsidR="00F6025A" w:rsidRPr="00C24353" w14:paraId="12A1FFA9" w14:textId="77777777" w:rsidTr="0060571D">
              <w:tc>
                <w:tcPr>
                  <w:tcW w:w="2689" w:type="dxa"/>
                </w:tcPr>
                <w:p w14:paraId="219E7839"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6378" w:type="dxa"/>
                </w:tcPr>
                <w:p w14:paraId="5776F8E0"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Larvae were reared individually in test tubes (7.5 cm × 1.2 cm) supplied with a variation of the bark-based artificial diet. First instar larvae were transferred into the tubes and were allowed to feed on the diet for 6 weeks </w:t>
                  </w:r>
                </w:p>
                <w:p w14:paraId="0A367EDF" w14:textId="77777777" w:rsidR="00F6025A" w:rsidRPr="00C24353" w:rsidRDefault="00F6025A" w:rsidP="00F6025A">
                  <w:pPr>
                    <w:autoSpaceDE w:val="0"/>
                    <w:autoSpaceDN w:val="0"/>
                    <w:adjustRightInd w:val="0"/>
                    <w:rPr>
                      <w:rFonts w:ascii="Arial" w:eastAsia="MinionPro-Regular" w:hAnsi="Arial" w:cs="Arial"/>
                      <w:lang w:bidi="ta-IN"/>
                    </w:rPr>
                  </w:pPr>
                </w:p>
                <w:p w14:paraId="67ADEE27" w14:textId="6D6F1BB2" w:rsidR="00F6025A" w:rsidRPr="00C24353" w:rsidRDefault="00F6025A" w:rsidP="00F6025A">
                  <w:pPr>
                    <w:rPr>
                      <w:rFonts w:ascii="Arial" w:eastAsia="MinionPro-Regular" w:hAnsi="Arial" w:cs="Arial"/>
                      <w:lang w:bidi="ta-IN"/>
                    </w:rPr>
                  </w:pPr>
                  <w:r w:rsidRPr="00C24353">
                    <w:rPr>
                      <w:rFonts w:ascii="Arial" w:eastAsia="MinionPro-Regular" w:hAnsi="Arial" w:cs="Arial"/>
                      <w:lang w:bidi="ta-IN"/>
                    </w:rPr>
                    <w:t xml:space="preserve">The adults were collected from the field and </w:t>
                  </w:r>
                  <w:r w:rsidR="00406962" w:rsidRPr="00C24353">
                    <w:rPr>
                      <w:rFonts w:ascii="Arial" w:eastAsia="MinionPro-Regular" w:hAnsi="Arial" w:cs="Arial"/>
                      <w:lang w:bidi="ta-IN"/>
                    </w:rPr>
                    <w:t>placed individually</w:t>
                  </w:r>
                  <w:r w:rsidRPr="00C24353">
                    <w:rPr>
                      <w:rFonts w:ascii="Arial" w:eastAsia="MinionPro-Regular" w:hAnsi="Arial" w:cs="Arial"/>
                      <w:lang w:bidi="ta-IN"/>
                    </w:rPr>
                    <w:t xml:space="preserve"> in plastic 8 cm × 3 cm × 1 cm vented queen bee cages. The adults</w:t>
                  </w:r>
                </w:p>
                <w:p w14:paraId="16963067"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were held in the cages for approximately 2 h before</w:t>
                  </w:r>
                </w:p>
                <w:p w14:paraId="1ACB97EB" w14:textId="5A865BDF" w:rsidR="00F6025A" w:rsidRDefault="00F6025A" w:rsidP="00F6025A">
                  <w:pPr>
                    <w:rPr>
                      <w:rFonts w:ascii="Arial" w:eastAsia="MinionPro-Regular" w:hAnsi="Arial" w:cs="Arial"/>
                      <w:lang w:bidi="ta-IN"/>
                    </w:rPr>
                  </w:pPr>
                  <w:r w:rsidRPr="00C24353">
                    <w:rPr>
                      <w:rFonts w:ascii="Arial" w:eastAsia="MinionPro-Regular" w:hAnsi="Arial" w:cs="Arial"/>
                      <w:lang w:bidi="ta-IN"/>
                    </w:rPr>
                    <w:t xml:space="preserve">fumigation. </w:t>
                  </w:r>
                </w:p>
                <w:p w14:paraId="6F7F5C8A" w14:textId="77777777" w:rsidR="00406962" w:rsidRPr="00C24353" w:rsidRDefault="00406962" w:rsidP="00F6025A">
                  <w:pPr>
                    <w:rPr>
                      <w:rFonts w:ascii="Arial" w:eastAsia="MinionPro-Regular" w:hAnsi="Arial" w:cs="Arial"/>
                      <w:lang w:bidi="ta-IN"/>
                    </w:rPr>
                  </w:pPr>
                </w:p>
                <w:p w14:paraId="0F8FC434"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Eggs of BPL were obtained from field-collected adults. Groups of adults (n=150-200) were placed in 16-litre plastic containers supplied with sections of wax paper added as a substrate for</w:t>
                  </w:r>
                </w:p>
                <w:p w14:paraId="1966AA5A" w14:textId="77777777" w:rsidR="00F6025A" w:rsidRPr="00C24353" w:rsidRDefault="00F6025A" w:rsidP="00F6025A">
                  <w:pPr>
                    <w:autoSpaceDE w:val="0"/>
                    <w:autoSpaceDN w:val="0"/>
                    <w:adjustRightInd w:val="0"/>
                    <w:rPr>
                      <w:rFonts w:ascii="Arial" w:hAnsi="Arial" w:cs="Arial"/>
                    </w:rPr>
                  </w:pPr>
                  <w:r w:rsidRPr="00C24353">
                    <w:rPr>
                      <w:rFonts w:ascii="Arial" w:eastAsia="MinionPro-Regular" w:hAnsi="Arial" w:cs="Arial"/>
                      <w:lang w:bidi="ta-IN"/>
                    </w:rPr>
                    <w:t>oviposition. Eggs were collected daily and stored at 11–12°C for up to 10 days. For fumigation, eggs were then transferred individually on to Petri dishes</w:t>
                  </w:r>
                </w:p>
              </w:tc>
            </w:tr>
            <w:tr w:rsidR="00F6025A" w:rsidRPr="00C24353" w14:paraId="239506E9" w14:textId="77777777" w:rsidTr="0060571D">
              <w:tc>
                <w:tcPr>
                  <w:tcW w:w="2689" w:type="dxa"/>
                </w:tcPr>
                <w:p w14:paraId="6BD9BC60"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6378" w:type="dxa"/>
                </w:tcPr>
                <w:p w14:paraId="1B1CA1BE" w14:textId="08EA1163" w:rsidR="00F6025A" w:rsidRPr="00C24353" w:rsidRDefault="00F6025A" w:rsidP="00F6025A">
                  <w:pPr>
                    <w:autoSpaceDE w:val="0"/>
                    <w:autoSpaceDN w:val="0"/>
                    <w:adjustRightInd w:val="0"/>
                    <w:rPr>
                      <w:rFonts w:ascii="Arial" w:hAnsi="Arial" w:cs="Arial"/>
                      <w:lang w:bidi="ta-IN"/>
                    </w:rPr>
                  </w:pPr>
                  <w:r w:rsidRPr="00C24353">
                    <w:rPr>
                      <w:rFonts w:ascii="Arial" w:hAnsi="Arial" w:cs="Arial"/>
                    </w:rPr>
                    <w:t>Lar</w:t>
                  </w:r>
                  <w:r w:rsidR="00406962">
                    <w:rPr>
                      <w:rFonts w:ascii="Arial" w:hAnsi="Arial" w:cs="Arial"/>
                    </w:rPr>
                    <w:t>vae and adults were</w:t>
                  </w:r>
                  <w:r w:rsidRPr="00C24353">
                    <w:rPr>
                      <w:rFonts w:ascii="Arial" w:hAnsi="Arial" w:cs="Arial"/>
                    </w:rPr>
                    <w:t xml:space="preserve"> field collected strains. </w:t>
                  </w:r>
                  <w:r w:rsidRPr="00C24353">
                    <w:rPr>
                      <w:rFonts w:ascii="Arial" w:hAnsi="Arial" w:cs="Arial"/>
                      <w:lang w:bidi="ta-IN"/>
                    </w:rPr>
                    <w:t>Larvae</w:t>
                  </w:r>
                </w:p>
                <w:p w14:paraId="3475BB09"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were held in paper cups (200 ml) filled to 30% capacity with fresh sawdust and five larvae per cup. Adults were held in mesh cages (35 mm x 35 mm) each containing 5 insects.</w:t>
                  </w:r>
                </w:p>
              </w:tc>
            </w:tr>
            <w:tr w:rsidR="00F6025A" w:rsidRPr="00C24353" w14:paraId="4D8DB3F6" w14:textId="77777777" w:rsidTr="0060571D">
              <w:tc>
                <w:tcPr>
                  <w:tcW w:w="2689" w:type="dxa"/>
                  <w:vAlign w:val="bottom"/>
                </w:tcPr>
                <w:p w14:paraId="2736ECCA"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6378" w:type="dxa"/>
                  <w:vMerge w:val="restart"/>
                </w:tcPr>
                <w:p w14:paraId="0126DA8D" w14:textId="77777777" w:rsidR="00F6025A" w:rsidRPr="00C24353" w:rsidRDefault="00F6025A" w:rsidP="00F6025A">
                  <w:pPr>
                    <w:rPr>
                      <w:rFonts w:ascii="Arial" w:hAnsi="Arial" w:cs="Arial"/>
                    </w:rPr>
                  </w:pPr>
                  <w:r w:rsidRPr="00C24353">
                    <w:rPr>
                      <w:rFonts w:ascii="Arial" w:hAnsi="Arial" w:cs="Arial"/>
                    </w:rPr>
                    <w:t xml:space="preserve">Lab collected strains </w:t>
                  </w:r>
                </w:p>
                <w:p w14:paraId="4A9B0C8B" w14:textId="77777777" w:rsidR="00F6025A" w:rsidRPr="00C24353" w:rsidRDefault="00F6025A" w:rsidP="00F6025A">
                  <w:pPr>
                    <w:rPr>
                      <w:rFonts w:ascii="Arial" w:hAnsi="Arial" w:cs="Arial"/>
                    </w:rPr>
                  </w:pPr>
                </w:p>
                <w:p w14:paraId="393D089D"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All five mixed-age cultures of the test species were established by adding adults (400-500) to media (1 kg) at 25</w:t>
                  </w:r>
                  <w:r w:rsidRPr="00C24353">
                    <w:rPr>
                      <w:rFonts w:ascii="Arial" w:eastAsia="SymbolMT" w:hAnsi="Arial" w:cs="Arial"/>
                      <w:lang w:bidi="ta-IN"/>
                    </w:rPr>
                    <w:t>°</w:t>
                  </w:r>
                  <w:r w:rsidRPr="00C24353">
                    <w:rPr>
                      <w:rFonts w:ascii="Arial" w:hAnsi="Arial" w:cs="Arial"/>
                      <w:lang w:bidi="ta-IN"/>
                    </w:rPr>
                    <w:t xml:space="preserve">C and 65% relative humidity (RH). </w:t>
                  </w:r>
                  <w:r w:rsidRPr="00C24353">
                    <w:rPr>
                      <w:rFonts w:ascii="Arial" w:hAnsi="Arial" w:cs="Arial"/>
                      <w:i/>
                      <w:iCs/>
                      <w:lang w:bidi="ta-IN"/>
                    </w:rPr>
                    <w:t xml:space="preserve">S. oryzae </w:t>
                  </w:r>
                  <w:r w:rsidRPr="00C24353">
                    <w:rPr>
                      <w:rFonts w:ascii="Arial" w:hAnsi="Arial" w:cs="Arial"/>
                      <w:lang w:bidi="ta-IN"/>
                    </w:rPr>
                    <w:t xml:space="preserve">was reared on wheat. </w:t>
                  </w:r>
                  <w:r w:rsidRPr="00C24353">
                    <w:rPr>
                      <w:rFonts w:ascii="Arial" w:hAnsi="Arial" w:cs="Arial"/>
                      <w:i/>
                      <w:iCs/>
                      <w:lang w:bidi="ta-IN"/>
                    </w:rPr>
                    <w:t xml:space="preserve">T. castaneum and L. serricorne were </w:t>
                  </w:r>
                  <w:r w:rsidRPr="00C24353">
                    <w:rPr>
                      <w:rFonts w:ascii="Arial" w:hAnsi="Arial" w:cs="Arial"/>
                      <w:lang w:bidi="ta-IN"/>
                    </w:rPr>
                    <w:t xml:space="preserve">reared on medium comprising 1 part yeast and 12 parts wholemeal flour milled from Australian soft wheat (Rosella). </w:t>
                  </w:r>
                  <w:r w:rsidRPr="00C24353">
                    <w:rPr>
                      <w:rFonts w:ascii="Arial" w:hAnsi="Arial" w:cs="Arial"/>
                      <w:i/>
                      <w:iCs/>
                      <w:lang w:bidi="ta-IN"/>
                    </w:rPr>
                    <w:t xml:space="preserve">R. dominica </w:t>
                  </w:r>
                  <w:r w:rsidRPr="00C24353">
                    <w:rPr>
                      <w:rFonts w:ascii="Arial" w:hAnsi="Arial" w:cs="Arial"/>
                      <w:lang w:bidi="ta-IN"/>
                    </w:rPr>
                    <w:t xml:space="preserve">was reared on medium containing 40 parts wheat and 1 part the wholemeal flour. </w:t>
                  </w:r>
                  <w:r w:rsidRPr="00C24353">
                    <w:rPr>
                      <w:rFonts w:ascii="Arial" w:hAnsi="Arial" w:cs="Arial"/>
                      <w:i/>
                      <w:iCs/>
                      <w:lang w:bidi="ta-IN"/>
                    </w:rPr>
                    <w:t xml:space="preserve">T. variabile </w:t>
                  </w:r>
                  <w:r w:rsidRPr="00C24353">
                    <w:rPr>
                      <w:rFonts w:ascii="Arial" w:hAnsi="Arial" w:cs="Arial"/>
                      <w:lang w:bidi="ta-IN"/>
                    </w:rPr>
                    <w:t>was reared on</w:t>
                  </w:r>
                </w:p>
                <w:p w14:paraId="75804559"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crushed canola. Prior to grinding or use for rearing, the wheat, wholemeal flour and crushed canola were conditioned to 12.5% m.c (wheat and wholemeal flour) and 6.0% m.c (crushed canola) and disinfested by freezing at -20</w:t>
                  </w:r>
                  <w:r w:rsidRPr="00C24353">
                    <w:rPr>
                      <w:rFonts w:ascii="Arial" w:eastAsia="SymbolMT" w:hAnsi="Arial" w:cs="Arial"/>
                      <w:lang w:bidi="ta-IN"/>
                    </w:rPr>
                    <w:t>°</w:t>
                  </w:r>
                  <w:r w:rsidRPr="00C24353">
                    <w:rPr>
                      <w:rFonts w:ascii="Arial" w:hAnsi="Arial" w:cs="Arial"/>
                      <w:lang w:bidi="ta-IN"/>
                    </w:rPr>
                    <w:t xml:space="preserve">C for &gt;2 days. The adults were left on the media for 4-5 weeks. </w:t>
                  </w:r>
                </w:p>
                <w:p w14:paraId="54F17120" w14:textId="77777777" w:rsidR="00F6025A" w:rsidRPr="00C24353" w:rsidRDefault="00F6025A" w:rsidP="00F6025A">
                  <w:pPr>
                    <w:rPr>
                      <w:rFonts w:ascii="Arial" w:hAnsi="Arial" w:cs="Arial"/>
                    </w:rPr>
                  </w:pPr>
                </w:p>
              </w:tc>
            </w:tr>
            <w:tr w:rsidR="00F6025A" w:rsidRPr="00C24353" w14:paraId="7B69F3FA" w14:textId="77777777" w:rsidTr="0060571D">
              <w:tc>
                <w:tcPr>
                  <w:tcW w:w="2689" w:type="dxa"/>
                  <w:vAlign w:val="bottom"/>
                </w:tcPr>
                <w:p w14:paraId="503DCE51"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6378" w:type="dxa"/>
                  <w:vMerge/>
                </w:tcPr>
                <w:p w14:paraId="6E20CD1E" w14:textId="77777777" w:rsidR="00F6025A" w:rsidRPr="00C24353" w:rsidRDefault="00F6025A" w:rsidP="00F6025A">
                  <w:pPr>
                    <w:rPr>
                      <w:rFonts w:ascii="Arial" w:hAnsi="Arial" w:cs="Arial"/>
                    </w:rPr>
                  </w:pPr>
                </w:p>
              </w:tc>
            </w:tr>
            <w:tr w:rsidR="00F6025A" w:rsidRPr="00C24353" w14:paraId="091F08D5" w14:textId="77777777" w:rsidTr="0060571D">
              <w:tc>
                <w:tcPr>
                  <w:tcW w:w="2689" w:type="dxa"/>
                  <w:vAlign w:val="bottom"/>
                </w:tcPr>
                <w:p w14:paraId="2AC1B63B"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6378" w:type="dxa"/>
                  <w:vMerge/>
                </w:tcPr>
                <w:p w14:paraId="6478CB60" w14:textId="77777777" w:rsidR="00F6025A" w:rsidRPr="00C24353" w:rsidRDefault="00F6025A" w:rsidP="00F6025A">
                  <w:pPr>
                    <w:rPr>
                      <w:rFonts w:ascii="Arial" w:hAnsi="Arial" w:cs="Arial"/>
                    </w:rPr>
                  </w:pPr>
                </w:p>
              </w:tc>
            </w:tr>
            <w:tr w:rsidR="00F6025A" w:rsidRPr="00C24353" w14:paraId="056EF1AA" w14:textId="77777777" w:rsidTr="0060571D">
              <w:tc>
                <w:tcPr>
                  <w:tcW w:w="2689" w:type="dxa"/>
                  <w:vAlign w:val="bottom"/>
                </w:tcPr>
                <w:p w14:paraId="06A27686"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6378" w:type="dxa"/>
                  <w:vMerge/>
                </w:tcPr>
                <w:p w14:paraId="21A9AD6D" w14:textId="77777777" w:rsidR="00F6025A" w:rsidRPr="00C24353" w:rsidRDefault="00F6025A" w:rsidP="00F6025A">
                  <w:pPr>
                    <w:rPr>
                      <w:rFonts w:ascii="Arial" w:hAnsi="Arial" w:cs="Arial"/>
                    </w:rPr>
                  </w:pPr>
                </w:p>
              </w:tc>
            </w:tr>
            <w:tr w:rsidR="00F6025A" w:rsidRPr="00C24353" w14:paraId="79A0A825" w14:textId="77777777" w:rsidTr="0060571D">
              <w:tc>
                <w:tcPr>
                  <w:tcW w:w="2689" w:type="dxa"/>
                  <w:vAlign w:val="bottom"/>
                </w:tcPr>
                <w:p w14:paraId="0C39A9AE"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6378" w:type="dxa"/>
                  <w:vMerge/>
                </w:tcPr>
                <w:p w14:paraId="1B2F1E0D" w14:textId="77777777" w:rsidR="00F6025A" w:rsidRPr="00C24353" w:rsidRDefault="00F6025A" w:rsidP="00F6025A">
                  <w:pPr>
                    <w:rPr>
                      <w:rFonts w:ascii="Arial" w:hAnsi="Arial" w:cs="Arial"/>
                    </w:rPr>
                  </w:pPr>
                </w:p>
              </w:tc>
            </w:tr>
            <w:tr w:rsidR="00F6025A" w:rsidRPr="00C24353" w14:paraId="1BE90087" w14:textId="77777777" w:rsidTr="0060571D">
              <w:tc>
                <w:tcPr>
                  <w:tcW w:w="2689" w:type="dxa"/>
                </w:tcPr>
                <w:p w14:paraId="235F81F6"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6378" w:type="dxa"/>
                </w:tcPr>
                <w:p w14:paraId="22099136" w14:textId="04CEC52B" w:rsidR="00F6025A" w:rsidRPr="00C24353" w:rsidRDefault="00F6025A" w:rsidP="00F6025A">
                  <w:pPr>
                    <w:rPr>
                      <w:rFonts w:ascii="Arial" w:hAnsi="Arial" w:cs="Arial"/>
                    </w:rPr>
                  </w:pPr>
                  <w:r w:rsidRPr="00C24353">
                    <w:rPr>
                      <w:rFonts w:ascii="Arial" w:hAnsi="Arial" w:cs="Arial"/>
                    </w:rPr>
                    <w:t>Field infested logs</w:t>
                  </w:r>
                  <w:r w:rsidR="00406962">
                    <w:rPr>
                      <w:rFonts w:ascii="Arial" w:hAnsi="Arial" w:cs="Arial"/>
                    </w:rPr>
                    <w:t xml:space="preserve"> with target pest was</w:t>
                  </w:r>
                  <w:r w:rsidRPr="00C24353">
                    <w:rPr>
                      <w:rFonts w:ascii="Arial" w:hAnsi="Arial" w:cs="Arial"/>
                    </w:rPr>
                    <w:t xml:space="preserve"> used for testing</w:t>
                  </w:r>
                </w:p>
                <w:p w14:paraId="64148C19" w14:textId="77777777" w:rsidR="00F6025A" w:rsidRPr="00C24353" w:rsidRDefault="00F6025A" w:rsidP="00F6025A">
                  <w:pPr>
                    <w:rPr>
                      <w:rFonts w:ascii="Arial" w:hAnsi="Arial" w:cs="Arial"/>
                    </w:rPr>
                  </w:pPr>
                </w:p>
                <w:p w14:paraId="034F7FDD" w14:textId="77777777" w:rsidR="00F6025A" w:rsidRPr="00C24353" w:rsidRDefault="00F6025A" w:rsidP="00F6025A">
                  <w:pPr>
                    <w:rPr>
                      <w:rFonts w:ascii="Arial" w:hAnsi="Arial" w:cs="Arial"/>
                    </w:rPr>
                  </w:pPr>
                </w:p>
              </w:tc>
            </w:tr>
          </w:tbl>
          <w:p w14:paraId="2BD54F16" w14:textId="05E9501B" w:rsidR="00F6025A" w:rsidRPr="00F06917" w:rsidRDefault="00F6025A" w:rsidP="00F6025A">
            <w:pPr>
              <w:rPr>
                <w:rFonts w:ascii="Arial" w:eastAsia="Times" w:hAnsi="Arial" w:cs="Arial"/>
                <w:caps/>
                <w:sz w:val="20"/>
                <w:szCs w:val="20"/>
              </w:rPr>
            </w:pPr>
          </w:p>
        </w:tc>
      </w:tr>
      <w:tr w:rsidR="00F6025A" w:rsidRPr="00F06917" w14:paraId="7D05D558" w14:textId="77777777" w:rsidTr="00511EB1">
        <w:trPr>
          <w:jc w:val="center"/>
        </w:trPr>
        <w:tc>
          <w:tcPr>
            <w:tcW w:w="0" w:type="auto"/>
            <w:shd w:val="clear" w:color="auto" w:fill="D9E8FF"/>
          </w:tcPr>
          <w:p w14:paraId="283464A5" w14:textId="77777777" w:rsidR="00F6025A" w:rsidRPr="00F06917" w:rsidRDefault="00F6025A" w:rsidP="00F6025A">
            <w:pPr>
              <w:rPr>
                <w:rFonts w:ascii="Arial" w:eastAsia="Times" w:hAnsi="Arial" w:cs="Arial"/>
                <w:caps/>
                <w:sz w:val="20"/>
                <w:szCs w:val="20"/>
              </w:rPr>
            </w:pPr>
            <w:r w:rsidRPr="00F06917">
              <w:rPr>
                <w:rFonts w:ascii="Arial" w:eastAsia="Times" w:hAnsi="Arial" w:cs="Arial"/>
                <w:sz w:val="20"/>
                <w:szCs w:val="20"/>
              </w:rPr>
              <w:lastRenderedPageBreak/>
              <w:t>Biological traits of the pest relevant to the treatment</w:t>
            </w:r>
          </w:p>
        </w:tc>
      </w:tr>
      <w:tr w:rsidR="00F6025A" w:rsidRPr="00F06917" w14:paraId="3A246FCD" w14:textId="77777777" w:rsidTr="00511EB1">
        <w:trPr>
          <w:jc w:val="center"/>
        </w:trPr>
        <w:tc>
          <w:tcPr>
            <w:tcW w:w="0" w:type="auto"/>
            <w:tcBorders>
              <w:bottom w:val="single" w:sz="4" w:space="0" w:color="auto"/>
            </w:tcBorders>
          </w:tcPr>
          <w:p w14:paraId="7A778337" w14:textId="77777777" w:rsidR="00F6025A" w:rsidRPr="00C24353" w:rsidRDefault="00F6025A" w:rsidP="00F6025A">
            <w:pPr>
              <w:rPr>
                <w:rFonts w:ascii="Arial" w:eastAsia="Times" w:hAnsi="Arial" w:cs="Arial"/>
                <w:caps/>
                <w:sz w:val="20"/>
                <w:szCs w:val="20"/>
              </w:rPr>
            </w:pPr>
          </w:p>
          <w:tbl>
            <w:tblPr>
              <w:tblStyle w:val="TableGrid"/>
              <w:tblW w:w="8709" w:type="dxa"/>
              <w:tblLook w:val="04A0" w:firstRow="1" w:lastRow="0" w:firstColumn="1" w:lastColumn="0" w:noHBand="0" w:noVBand="1"/>
            </w:tblPr>
            <w:tblGrid>
              <w:gridCol w:w="2259"/>
              <w:gridCol w:w="1961"/>
              <w:gridCol w:w="1640"/>
              <w:gridCol w:w="1517"/>
              <w:gridCol w:w="1332"/>
            </w:tblGrid>
            <w:tr w:rsidR="00F6025A" w:rsidRPr="00C24353" w14:paraId="65421B9D" w14:textId="77777777" w:rsidTr="00535704">
              <w:trPr>
                <w:trHeight w:val="236"/>
                <w:tblHeader/>
              </w:trPr>
              <w:tc>
                <w:tcPr>
                  <w:tcW w:w="2259" w:type="dxa"/>
                  <w:shd w:val="clear" w:color="auto" w:fill="D9D9D9" w:themeFill="background1" w:themeFillShade="D9"/>
                </w:tcPr>
                <w:p w14:paraId="38F6C48C" w14:textId="491129B8" w:rsidR="00F6025A" w:rsidRPr="00C24353" w:rsidRDefault="00406962" w:rsidP="00F6025A">
                  <w:pPr>
                    <w:rPr>
                      <w:rFonts w:ascii="Arial" w:hAnsi="Arial" w:cs="Arial"/>
                      <w:b/>
                      <w:bCs/>
                    </w:rPr>
                  </w:pPr>
                  <w:r>
                    <w:rPr>
                      <w:rFonts w:ascii="Arial" w:hAnsi="Arial" w:cs="Arial"/>
                      <w:b/>
                      <w:bCs/>
                    </w:rPr>
                    <w:lastRenderedPageBreak/>
                    <w:t xml:space="preserve">Target pest </w:t>
                  </w:r>
                  <w:r w:rsidR="00F6025A" w:rsidRPr="00C24353">
                    <w:rPr>
                      <w:rFonts w:ascii="Arial" w:hAnsi="Arial" w:cs="Arial"/>
                      <w:b/>
                      <w:bCs/>
                    </w:rPr>
                    <w:t>study</w:t>
                  </w:r>
                </w:p>
              </w:tc>
              <w:tc>
                <w:tcPr>
                  <w:tcW w:w="1961" w:type="dxa"/>
                  <w:shd w:val="clear" w:color="auto" w:fill="D9D9D9" w:themeFill="background1" w:themeFillShade="D9"/>
                </w:tcPr>
                <w:p w14:paraId="6DDEFF54" w14:textId="77777777" w:rsidR="00F6025A" w:rsidRPr="00C24353" w:rsidRDefault="00F6025A" w:rsidP="00F6025A">
                  <w:pPr>
                    <w:rPr>
                      <w:rFonts w:ascii="Arial" w:hAnsi="Arial" w:cs="Arial"/>
                      <w:b/>
                      <w:bCs/>
                    </w:rPr>
                  </w:pPr>
                  <w:r w:rsidRPr="00C24353">
                    <w:rPr>
                      <w:rFonts w:ascii="Arial" w:hAnsi="Arial" w:cs="Arial"/>
                      <w:b/>
                      <w:bCs/>
                    </w:rPr>
                    <w:t>Life stages</w:t>
                  </w:r>
                </w:p>
              </w:tc>
              <w:tc>
                <w:tcPr>
                  <w:tcW w:w="1640" w:type="dxa"/>
                  <w:shd w:val="clear" w:color="auto" w:fill="D9D9D9" w:themeFill="background1" w:themeFillShade="D9"/>
                </w:tcPr>
                <w:p w14:paraId="1EF63CDE" w14:textId="77777777" w:rsidR="00F6025A" w:rsidRPr="00C24353" w:rsidRDefault="00F6025A" w:rsidP="00F6025A">
                  <w:pPr>
                    <w:rPr>
                      <w:rFonts w:ascii="Arial" w:hAnsi="Arial" w:cs="Arial"/>
                      <w:b/>
                      <w:bCs/>
                    </w:rPr>
                  </w:pPr>
                  <w:r w:rsidRPr="00C24353">
                    <w:rPr>
                      <w:rFonts w:ascii="Arial" w:hAnsi="Arial" w:cs="Arial"/>
                      <w:b/>
                      <w:bCs/>
                    </w:rPr>
                    <w:t>Genetic variability</w:t>
                  </w:r>
                </w:p>
              </w:tc>
              <w:tc>
                <w:tcPr>
                  <w:tcW w:w="1517" w:type="dxa"/>
                  <w:shd w:val="clear" w:color="auto" w:fill="D9D9D9" w:themeFill="background1" w:themeFillShade="D9"/>
                </w:tcPr>
                <w:p w14:paraId="6789D428"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Weight, developmental</w:t>
                  </w:r>
                </w:p>
                <w:p w14:paraId="2D9CF59F" w14:textId="77777777" w:rsidR="00F6025A" w:rsidRPr="00C24353" w:rsidRDefault="00F6025A" w:rsidP="00F6025A">
                  <w:pPr>
                    <w:rPr>
                      <w:rFonts w:ascii="Arial" w:hAnsi="Arial" w:cs="Arial"/>
                      <w:b/>
                      <w:bCs/>
                    </w:rPr>
                  </w:pPr>
                  <w:r w:rsidRPr="00C24353">
                    <w:rPr>
                      <w:rFonts w:ascii="Arial" w:hAnsi="Arial" w:cs="Arial"/>
                      <w:lang w:bidi="ta-IN"/>
                    </w:rPr>
                    <w:t>time, development stage, fecundity</w:t>
                  </w:r>
                </w:p>
              </w:tc>
              <w:tc>
                <w:tcPr>
                  <w:tcW w:w="1332" w:type="dxa"/>
                  <w:shd w:val="clear" w:color="auto" w:fill="D9D9D9" w:themeFill="background1" w:themeFillShade="D9"/>
                </w:tcPr>
                <w:p w14:paraId="7987AE99" w14:textId="77777777" w:rsidR="00F6025A" w:rsidRPr="00C24353" w:rsidRDefault="00F6025A" w:rsidP="00F6025A">
                  <w:pPr>
                    <w:rPr>
                      <w:rFonts w:ascii="Arial" w:hAnsi="Arial" w:cs="Arial"/>
                      <w:b/>
                      <w:bCs/>
                    </w:rPr>
                  </w:pPr>
                  <w:r w:rsidRPr="00C24353">
                    <w:rPr>
                      <w:rFonts w:ascii="Arial" w:hAnsi="Arial" w:cs="Arial"/>
                      <w:lang w:bidi="ta-IN"/>
                    </w:rPr>
                    <w:t>Freedom from disease or parasites</w:t>
                  </w:r>
                </w:p>
              </w:tc>
            </w:tr>
            <w:tr w:rsidR="00F6025A" w:rsidRPr="00C24353" w14:paraId="38BF8BDA" w14:textId="77777777" w:rsidTr="00535704">
              <w:trPr>
                <w:trHeight w:val="236"/>
              </w:trPr>
              <w:tc>
                <w:tcPr>
                  <w:tcW w:w="2259" w:type="dxa"/>
                </w:tcPr>
                <w:p w14:paraId="342A55F0"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1961" w:type="dxa"/>
                </w:tcPr>
                <w:p w14:paraId="572FB459" w14:textId="77777777" w:rsidR="00F6025A" w:rsidRPr="00C24353" w:rsidRDefault="00F6025A" w:rsidP="00F6025A">
                  <w:pPr>
                    <w:rPr>
                      <w:rFonts w:ascii="Arial" w:hAnsi="Arial" w:cs="Arial"/>
                    </w:rPr>
                  </w:pPr>
                  <w:r w:rsidRPr="00C24353">
                    <w:rPr>
                      <w:rFonts w:ascii="Arial" w:hAnsi="Arial" w:cs="Arial"/>
                    </w:rPr>
                    <w:t>Mixed aged larvae</w:t>
                  </w:r>
                </w:p>
              </w:tc>
              <w:tc>
                <w:tcPr>
                  <w:tcW w:w="1640" w:type="dxa"/>
                </w:tcPr>
                <w:p w14:paraId="5C26A434" w14:textId="77777777" w:rsidR="00F6025A" w:rsidRPr="00C24353" w:rsidRDefault="00F6025A" w:rsidP="00F6025A">
                  <w:pPr>
                    <w:rPr>
                      <w:rFonts w:ascii="Arial" w:hAnsi="Arial" w:cs="Arial"/>
                    </w:rPr>
                  </w:pPr>
                  <w:r w:rsidRPr="00C24353">
                    <w:rPr>
                      <w:rFonts w:ascii="Arial" w:hAnsi="Arial" w:cs="Arial"/>
                    </w:rPr>
                    <w:t>Field collected strains so heterogenous population</w:t>
                  </w:r>
                </w:p>
              </w:tc>
              <w:tc>
                <w:tcPr>
                  <w:tcW w:w="1517" w:type="dxa"/>
                </w:tcPr>
                <w:p w14:paraId="517651FB"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4333E406" w14:textId="77777777" w:rsidR="00F6025A" w:rsidRPr="00C24353" w:rsidRDefault="00F6025A" w:rsidP="00F6025A">
                  <w:pPr>
                    <w:rPr>
                      <w:rFonts w:ascii="Arial" w:hAnsi="Arial" w:cs="Arial"/>
                    </w:rPr>
                  </w:pPr>
                  <w:r w:rsidRPr="00C24353">
                    <w:rPr>
                      <w:rFonts w:ascii="Arial" w:hAnsi="Arial" w:cs="Arial"/>
                    </w:rPr>
                    <w:t xml:space="preserve">No information provided </w:t>
                  </w:r>
                </w:p>
              </w:tc>
            </w:tr>
            <w:tr w:rsidR="00F6025A" w:rsidRPr="00C24353" w14:paraId="56B50FFA" w14:textId="77777777" w:rsidTr="00535704">
              <w:trPr>
                <w:trHeight w:val="473"/>
              </w:trPr>
              <w:tc>
                <w:tcPr>
                  <w:tcW w:w="2259" w:type="dxa"/>
                </w:tcPr>
                <w:p w14:paraId="27650396"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1961" w:type="dxa"/>
                </w:tcPr>
                <w:p w14:paraId="69475FB7" w14:textId="77777777" w:rsidR="00F6025A" w:rsidRPr="00C24353" w:rsidRDefault="00F6025A" w:rsidP="00F6025A">
                  <w:pPr>
                    <w:rPr>
                      <w:rFonts w:ascii="Arial" w:hAnsi="Arial" w:cs="Arial"/>
                    </w:rPr>
                  </w:pPr>
                  <w:r w:rsidRPr="00C24353">
                    <w:rPr>
                      <w:rFonts w:ascii="Arial" w:eastAsia="MinionPro-Regular" w:hAnsi="Arial" w:cs="Arial"/>
                      <w:lang w:bidi="ta-IN"/>
                    </w:rPr>
                    <w:t xml:space="preserve">Egg, larvae and adult </w:t>
                  </w:r>
                </w:p>
              </w:tc>
              <w:tc>
                <w:tcPr>
                  <w:tcW w:w="1640" w:type="dxa"/>
                </w:tcPr>
                <w:p w14:paraId="722FE198" w14:textId="77777777" w:rsidR="00F6025A" w:rsidRPr="00C24353" w:rsidRDefault="00F6025A" w:rsidP="00F6025A">
                  <w:pPr>
                    <w:rPr>
                      <w:rFonts w:ascii="Arial" w:hAnsi="Arial" w:cs="Arial"/>
                    </w:rPr>
                  </w:pPr>
                  <w:r w:rsidRPr="00C24353">
                    <w:rPr>
                      <w:rFonts w:ascii="Arial" w:hAnsi="Arial" w:cs="Arial"/>
                    </w:rPr>
                    <w:t>Field collected strains of eggs and adult so heterogenous population</w:t>
                  </w:r>
                </w:p>
                <w:p w14:paraId="31EE768F" w14:textId="77777777" w:rsidR="00F6025A" w:rsidRPr="00C24353" w:rsidRDefault="00F6025A" w:rsidP="00F6025A">
                  <w:pPr>
                    <w:rPr>
                      <w:rFonts w:ascii="Arial" w:hAnsi="Arial" w:cs="Arial"/>
                    </w:rPr>
                  </w:pPr>
                  <w:r w:rsidRPr="00C24353">
                    <w:rPr>
                      <w:rFonts w:ascii="Arial" w:hAnsi="Arial" w:cs="Arial"/>
                    </w:rPr>
                    <w:t xml:space="preserve">Larvae were collected from the lab culture </w:t>
                  </w:r>
                </w:p>
              </w:tc>
              <w:tc>
                <w:tcPr>
                  <w:tcW w:w="1517" w:type="dxa"/>
                </w:tcPr>
                <w:p w14:paraId="24472CFC"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59957BA3" w14:textId="77777777" w:rsidR="00F6025A" w:rsidRPr="00C24353" w:rsidRDefault="00F6025A" w:rsidP="00F6025A">
                  <w:pPr>
                    <w:rPr>
                      <w:rFonts w:ascii="Arial" w:hAnsi="Arial" w:cs="Arial"/>
                    </w:rPr>
                  </w:pPr>
                  <w:r w:rsidRPr="00C24353">
                    <w:rPr>
                      <w:rFonts w:ascii="Arial" w:hAnsi="Arial" w:cs="Arial"/>
                    </w:rPr>
                    <w:t>No information provided</w:t>
                  </w:r>
                </w:p>
              </w:tc>
            </w:tr>
            <w:tr w:rsidR="00F6025A" w:rsidRPr="00C24353" w14:paraId="06087543" w14:textId="77777777" w:rsidTr="00535704">
              <w:trPr>
                <w:trHeight w:val="236"/>
              </w:trPr>
              <w:tc>
                <w:tcPr>
                  <w:tcW w:w="2259" w:type="dxa"/>
                </w:tcPr>
                <w:p w14:paraId="7B32DC02"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1961" w:type="dxa"/>
                </w:tcPr>
                <w:p w14:paraId="692F3209" w14:textId="77777777" w:rsidR="00F6025A" w:rsidRPr="00C24353" w:rsidRDefault="00F6025A" w:rsidP="00F6025A">
                  <w:pPr>
                    <w:rPr>
                      <w:rFonts w:ascii="Arial" w:hAnsi="Arial" w:cs="Arial"/>
                    </w:rPr>
                  </w:pPr>
                  <w:r w:rsidRPr="00C24353">
                    <w:rPr>
                      <w:rFonts w:ascii="Arial" w:eastAsia="MinionPro-Regular" w:hAnsi="Arial" w:cs="Arial"/>
                      <w:lang w:bidi="ta-IN"/>
                    </w:rPr>
                    <w:t>Mixed aged larvae and adult</w:t>
                  </w:r>
                </w:p>
              </w:tc>
              <w:tc>
                <w:tcPr>
                  <w:tcW w:w="1640" w:type="dxa"/>
                </w:tcPr>
                <w:p w14:paraId="529F601B" w14:textId="77777777" w:rsidR="00F6025A" w:rsidRPr="00C24353" w:rsidRDefault="00F6025A" w:rsidP="00F6025A">
                  <w:pPr>
                    <w:rPr>
                      <w:rFonts w:ascii="Arial" w:hAnsi="Arial" w:cs="Arial"/>
                    </w:rPr>
                  </w:pPr>
                  <w:r w:rsidRPr="00C24353">
                    <w:rPr>
                      <w:rFonts w:ascii="Arial" w:hAnsi="Arial" w:cs="Arial"/>
                    </w:rPr>
                    <w:t>Field collected strains so heterogenous population</w:t>
                  </w:r>
                </w:p>
              </w:tc>
              <w:tc>
                <w:tcPr>
                  <w:tcW w:w="1517" w:type="dxa"/>
                </w:tcPr>
                <w:p w14:paraId="4736C7AC"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1B96DF7D" w14:textId="77777777" w:rsidR="00F6025A" w:rsidRPr="00C24353" w:rsidRDefault="00F6025A" w:rsidP="00F6025A">
                  <w:pPr>
                    <w:rPr>
                      <w:rFonts w:ascii="Arial" w:hAnsi="Arial" w:cs="Arial"/>
                    </w:rPr>
                  </w:pPr>
                  <w:r w:rsidRPr="00C24353">
                    <w:rPr>
                      <w:rFonts w:ascii="Arial" w:hAnsi="Arial" w:cs="Arial"/>
                    </w:rPr>
                    <w:t>No information provided</w:t>
                  </w:r>
                </w:p>
              </w:tc>
            </w:tr>
            <w:tr w:rsidR="00F6025A" w:rsidRPr="00C24353" w14:paraId="50C35E5D" w14:textId="77777777" w:rsidTr="00535704">
              <w:trPr>
                <w:trHeight w:val="466"/>
              </w:trPr>
              <w:tc>
                <w:tcPr>
                  <w:tcW w:w="2259" w:type="dxa"/>
                  <w:vAlign w:val="bottom"/>
                </w:tcPr>
                <w:p w14:paraId="0D873D52"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1961" w:type="dxa"/>
                </w:tcPr>
                <w:p w14:paraId="18482C30"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1640" w:type="dxa"/>
                </w:tcPr>
                <w:p w14:paraId="23D3E629" w14:textId="21028C33" w:rsidR="00F6025A" w:rsidRPr="00C24353" w:rsidRDefault="00F6025A" w:rsidP="00F6025A">
                  <w:pPr>
                    <w:rPr>
                      <w:rFonts w:ascii="Arial" w:hAnsi="Arial" w:cs="Arial"/>
                    </w:rPr>
                  </w:pPr>
                  <w:r w:rsidRPr="00C24353">
                    <w:rPr>
                      <w:rFonts w:ascii="Arial" w:hAnsi="Arial" w:cs="Arial"/>
                    </w:rPr>
                    <w:t xml:space="preserve">Lab culture </w:t>
                  </w:r>
                  <w:r w:rsidR="00406962">
                    <w:rPr>
                      <w:rFonts w:ascii="Arial" w:hAnsi="Arial" w:cs="Arial"/>
                    </w:rPr>
                    <w:t>so homogenous population</w:t>
                  </w:r>
                </w:p>
              </w:tc>
              <w:tc>
                <w:tcPr>
                  <w:tcW w:w="1517" w:type="dxa"/>
                </w:tcPr>
                <w:p w14:paraId="133179A1"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6C13DAF2" w14:textId="77777777" w:rsidR="00F6025A" w:rsidRPr="00C24353" w:rsidRDefault="00F6025A" w:rsidP="00F6025A">
                  <w:pPr>
                    <w:rPr>
                      <w:rFonts w:ascii="Arial" w:hAnsi="Arial" w:cs="Arial"/>
                    </w:rPr>
                  </w:pPr>
                  <w:r w:rsidRPr="00C24353">
                    <w:rPr>
                      <w:rFonts w:ascii="Arial" w:hAnsi="Arial" w:cs="Arial"/>
                    </w:rPr>
                    <w:t>Lab culture so free from</w:t>
                  </w:r>
                  <w:r w:rsidRPr="00C24353">
                    <w:rPr>
                      <w:rFonts w:ascii="Arial" w:hAnsi="Arial" w:cs="Arial"/>
                      <w:lang w:bidi="ta-IN"/>
                    </w:rPr>
                    <w:t xml:space="preserve"> disease or parasites</w:t>
                  </w:r>
                  <w:r w:rsidRPr="00C24353">
                    <w:rPr>
                      <w:rFonts w:ascii="Arial" w:hAnsi="Arial" w:cs="Arial"/>
                    </w:rPr>
                    <w:t xml:space="preserve"> </w:t>
                  </w:r>
                </w:p>
              </w:tc>
            </w:tr>
            <w:tr w:rsidR="00F6025A" w:rsidRPr="00C24353" w14:paraId="532B266E" w14:textId="77777777" w:rsidTr="00535704">
              <w:trPr>
                <w:trHeight w:val="473"/>
              </w:trPr>
              <w:tc>
                <w:tcPr>
                  <w:tcW w:w="2259" w:type="dxa"/>
                  <w:vAlign w:val="bottom"/>
                </w:tcPr>
                <w:p w14:paraId="7207F7B7"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1961" w:type="dxa"/>
                </w:tcPr>
                <w:p w14:paraId="36B710D5"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1640" w:type="dxa"/>
                </w:tcPr>
                <w:p w14:paraId="280D7DD8" w14:textId="33980D2C" w:rsidR="00F6025A" w:rsidRPr="00C24353" w:rsidRDefault="00F6025A" w:rsidP="00F6025A">
                  <w:pPr>
                    <w:rPr>
                      <w:rFonts w:ascii="Arial" w:hAnsi="Arial" w:cs="Arial"/>
                    </w:rPr>
                  </w:pPr>
                  <w:r w:rsidRPr="00C24353">
                    <w:rPr>
                      <w:rFonts w:ascii="Arial" w:hAnsi="Arial" w:cs="Arial"/>
                    </w:rPr>
                    <w:t>Lab culture</w:t>
                  </w:r>
                  <w:r w:rsidR="00406962">
                    <w:rPr>
                      <w:rFonts w:ascii="Arial" w:hAnsi="Arial" w:cs="Arial"/>
                    </w:rPr>
                    <w:t xml:space="preserve"> so homogenous population</w:t>
                  </w:r>
                </w:p>
              </w:tc>
              <w:tc>
                <w:tcPr>
                  <w:tcW w:w="1517" w:type="dxa"/>
                </w:tcPr>
                <w:p w14:paraId="28A17F5E"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569FFFF4" w14:textId="77777777" w:rsidR="00F6025A" w:rsidRPr="00C24353" w:rsidRDefault="00F6025A" w:rsidP="00F6025A">
                  <w:pPr>
                    <w:rPr>
                      <w:rFonts w:ascii="Arial" w:hAnsi="Arial" w:cs="Arial"/>
                    </w:rPr>
                  </w:pPr>
                  <w:r w:rsidRPr="00C24353">
                    <w:rPr>
                      <w:rFonts w:ascii="Arial" w:hAnsi="Arial" w:cs="Arial"/>
                    </w:rPr>
                    <w:t>Lab culture so free from</w:t>
                  </w:r>
                  <w:r w:rsidRPr="00C24353">
                    <w:rPr>
                      <w:rFonts w:ascii="Arial" w:hAnsi="Arial" w:cs="Arial"/>
                      <w:lang w:bidi="ta-IN"/>
                    </w:rPr>
                    <w:t xml:space="preserve"> disease or parasites</w:t>
                  </w:r>
                  <w:r w:rsidRPr="00C24353">
                    <w:rPr>
                      <w:rFonts w:ascii="Arial" w:hAnsi="Arial" w:cs="Arial"/>
                    </w:rPr>
                    <w:t xml:space="preserve"> </w:t>
                  </w:r>
                </w:p>
              </w:tc>
            </w:tr>
            <w:tr w:rsidR="00F6025A" w:rsidRPr="00C24353" w14:paraId="64E03CC4" w14:textId="77777777" w:rsidTr="00535704">
              <w:trPr>
                <w:trHeight w:val="466"/>
              </w:trPr>
              <w:tc>
                <w:tcPr>
                  <w:tcW w:w="2259" w:type="dxa"/>
                  <w:vAlign w:val="bottom"/>
                </w:tcPr>
                <w:p w14:paraId="396E2E4A"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1961" w:type="dxa"/>
                </w:tcPr>
                <w:p w14:paraId="52F2AF0A"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1640" w:type="dxa"/>
                </w:tcPr>
                <w:p w14:paraId="4331EA86" w14:textId="4BB889EB" w:rsidR="00F6025A" w:rsidRPr="00C24353" w:rsidRDefault="00F6025A" w:rsidP="00F6025A">
                  <w:pPr>
                    <w:rPr>
                      <w:rFonts w:ascii="Arial" w:hAnsi="Arial" w:cs="Arial"/>
                    </w:rPr>
                  </w:pPr>
                  <w:r w:rsidRPr="00C24353">
                    <w:rPr>
                      <w:rFonts w:ascii="Arial" w:hAnsi="Arial" w:cs="Arial"/>
                    </w:rPr>
                    <w:t>Lab culture</w:t>
                  </w:r>
                  <w:r w:rsidR="00406962">
                    <w:rPr>
                      <w:rFonts w:ascii="Arial" w:hAnsi="Arial" w:cs="Arial"/>
                    </w:rPr>
                    <w:t xml:space="preserve"> so homogenous population</w:t>
                  </w:r>
                </w:p>
              </w:tc>
              <w:tc>
                <w:tcPr>
                  <w:tcW w:w="1517" w:type="dxa"/>
                </w:tcPr>
                <w:p w14:paraId="6CFEF2FD"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0BBCCBB9" w14:textId="77777777" w:rsidR="00F6025A" w:rsidRPr="00C24353" w:rsidRDefault="00F6025A" w:rsidP="00F6025A">
                  <w:pPr>
                    <w:rPr>
                      <w:rFonts w:ascii="Arial" w:hAnsi="Arial" w:cs="Arial"/>
                    </w:rPr>
                  </w:pPr>
                  <w:r w:rsidRPr="00C24353">
                    <w:rPr>
                      <w:rFonts w:ascii="Arial" w:hAnsi="Arial" w:cs="Arial"/>
                    </w:rPr>
                    <w:t>Lab culture so free from</w:t>
                  </w:r>
                  <w:r w:rsidRPr="00C24353">
                    <w:rPr>
                      <w:rFonts w:ascii="Arial" w:hAnsi="Arial" w:cs="Arial"/>
                      <w:lang w:bidi="ta-IN"/>
                    </w:rPr>
                    <w:t xml:space="preserve"> disease or parasites</w:t>
                  </w:r>
                  <w:r w:rsidRPr="00C24353">
                    <w:rPr>
                      <w:rFonts w:ascii="Arial" w:hAnsi="Arial" w:cs="Arial"/>
                    </w:rPr>
                    <w:t xml:space="preserve"> </w:t>
                  </w:r>
                </w:p>
              </w:tc>
            </w:tr>
            <w:tr w:rsidR="00F6025A" w:rsidRPr="00C24353" w14:paraId="6D9B9F8D" w14:textId="77777777" w:rsidTr="00535704">
              <w:trPr>
                <w:trHeight w:val="473"/>
              </w:trPr>
              <w:tc>
                <w:tcPr>
                  <w:tcW w:w="2259" w:type="dxa"/>
                  <w:vAlign w:val="bottom"/>
                </w:tcPr>
                <w:p w14:paraId="09880CC3"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1961" w:type="dxa"/>
                </w:tcPr>
                <w:p w14:paraId="435E5B59"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1640" w:type="dxa"/>
                </w:tcPr>
                <w:p w14:paraId="15E33C40" w14:textId="062526C7" w:rsidR="00F6025A" w:rsidRPr="00C24353" w:rsidRDefault="00F6025A" w:rsidP="00F6025A">
                  <w:pPr>
                    <w:rPr>
                      <w:rFonts w:ascii="Arial" w:hAnsi="Arial" w:cs="Arial"/>
                    </w:rPr>
                  </w:pPr>
                  <w:r w:rsidRPr="00C24353">
                    <w:rPr>
                      <w:rFonts w:ascii="Arial" w:hAnsi="Arial" w:cs="Arial"/>
                    </w:rPr>
                    <w:t>Lab culture</w:t>
                  </w:r>
                  <w:r w:rsidR="00406962">
                    <w:rPr>
                      <w:rFonts w:ascii="Arial" w:hAnsi="Arial" w:cs="Arial"/>
                    </w:rPr>
                    <w:t xml:space="preserve"> so homogenous population</w:t>
                  </w:r>
                </w:p>
              </w:tc>
              <w:tc>
                <w:tcPr>
                  <w:tcW w:w="1517" w:type="dxa"/>
                </w:tcPr>
                <w:p w14:paraId="498B31B3"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7BFE80AE" w14:textId="77777777" w:rsidR="00F6025A" w:rsidRPr="00C24353" w:rsidRDefault="00F6025A" w:rsidP="00F6025A">
                  <w:pPr>
                    <w:rPr>
                      <w:rFonts w:ascii="Arial" w:hAnsi="Arial" w:cs="Arial"/>
                    </w:rPr>
                  </w:pPr>
                  <w:r w:rsidRPr="00C24353">
                    <w:rPr>
                      <w:rFonts w:ascii="Arial" w:hAnsi="Arial" w:cs="Arial"/>
                    </w:rPr>
                    <w:t>Lab culture so free from</w:t>
                  </w:r>
                  <w:r w:rsidRPr="00C24353">
                    <w:rPr>
                      <w:rFonts w:ascii="Arial" w:hAnsi="Arial" w:cs="Arial"/>
                      <w:lang w:bidi="ta-IN"/>
                    </w:rPr>
                    <w:t xml:space="preserve"> disease or parasites</w:t>
                  </w:r>
                  <w:r w:rsidRPr="00C24353">
                    <w:rPr>
                      <w:rFonts w:ascii="Arial" w:hAnsi="Arial" w:cs="Arial"/>
                    </w:rPr>
                    <w:t xml:space="preserve"> </w:t>
                  </w:r>
                </w:p>
              </w:tc>
            </w:tr>
            <w:tr w:rsidR="00F6025A" w:rsidRPr="00C24353" w14:paraId="080557E7" w14:textId="77777777" w:rsidTr="00535704">
              <w:trPr>
                <w:trHeight w:val="473"/>
              </w:trPr>
              <w:tc>
                <w:tcPr>
                  <w:tcW w:w="2259" w:type="dxa"/>
                  <w:vAlign w:val="bottom"/>
                </w:tcPr>
                <w:p w14:paraId="0644C64F"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1961" w:type="dxa"/>
                </w:tcPr>
                <w:p w14:paraId="17786F56" w14:textId="77777777" w:rsidR="00F6025A" w:rsidRPr="00C24353" w:rsidRDefault="00F6025A" w:rsidP="00F6025A">
                  <w:pPr>
                    <w:rPr>
                      <w:rFonts w:ascii="Arial" w:hAnsi="Arial" w:cs="Arial"/>
                    </w:rPr>
                  </w:pPr>
                  <w:r w:rsidRPr="00C24353">
                    <w:rPr>
                      <w:rFonts w:ascii="Arial" w:eastAsia="MinionPro-Regular" w:hAnsi="Arial" w:cs="Arial"/>
                      <w:lang w:bidi="ta-IN"/>
                    </w:rPr>
                    <w:t>Mixed aged culture (egg, larvae, pupae and adult</w:t>
                  </w:r>
                </w:p>
              </w:tc>
              <w:tc>
                <w:tcPr>
                  <w:tcW w:w="1640" w:type="dxa"/>
                </w:tcPr>
                <w:p w14:paraId="0253F749" w14:textId="6109E6F6" w:rsidR="00F6025A" w:rsidRPr="00C24353" w:rsidRDefault="00F6025A" w:rsidP="00F6025A">
                  <w:pPr>
                    <w:rPr>
                      <w:rFonts w:ascii="Arial" w:hAnsi="Arial" w:cs="Arial"/>
                    </w:rPr>
                  </w:pPr>
                  <w:r w:rsidRPr="00C24353">
                    <w:rPr>
                      <w:rFonts w:ascii="Arial" w:hAnsi="Arial" w:cs="Arial"/>
                    </w:rPr>
                    <w:t>Lab culture</w:t>
                  </w:r>
                  <w:r w:rsidR="00406962">
                    <w:rPr>
                      <w:rFonts w:ascii="Arial" w:hAnsi="Arial" w:cs="Arial"/>
                    </w:rPr>
                    <w:t xml:space="preserve"> so homogenous population</w:t>
                  </w:r>
                </w:p>
              </w:tc>
              <w:tc>
                <w:tcPr>
                  <w:tcW w:w="1517" w:type="dxa"/>
                </w:tcPr>
                <w:p w14:paraId="6A42521B"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0D54C48F" w14:textId="77777777" w:rsidR="00F6025A" w:rsidRPr="00C24353" w:rsidRDefault="00F6025A" w:rsidP="00F6025A">
                  <w:pPr>
                    <w:rPr>
                      <w:rFonts w:ascii="Arial" w:hAnsi="Arial" w:cs="Arial"/>
                    </w:rPr>
                  </w:pPr>
                  <w:r w:rsidRPr="00C24353">
                    <w:rPr>
                      <w:rFonts w:ascii="Arial" w:hAnsi="Arial" w:cs="Arial"/>
                    </w:rPr>
                    <w:t>Lab culture so free from</w:t>
                  </w:r>
                  <w:r w:rsidRPr="00C24353">
                    <w:rPr>
                      <w:rFonts w:ascii="Arial" w:hAnsi="Arial" w:cs="Arial"/>
                      <w:lang w:bidi="ta-IN"/>
                    </w:rPr>
                    <w:t xml:space="preserve"> disease or parasites</w:t>
                  </w:r>
                  <w:r w:rsidRPr="00C24353">
                    <w:rPr>
                      <w:rFonts w:ascii="Arial" w:hAnsi="Arial" w:cs="Arial"/>
                    </w:rPr>
                    <w:t xml:space="preserve"> </w:t>
                  </w:r>
                </w:p>
              </w:tc>
            </w:tr>
            <w:tr w:rsidR="00F6025A" w:rsidRPr="00C24353" w14:paraId="650EB4FC" w14:textId="77777777" w:rsidTr="00535704">
              <w:trPr>
                <w:trHeight w:val="473"/>
              </w:trPr>
              <w:tc>
                <w:tcPr>
                  <w:tcW w:w="2259" w:type="dxa"/>
                </w:tcPr>
                <w:p w14:paraId="5009E400"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1961" w:type="dxa"/>
                </w:tcPr>
                <w:p w14:paraId="267CBEDA" w14:textId="77777777" w:rsidR="00F6025A" w:rsidRPr="00C24353" w:rsidRDefault="00F6025A" w:rsidP="00F6025A">
                  <w:pPr>
                    <w:rPr>
                      <w:rFonts w:ascii="Arial" w:hAnsi="Arial" w:cs="Arial"/>
                    </w:rPr>
                  </w:pPr>
                  <w:r w:rsidRPr="00C24353">
                    <w:rPr>
                      <w:rFonts w:ascii="Arial" w:hAnsi="Arial" w:cs="Arial"/>
                    </w:rPr>
                    <w:t>Mixed age larvae</w:t>
                  </w:r>
                </w:p>
              </w:tc>
              <w:tc>
                <w:tcPr>
                  <w:tcW w:w="1640" w:type="dxa"/>
                </w:tcPr>
                <w:p w14:paraId="1AB2656C" w14:textId="77777777" w:rsidR="00F6025A" w:rsidRPr="00C24353" w:rsidRDefault="00F6025A" w:rsidP="00F6025A">
                  <w:pPr>
                    <w:rPr>
                      <w:rFonts w:ascii="Arial" w:hAnsi="Arial" w:cs="Arial"/>
                    </w:rPr>
                  </w:pPr>
                  <w:r w:rsidRPr="00C24353">
                    <w:rPr>
                      <w:rFonts w:ascii="Arial" w:hAnsi="Arial" w:cs="Arial"/>
                    </w:rPr>
                    <w:t>Field collected strains so heterogenous population</w:t>
                  </w:r>
                </w:p>
              </w:tc>
              <w:tc>
                <w:tcPr>
                  <w:tcW w:w="1517" w:type="dxa"/>
                </w:tcPr>
                <w:p w14:paraId="48E9AADD" w14:textId="77777777" w:rsidR="00F6025A" w:rsidRPr="00C24353" w:rsidRDefault="00F6025A" w:rsidP="00F6025A">
                  <w:pPr>
                    <w:rPr>
                      <w:rFonts w:ascii="Arial" w:hAnsi="Arial" w:cs="Arial"/>
                    </w:rPr>
                  </w:pPr>
                  <w:r w:rsidRPr="00C24353">
                    <w:rPr>
                      <w:rFonts w:ascii="Arial" w:hAnsi="Arial" w:cs="Arial"/>
                    </w:rPr>
                    <w:t>Mixed age cultures were used</w:t>
                  </w:r>
                </w:p>
              </w:tc>
              <w:tc>
                <w:tcPr>
                  <w:tcW w:w="1332" w:type="dxa"/>
                </w:tcPr>
                <w:p w14:paraId="474CB6D4" w14:textId="77777777" w:rsidR="00F6025A" w:rsidRPr="00C24353" w:rsidRDefault="00F6025A" w:rsidP="00F6025A">
                  <w:pPr>
                    <w:rPr>
                      <w:rFonts w:ascii="Arial" w:hAnsi="Arial" w:cs="Arial"/>
                    </w:rPr>
                  </w:pPr>
                  <w:r w:rsidRPr="00C24353">
                    <w:rPr>
                      <w:rFonts w:ascii="Arial" w:hAnsi="Arial" w:cs="Arial"/>
                    </w:rPr>
                    <w:t>No information provided</w:t>
                  </w:r>
                </w:p>
              </w:tc>
            </w:tr>
          </w:tbl>
          <w:p w14:paraId="63D69524" w14:textId="01FE1D20" w:rsidR="00F6025A" w:rsidRPr="00F06917" w:rsidRDefault="00F6025A" w:rsidP="00F6025A">
            <w:pPr>
              <w:rPr>
                <w:rFonts w:ascii="Arial" w:eastAsia="Times" w:hAnsi="Arial" w:cs="Arial"/>
                <w:caps/>
                <w:sz w:val="20"/>
                <w:szCs w:val="20"/>
              </w:rPr>
            </w:pPr>
          </w:p>
        </w:tc>
      </w:tr>
      <w:tr w:rsidR="00F6025A" w:rsidRPr="00F06917" w14:paraId="50D90C35" w14:textId="77777777" w:rsidTr="00511EB1">
        <w:trPr>
          <w:jc w:val="center"/>
        </w:trPr>
        <w:tc>
          <w:tcPr>
            <w:tcW w:w="0" w:type="auto"/>
            <w:shd w:val="clear" w:color="auto" w:fill="D9E8FF"/>
          </w:tcPr>
          <w:p w14:paraId="22E1F0A1" w14:textId="77777777" w:rsidR="00F6025A" w:rsidRPr="00F06917" w:rsidRDefault="00F6025A" w:rsidP="00F6025A">
            <w:pPr>
              <w:rPr>
                <w:rFonts w:ascii="Arial" w:eastAsia="Times" w:hAnsi="Arial" w:cs="Arial"/>
                <w:caps/>
                <w:sz w:val="20"/>
                <w:szCs w:val="20"/>
              </w:rPr>
            </w:pPr>
            <w:r w:rsidRPr="00F06917">
              <w:rPr>
                <w:rFonts w:ascii="Arial" w:eastAsia="Times" w:hAnsi="Arial" w:cs="Arial"/>
                <w:sz w:val="20"/>
                <w:szCs w:val="20"/>
              </w:rPr>
              <w:lastRenderedPageBreak/>
              <w:t>Method of natural or artificial infestation</w:t>
            </w:r>
          </w:p>
        </w:tc>
      </w:tr>
      <w:tr w:rsidR="00F6025A" w:rsidRPr="00F06917" w14:paraId="32B084C8" w14:textId="77777777" w:rsidTr="00511EB1">
        <w:trPr>
          <w:jc w:val="center"/>
        </w:trPr>
        <w:tc>
          <w:tcPr>
            <w:tcW w:w="0" w:type="auto"/>
            <w:tcBorders>
              <w:bottom w:val="single" w:sz="4" w:space="0" w:color="auto"/>
            </w:tcBorders>
          </w:tcPr>
          <w:p w14:paraId="66CD6318" w14:textId="77777777" w:rsidR="00F6025A" w:rsidRPr="00C24353" w:rsidRDefault="00F6025A" w:rsidP="00F6025A">
            <w:pPr>
              <w:rPr>
                <w:rFonts w:ascii="Arial" w:eastAsia="Times" w:hAnsi="Arial" w:cs="Arial"/>
                <w:caps/>
                <w:sz w:val="20"/>
                <w:szCs w:val="20"/>
              </w:rPr>
            </w:pPr>
          </w:p>
          <w:tbl>
            <w:tblPr>
              <w:tblStyle w:val="TableGrid"/>
              <w:tblW w:w="8500" w:type="dxa"/>
              <w:tblLook w:val="04A0" w:firstRow="1" w:lastRow="0" w:firstColumn="1" w:lastColumn="0" w:noHBand="0" w:noVBand="1"/>
            </w:tblPr>
            <w:tblGrid>
              <w:gridCol w:w="2495"/>
              <w:gridCol w:w="6005"/>
            </w:tblGrid>
            <w:tr w:rsidR="00F6025A" w:rsidRPr="00C24353" w14:paraId="660506EA" w14:textId="77777777" w:rsidTr="00535704">
              <w:trPr>
                <w:trHeight w:val="236"/>
                <w:tblHeader/>
              </w:trPr>
              <w:tc>
                <w:tcPr>
                  <w:tcW w:w="2495" w:type="dxa"/>
                  <w:shd w:val="clear" w:color="auto" w:fill="D9D9D9" w:themeFill="background1" w:themeFillShade="D9"/>
                </w:tcPr>
                <w:p w14:paraId="705F9025" w14:textId="03230D0F" w:rsidR="00F6025A" w:rsidRPr="00C24353" w:rsidRDefault="00406962" w:rsidP="00F6025A">
                  <w:pPr>
                    <w:rPr>
                      <w:rFonts w:ascii="Arial" w:hAnsi="Arial" w:cs="Arial"/>
                      <w:b/>
                      <w:bCs/>
                    </w:rPr>
                  </w:pPr>
                  <w:r>
                    <w:rPr>
                      <w:rFonts w:ascii="Arial" w:hAnsi="Arial" w:cs="Arial"/>
                      <w:b/>
                      <w:bCs/>
                    </w:rPr>
                    <w:t>Target pest</w:t>
                  </w:r>
                  <w:r w:rsidR="00F6025A" w:rsidRPr="00C24353">
                    <w:rPr>
                      <w:rFonts w:ascii="Arial" w:hAnsi="Arial" w:cs="Arial"/>
                      <w:b/>
                      <w:bCs/>
                    </w:rPr>
                    <w:t xml:space="preserve"> study</w:t>
                  </w:r>
                </w:p>
              </w:tc>
              <w:tc>
                <w:tcPr>
                  <w:tcW w:w="6005" w:type="dxa"/>
                  <w:shd w:val="clear" w:color="auto" w:fill="D9D9D9" w:themeFill="background1" w:themeFillShade="D9"/>
                </w:tcPr>
                <w:p w14:paraId="1D29C205" w14:textId="77777777" w:rsidR="00F6025A" w:rsidRPr="00C24353" w:rsidRDefault="00F6025A" w:rsidP="00F6025A">
                  <w:pPr>
                    <w:rPr>
                      <w:rFonts w:ascii="Arial" w:hAnsi="Arial" w:cs="Arial"/>
                      <w:b/>
                      <w:bCs/>
                    </w:rPr>
                  </w:pPr>
                  <w:r w:rsidRPr="00C24353">
                    <w:rPr>
                      <w:rFonts w:ascii="Arial" w:hAnsi="Arial" w:cs="Arial"/>
                      <w:b/>
                      <w:bCs/>
                    </w:rPr>
                    <w:t>Method of infestation</w:t>
                  </w:r>
                </w:p>
              </w:tc>
            </w:tr>
            <w:tr w:rsidR="00F6025A" w:rsidRPr="00C24353" w14:paraId="1CCAD966" w14:textId="77777777" w:rsidTr="0060571D">
              <w:trPr>
                <w:trHeight w:val="236"/>
              </w:trPr>
              <w:tc>
                <w:tcPr>
                  <w:tcW w:w="2495" w:type="dxa"/>
                </w:tcPr>
                <w:p w14:paraId="69E73BB0"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6005" w:type="dxa"/>
                </w:tcPr>
                <w:p w14:paraId="66E9B25E" w14:textId="77777777" w:rsidR="00F6025A" w:rsidRPr="00C24353" w:rsidRDefault="00F6025A" w:rsidP="00F6025A">
                  <w:pPr>
                    <w:rPr>
                      <w:rFonts w:ascii="Arial" w:hAnsi="Arial" w:cs="Arial"/>
                      <w:b/>
                      <w:bCs/>
                    </w:rPr>
                  </w:pPr>
                  <w:r w:rsidRPr="00C24353">
                    <w:rPr>
                      <w:rFonts w:ascii="Arial" w:hAnsi="Arial" w:cs="Arial"/>
                      <w:b/>
                      <w:bCs/>
                    </w:rPr>
                    <w:t>Natural infestation of larvae and adult</w:t>
                  </w:r>
                </w:p>
                <w:p w14:paraId="2E6C9B6A" w14:textId="1D250C59"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Mixed aged of larvae were collected by splitting naturally infested fresh poplar logs and</w:t>
                  </w:r>
                  <w:r w:rsidR="00406962">
                    <w:rPr>
                      <w:rFonts w:ascii="Arial" w:hAnsi="Arial" w:cs="Arial"/>
                      <w:lang w:bidi="ta-IN"/>
                    </w:rPr>
                    <w:t xml:space="preserve"> placed in paper cups (200 ml) fi</w:t>
                  </w:r>
                  <w:r w:rsidRPr="00C24353">
                    <w:rPr>
                      <w:rFonts w:ascii="Arial" w:hAnsi="Arial" w:cs="Arial"/>
                      <w:lang w:bidi="ta-IN"/>
                    </w:rPr>
                    <w:t xml:space="preserve">lled to 30% </w:t>
                  </w:r>
                  <w:r w:rsidRPr="00C24353">
                    <w:rPr>
                      <w:rFonts w:ascii="Arial" w:hAnsi="Arial" w:cs="Arial"/>
                      <w:lang w:bidi="ta-IN"/>
                    </w:rPr>
                    <w:lastRenderedPageBreak/>
                    <w:t>capacity with fresh poplar sawdust. The cups were then transferred into the fumigation chambers and held within</w:t>
                  </w:r>
                </w:p>
                <w:p w14:paraId="1792EE21"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the refrigerated container for 24 h at 4.4, 10.0, 15.6, or</w:t>
                  </w:r>
                </w:p>
                <w:p w14:paraId="7AC61970"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 xml:space="preserve">21.1°C for fumigation </w:t>
                  </w:r>
                </w:p>
              </w:tc>
            </w:tr>
            <w:tr w:rsidR="00F6025A" w:rsidRPr="00C24353" w14:paraId="0D33DB47" w14:textId="77777777" w:rsidTr="0060571D">
              <w:trPr>
                <w:trHeight w:val="473"/>
              </w:trPr>
              <w:tc>
                <w:tcPr>
                  <w:tcW w:w="2495" w:type="dxa"/>
                </w:tcPr>
                <w:p w14:paraId="2D02CD56" w14:textId="77777777" w:rsidR="00F6025A" w:rsidRPr="00C24353" w:rsidRDefault="00F6025A" w:rsidP="00F6025A">
                  <w:pPr>
                    <w:rPr>
                      <w:rFonts w:ascii="Arial" w:hAnsi="Arial" w:cs="Arial"/>
                      <w:i/>
                      <w:iCs/>
                    </w:rPr>
                  </w:pPr>
                  <w:r w:rsidRPr="00C24353">
                    <w:rPr>
                      <w:rFonts w:ascii="Arial" w:hAnsi="Arial" w:cs="Arial"/>
                      <w:i/>
                      <w:iCs/>
                    </w:rPr>
                    <w:lastRenderedPageBreak/>
                    <w:t xml:space="preserve">Arhopalus ferus </w:t>
                  </w:r>
                </w:p>
              </w:tc>
              <w:tc>
                <w:tcPr>
                  <w:tcW w:w="6005" w:type="dxa"/>
                </w:tcPr>
                <w:p w14:paraId="5F8C2752" w14:textId="77777777" w:rsidR="00F6025A" w:rsidRPr="00C24353" w:rsidRDefault="00F6025A" w:rsidP="00F6025A">
                  <w:pPr>
                    <w:autoSpaceDE w:val="0"/>
                    <w:autoSpaceDN w:val="0"/>
                    <w:adjustRightInd w:val="0"/>
                    <w:rPr>
                      <w:rFonts w:ascii="Arial" w:eastAsia="MinionPro-Regular" w:hAnsi="Arial" w:cs="Arial"/>
                      <w:b/>
                      <w:bCs/>
                      <w:lang w:bidi="ta-IN"/>
                    </w:rPr>
                  </w:pPr>
                  <w:r w:rsidRPr="00C24353">
                    <w:rPr>
                      <w:rFonts w:ascii="Arial" w:eastAsia="MinionPro-Regular" w:hAnsi="Arial" w:cs="Arial"/>
                      <w:b/>
                      <w:bCs/>
                      <w:lang w:bidi="ta-IN"/>
                    </w:rPr>
                    <w:t>Natural infestation for eggs and adults</w:t>
                  </w:r>
                </w:p>
                <w:p w14:paraId="1ECD4EC8"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Artificial infestation for larvae </w:t>
                  </w:r>
                </w:p>
                <w:p w14:paraId="455407E7"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Larvae were reared individually in test tubes (7.5 cm × 1.2 cm) supplied with a variation of the bark-based artificial diet. First instar larvae were transferred into the tubes and were allowed to feed on the diet for 6 weeks </w:t>
                  </w:r>
                </w:p>
                <w:p w14:paraId="43BFFA11" w14:textId="77777777" w:rsidR="00F6025A" w:rsidRPr="00C24353" w:rsidRDefault="00F6025A" w:rsidP="00F6025A">
                  <w:pPr>
                    <w:autoSpaceDE w:val="0"/>
                    <w:autoSpaceDN w:val="0"/>
                    <w:adjustRightInd w:val="0"/>
                    <w:rPr>
                      <w:rFonts w:ascii="Arial" w:eastAsia="MinionPro-Regular" w:hAnsi="Arial" w:cs="Arial"/>
                      <w:lang w:bidi="ta-IN"/>
                    </w:rPr>
                  </w:pPr>
                </w:p>
                <w:p w14:paraId="36E92D27" w14:textId="04F17972" w:rsidR="00F6025A" w:rsidRPr="00C24353" w:rsidRDefault="00F6025A" w:rsidP="00F6025A">
                  <w:pPr>
                    <w:rPr>
                      <w:rFonts w:ascii="Arial" w:eastAsia="MinionPro-Regular" w:hAnsi="Arial" w:cs="Arial"/>
                      <w:lang w:bidi="ta-IN"/>
                    </w:rPr>
                  </w:pPr>
                  <w:r w:rsidRPr="00C24353">
                    <w:rPr>
                      <w:rFonts w:ascii="Arial" w:eastAsia="MinionPro-Regular" w:hAnsi="Arial" w:cs="Arial"/>
                      <w:lang w:bidi="ta-IN"/>
                    </w:rPr>
                    <w:t xml:space="preserve">The adults were collected from the field and </w:t>
                  </w:r>
                  <w:r w:rsidR="00406962" w:rsidRPr="00C24353">
                    <w:rPr>
                      <w:rFonts w:ascii="Arial" w:eastAsia="MinionPro-Regular" w:hAnsi="Arial" w:cs="Arial"/>
                      <w:lang w:bidi="ta-IN"/>
                    </w:rPr>
                    <w:t>placed individually</w:t>
                  </w:r>
                  <w:r w:rsidRPr="00C24353">
                    <w:rPr>
                      <w:rFonts w:ascii="Arial" w:eastAsia="MinionPro-Regular" w:hAnsi="Arial" w:cs="Arial"/>
                      <w:lang w:bidi="ta-IN"/>
                    </w:rPr>
                    <w:t xml:space="preserve"> in plastic 8 cm × 3 cm × 1 cm vented queen bee cages. The adults</w:t>
                  </w:r>
                </w:p>
                <w:p w14:paraId="2A75F5E1"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were held in the cages for approximately 2 h before</w:t>
                  </w:r>
                </w:p>
                <w:p w14:paraId="0A6681DF" w14:textId="77777777" w:rsidR="00F6025A" w:rsidRPr="00C24353" w:rsidRDefault="00F6025A" w:rsidP="00F6025A">
                  <w:pPr>
                    <w:rPr>
                      <w:rFonts w:ascii="Arial" w:eastAsia="MinionPro-Regular" w:hAnsi="Arial" w:cs="Arial"/>
                      <w:lang w:bidi="ta-IN"/>
                    </w:rPr>
                  </w:pPr>
                  <w:r w:rsidRPr="00C24353">
                    <w:rPr>
                      <w:rFonts w:ascii="Arial" w:eastAsia="MinionPro-Regular" w:hAnsi="Arial" w:cs="Arial"/>
                      <w:lang w:bidi="ta-IN"/>
                    </w:rPr>
                    <w:t xml:space="preserve">fumigation. </w:t>
                  </w:r>
                </w:p>
                <w:p w14:paraId="19910648"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Eggs of BPL were obtained from field-collected adults. Groups of adults (n=150-200) were placed in 16-litre plastic containers supplied with sections of wax paper added as a substrate for</w:t>
                  </w:r>
                </w:p>
                <w:p w14:paraId="6BAAA975" w14:textId="77777777" w:rsidR="00F6025A" w:rsidRPr="00C24353" w:rsidRDefault="00F6025A" w:rsidP="00F6025A">
                  <w:pPr>
                    <w:rPr>
                      <w:rFonts w:ascii="Arial" w:hAnsi="Arial" w:cs="Arial"/>
                    </w:rPr>
                  </w:pPr>
                  <w:r w:rsidRPr="00C24353">
                    <w:rPr>
                      <w:rFonts w:ascii="Arial" w:eastAsia="MinionPro-Regular" w:hAnsi="Arial" w:cs="Arial"/>
                      <w:lang w:bidi="ta-IN"/>
                    </w:rPr>
                    <w:t>oviposition. Eggs were collected daily and stored at 11–12°C for up to 10 days. For fumigation, eggs were then transferred individually on to Petri dishes</w:t>
                  </w:r>
                </w:p>
              </w:tc>
            </w:tr>
            <w:tr w:rsidR="00F6025A" w:rsidRPr="00C24353" w14:paraId="33655DD4" w14:textId="77777777" w:rsidTr="0060571D">
              <w:trPr>
                <w:trHeight w:val="236"/>
              </w:trPr>
              <w:tc>
                <w:tcPr>
                  <w:tcW w:w="2495" w:type="dxa"/>
                </w:tcPr>
                <w:p w14:paraId="196FEA51"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6005" w:type="dxa"/>
                </w:tcPr>
                <w:p w14:paraId="757CEFC0" w14:textId="77777777" w:rsidR="00F6025A" w:rsidRPr="00C24353" w:rsidRDefault="00F6025A" w:rsidP="00F6025A">
                  <w:pPr>
                    <w:autoSpaceDE w:val="0"/>
                    <w:autoSpaceDN w:val="0"/>
                    <w:adjustRightInd w:val="0"/>
                    <w:rPr>
                      <w:rFonts w:ascii="Arial" w:hAnsi="Arial" w:cs="Arial"/>
                      <w:b/>
                      <w:bCs/>
                    </w:rPr>
                  </w:pPr>
                  <w:r w:rsidRPr="00C24353">
                    <w:rPr>
                      <w:rFonts w:ascii="Arial" w:hAnsi="Arial" w:cs="Arial"/>
                      <w:b/>
                      <w:bCs/>
                    </w:rPr>
                    <w:t>Natural infestation for larvae and adult</w:t>
                  </w:r>
                </w:p>
                <w:p w14:paraId="5506A025"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rPr>
                    <w:t xml:space="preserve">Larvae and adults are field collected strains. </w:t>
                  </w:r>
                  <w:r w:rsidRPr="00C24353">
                    <w:rPr>
                      <w:rFonts w:ascii="Arial" w:hAnsi="Arial" w:cs="Arial"/>
                      <w:lang w:bidi="ta-IN"/>
                    </w:rPr>
                    <w:t>Larvae</w:t>
                  </w:r>
                </w:p>
                <w:p w14:paraId="7A3A8DF8" w14:textId="77777777" w:rsidR="00F6025A" w:rsidRPr="00C24353" w:rsidRDefault="00F6025A" w:rsidP="00F6025A">
                  <w:pPr>
                    <w:rPr>
                      <w:rFonts w:ascii="Arial" w:hAnsi="Arial" w:cs="Arial"/>
                    </w:rPr>
                  </w:pPr>
                  <w:r w:rsidRPr="00C24353">
                    <w:rPr>
                      <w:rFonts w:ascii="Arial" w:hAnsi="Arial" w:cs="Arial"/>
                      <w:lang w:bidi="ta-IN"/>
                    </w:rPr>
                    <w:t>were held in paper cups (200 ml) filled to 30% capacity with fresh sawdust and five larvae per cup. Adults were held in mesh cages (35 mm x 35 mm) each containing 5 insects.</w:t>
                  </w:r>
                </w:p>
              </w:tc>
            </w:tr>
            <w:tr w:rsidR="00F6025A" w:rsidRPr="00C24353" w14:paraId="2FC53535" w14:textId="77777777" w:rsidTr="0060571D">
              <w:trPr>
                <w:trHeight w:val="466"/>
              </w:trPr>
              <w:tc>
                <w:tcPr>
                  <w:tcW w:w="2495" w:type="dxa"/>
                  <w:vAlign w:val="bottom"/>
                </w:tcPr>
                <w:p w14:paraId="52CD55DF"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6005" w:type="dxa"/>
                  <w:vMerge w:val="restart"/>
                </w:tcPr>
                <w:p w14:paraId="2A642D45" w14:textId="77777777" w:rsidR="00F6025A" w:rsidRPr="00C24353" w:rsidRDefault="00F6025A" w:rsidP="00F6025A">
                  <w:pPr>
                    <w:rPr>
                      <w:rFonts w:ascii="Arial" w:hAnsi="Arial" w:cs="Arial"/>
                      <w:b/>
                      <w:bCs/>
                    </w:rPr>
                  </w:pPr>
                  <w:r w:rsidRPr="00C24353">
                    <w:rPr>
                      <w:rFonts w:ascii="Arial" w:hAnsi="Arial" w:cs="Arial"/>
                      <w:b/>
                      <w:bCs/>
                    </w:rPr>
                    <w:t xml:space="preserve">Artificial infestation </w:t>
                  </w:r>
                </w:p>
                <w:p w14:paraId="60298110" w14:textId="77777777" w:rsidR="00F6025A" w:rsidRPr="00C24353" w:rsidRDefault="00F6025A" w:rsidP="00F6025A">
                  <w:pPr>
                    <w:rPr>
                      <w:rFonts w:ascii="Arial" w:hAnsi="Arial" w:cs="Arial"/>
                    </w:rPr>
                  </w:pPr>
                </w:p>
                <w:p w14:paraId="33492A37"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All five mixed-age cultures of the test species were established by adding adults (400-500) to media (1 kg) at 25</w:t>
                  </w:r>
                  <w:r w:rsidRPr="00C24353">
                    <w:rPr>
                      <w:rFonts w:ascii="Arial" w:eastAsia="SymbolMT" w:hAnsi="Arial" w:cs="Arial"/>
                      <w:lang w:bidi="ta-IN"/>
                    </w:rPr>
                    <w:t>°</w:t>
                  </w:r>
                  <w:r w:rsidRPr="00C24353">
                    <w:rPr>
                      <w:rFonts w:ascii="Arial" w:hAnsi="Arial" w:cs="Arial"/>
                      <w:lang w:bidi="ta-IN"/>
                    </w:rPr>
                    <w:t xml:space="preserve">C and 65% relative humidity (RH). </w:t>
                  </w:r>
                  <w:r w:rsidRPr="00C24353">
                    <w:rPr>
                      <w:rFonts w:ascii="Arial" w:hAnsi="Arial" w:cs="Arial"/>
                      <w:i/>
                      <w:iCs/>
                      <w:lang w:bidi="ta-IN"/>
                    </w:rPr>
                    <w:t xml:space="preserve">S. oryzae </w:t>
                  </w:r>
                  <w:r w:rsidRPr="00C24353">
                    <w:rPr>
                      <w:rFonts w:ascii="Arial" w:hAnsi="Arial" w:cs="Arial"/>
                      <w:lang w:bidi="ta-IN"/>
                    </w:rPr>
                    <w:t xml:space="preserve">was reared on wheat. </w:t>
                  </w:r>
                  <w:r w:rsidRPr="00C24353">
                    <w:rPr>
                      <w:rFonts w:ascii="Arial" w:hAnsi="Arial" w:cs="Arial"/>
                      <w:i/>
                      <w:iCs/>
                      <w:lang w:bidi="ta-IN"/>
                    </w:rPr>
                    <w:t xml:space="preserve">T. castaneum and L. serricorne were </w:t>
                  </w:r>
                  <w:r w:rsidRPr="00C24353">
                    <w:rPr>
                      <w:rFonts w:ascii="Arial" w:hAnsi="Arial" w:cs="Arial"/>
                      <w:lang w:bidi="ta-IN"/>
                    </w:rPr>
                    <w:t xml:space="preserve">reared on medium comprising 1 part yeast and 12 parts wholemeal flour milled from Australian soft wheat (Rosella). </w:t>
                  </w:r>
                  <w:r w:rsidRPr="00C24353">
                    <w:rPr>
                      <w:rFonts w:ascii="Arial" w:hAnsi="Arial" w:cs="Arial"/>
                      <w:i/>
                      <w:iCs/>
                      <w:lang w:bidi="ta-IN"/>
                    </w:rPr>
                    <w:t xml:space="preserve">R. dominica </w:t>
                  </w:r>
                  <w:r w:rsidRPr="00C24353">
                    <w:rPr>
                      <w:rFonts w:ascii="Arial" w:hAnsi="Arial" w:cs="Arial"/>
                      <w:lang w:bidi="ta-IN"/>
                    </w:rPr>
                    <w:t xml:space="preserve">was reared on medium containing 40 parts wheat and 1 part the wholemeal flour. </w:t>
                  </w:r>
                  <w:r w:rsidRPr="00C24353">
                    <w:rPr>
                      <w:rFonts w:ascii="Arial" w:hAnsi="Arial" w:cs="Arial"/>
                      <w:i/>
                      <w:iCs/>
                      <w:lang w:bidi="ta-IN"/>
                    </w:rPr>
                    <w:t xml:space="preserve">T. variabile </w:t>
                  </w:r>
                  <w:r w:rsidRPr="00C24353">
                    <w:rPr>
                      <w:rFonts w:ascii="Arial" w:hAnsi="Arial" w:cs="Arial"/>
                      <w:lang w:bidi="ta-IN"/>
                    </w:rPr>
                    <w:t>was reared on</w:t>
                  </w:r>
                </w:p>
                <w:p w14:paraId="18E54CEF" w14:textId="77777777" w:rsidR="00F6025A" w:rsidRPr="00C24353" w:rsidRDefault="00F6025A" w:rsidP="00F6025A">
                  <w:pPr>
                    <w:rPr>
                      <w:rFonts w:ascii="Arial" w:hAnsi="Arial" w:cs="Arial"/>
                    </w:rPr>
                  </w:pPr>
                  <w:r w:rsidRPr="00C24353">
                    <w:rPr>
                      <w:rFonts w:ascii="Arial" w:hAnsi="Arial" w:cs="Arial"/>
                      <w:lang w:bidi="ta-IN"/>
                    </w:rPr>
                    <w:t>crushed canola. Prior to grinding or use for rearing, the wheat, wholemeal flour and crushed canola were conditioned to 12.5% m.c (wheat and wholemeal flour) and 6.0% m.c (crushed canola) and disinfested by freezing at -20</w:t>
                  </w:r>
                  <w:r w:rsidRPr="00C24353">
                    <w:rPr>
                      <w:rFonts w:ascii="Arial" w:eastAsia="SymbolMT" w:hAnsi="Arial" w:cs="Arial"/>
                      <w:lang w:bidi="ta-IN"/>
                    </w:rPr>
                    <w:t>°</w:t>
                  </w:r>
                  <w:r w:rsidRPr="00C24353">
                    <w:rPr>
                      <w:rFonts w:ascii="Arial" w:hAnsi="Arial" w:cs="Arial"/>
                      <w:lang w:bidi="ta-IN"/>
                    </w:rPr>
                    <w:t>C for &gt;2 days. The adults were left on the media for 4-5 weeks</w:t>
                  </w:r>
                </w:p>
              </w:tc>
            </w:tr>
            <w:tr w:rsidR="00F6025A" w:rsidRPr="00C24353" w14:paraId="19E56DAE" w14:textId="77777777" w:rsidTr="0060571D">
              <w:trPr>
                <w:trHeight w:val="473"/>
              </w:trPr>
              <w:tc>
                <w:tcPr>
                  <w:tcW w:w="2495" w:type="dxa"/>
                  <w:vAlign w:val="bottom"/>
                </w:tcPr>
                <w:p w14:paraId="3B96F790"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6005" w:type="dxa"/>
                  <w:vMerge/>
                </w:tcPr>
                <w:p w14:paraId="29A429D4" w14:textId="77777777" w:rsidR="00F6025A" w:rsidRPr="00C24353" w:rsidRDefault="00F6025A" w:rsidP="00F6025A">
                  <w:pPr>
                    <w:rPr>
                      <w:rFonts w:ascii="Arial" w:hAnsi="Arial" w:cs="Arial"/>
                    </w:rPr>
                  </w:pPr>
                </w:p>
              </w:tc>
            </w:tr>
            <w:tr w:rsidR="00F6025A" w:rsidRPr="00C24353" w14:paraId="47F02ADC" w14:textId="77777777" w:rsidTr="0060571D">
              <w:trPr>
                <w:trHeight w:val="466"/>
              </w:trPr>
              <w:tc>
                <w:tcPr>
                  <w:tcW w:w="2495" w:type="dxa"/>
                  <w:vAlign w:val="bottom"/>
                </w:tcPr>
                <w:p w14:paraId="11AD6084"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6005" w:type="dxa"/>
                  <w:vMerge/>
                </w:tcPr>
                <w:p w14:paraId="435C5330" w14:textId="77777777" w:rsidR="00F6025A" w:rsidRPr="00C24353" w:rsidRDefault="00F6025A" w:rsidP="00F6025A">
                  <w:pPr>
                    <w:rPr>
                      <w:rFonts w:ascii="Arial" w:hAnsi="Arial" w:cs="Arial"/>
                    </w:rPr>
                  </w:pPr>
                </w:p>
              </w:tc>
            </w:tr>
            <w:tr w:rsidR="00F6025A" w:rsidRPr="00C24353" w14:paraId="6327AAE9" w14:textId="77777777" w:rsidTr="0060571D">
              <w:trPr>
                <w:trHeight w:val="473"/>
              </w:trPr>
              <w:tc>
                <w:tcPr>
                  <w:tcW w:w="2495" w:type="dxa"/>
                  <w:vAlign w:val="bottom"/>
                </w:tcPr>
                <w:p w14:paraId="63A90C44"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6005" w:type="dxa"/>
                  <w:vMerge/>
                </w:tcPr>
                <w:p w14:paraId="67487E71" w14:textId="77777777" w:rsidR="00F6025A" w:rsidRPr="00C24353" w:rsidRDefault="00F6025A" w:rsidP="00F6025A">
                  <w:pPr>
                    <w:rPr>
                      <w:rFonts w:ascii="Arial" w:hAnsi="Arial" w:cs="Arial"/>
                    </w:rPr>
                  </w:pPr>
                </w:p>
              </w:tc>
            </w:tr>
            <w:tr w:rsidR="00F6025A" w:rsidRPr="00C24353" w14:paraId="74FE51E3" w14:textId="77777777" w:rsidTr="0060571D">
              <w:trPr>
                <w:trHeight w:val="473"/>
              </w:trPr>
              <w:tc>
                <w:tcPr>
                  <w:tcW w:w="2495" w:type="dxa"/>
                  <w:vAlign w:val="bottom"/>
                </w:tcPr>
                <w:p w14:paraId="03D4A223"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6005" w:type="dxa"/>
                  <w:vMerge/>
                </w:tcPr>
                <w:p w14:paraId="0F5CC500" w14:textId="77777777" w:rsidR="00F6025A" w:rsidRPr="00C24353" w:rsidRDefault="00F6025A" w:rsidP="00F6025A">
                  <w:pPr>
                    <w:rPr>
                      <w:rFonts w:ascii="Arial" w:hAnsi="Arial" w:cs="Arial"/>
                    </w:rPr>
                  </w:pPr>
                </w:p>
              </w:tc>
            </w:tr>
            <w:tr w:rsidR="00F6025A" w:rsidRPr="00C24353" w14:paraId="3B90D626" w14:textId="77777777" w:rsidTr="0060571D">
              <w:trPr>
                <w:trHeight w:val="473"/>
              </w:trPr>
              <w:tc>
                <w:tcPr>
                  <w:tcW w:w="2495" w:type="dxa"/>
                </w:tcPr>
                <w:p w14:paraId="5B9856D7"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6005" w:type="dxa"/>
                </w:tcPr>
                <w:p w14:paraId="7E486D2A" w14:textId="77777777" w:rsidR="00F6025A" w:rsidRPr="00C24353" w:rsidRDefault="00F6025A" w:rsidP="00F6025A">
                  <w:pPr>
                    <w:rPr>
                      <w:rFonts w:ascii="Arial" w:hAnsi="Arial" w:cs="Arial"/>
                      <w:b/>
                      <w:bCs/>
                    </w:rPr>
                  </w:pPr>
                  <w:r w:rsidRPr="00C24353">
                    <w:rPr>
                      <w:rFonts w:ascii="Arial" w:hAnsi="Arial" w:cs="Arial"/>
                      <w:b/>
                      <w:bCs/>
                    </w:rPr>
                    <w:t>Naturally infested in logs</w:t>
                  </w:r>
                </w:p>
              </w:tc>
            </w:tr>
          </w:tbl>
          <w:p w14:paraId="31B61E2D" w14:textId="6B67FFE7" w:rsidR="00F6025A" w:rsidRPr="00F06917" w:rsidRDefault="00F6025A" w:rsidP="00F6025A">
            <w:pPr>
              <w:rPr>
                <w:rFonts w:ascii="Arial" w:eastAsia="Times" w:hAnsi="Arial" w:cs="Arial"/>
                <w:caps/>
                <w:sz w:val="20"/>
                <w:szCs w:val="20"/>
              </w:rPr>
            </w:pPr>
          </w:p>
        </w:tc>
      </w:tr>
      <w:tr w:rsidR="00F6025A" w:rsidRPr="00F06917" w14:paraId="6D9576F0" w14:textId="77777777" w:rsidTr="00511EB1">
        <w:trPr>
          <w:jc w:val="center"/>
        </w:trPr>
        <w:tc>
          <w:tcPr>
            <w:tcW w:w="0" w:type="auto"/>
            <w:shd w:val="clear" w:color="auto" w:fill="D9E8FF"/>
          </w:tcPr>
          <w:p w14:paraId="38E2BDBB" w14:textId="77777777" w:rsidR="00F6025A" w:rsidRPr="00F06917" w:rsidRDefault="00F6025A" w:rsidP="00F6025A">
            <w:pPr>
              <w:rPr>
                <w:rFonts w:ascii="Arial" w:eastAsia="Times" w:hAnsi="Arial" w:cs="Arial"/>
                <w:caps/>
                <w:sz w:val="20"/>
                <w:szCs w:val="20"/>
              </w:rPr>
            </w:pPr>
            <w:r w:rsidRPr="00F06917">
              <w:rPr>
                <w:rFonts w:ascii="Arial" w:eastAsia="Times" w:hAnsi="Arial" w:cs="Arial"/>
                <w:sz w:val="20"/>
                <w:szCs w:val="20"/>
              </w:rPr>
              <w:lastRenderedPageBreak/>
              <w:t>Determination of most resistant species/life stage (in the regulated article where appropriate)</w:t>
            </w:r>
          </w:p>
        </w:tc>
      </w:tr>
      <w:tr w:rsidR="00F6025A" w:rsidRPr="00F06917" w14:paraId="2A7AAC5C" w14:textId="77777777" w:rsidTr="00511EB1">
        <w:trPr>
          <w:jc w:val="center"/>
        </w:trPr>
        <w:tc>
          <w:tcPr>
            <w:tcW w:w="0" w:type="auto"/>
            <w:tcBorders>
              <w:bottom w:val="single" w:sz="4" w:space="0" w:color="auto"/>
            </w:tcBorders>
          </w:tcPr>
          <w:tbl>
            <w:tblPr>
              <w:tblStyle w:val="TableGrid"/>
              <w:tblW w:w="7404" w:type="dxa"/>
              <w:tblLook w:val="04A0" w:firstRow="1" w:lastRow="0" w:firstColumn="1" w:lastColumn="0" w:noHBand="0" w:noVBand="1"/>
            </w:tblPr>
            <w:tblGrid>
              <w:gridCol w:w="2495"/>
              <w:gridCol w:w="4909"/>
            </w:tblGrid>
            <w:tr w:rsidR="00F6025A" w:rsidRPr="00C24353" w14:paraId="72159171" w14:textId="77777777" w:rsidTr="00535704">
              <w:trPr>
                <w:trHeight w:val="236"/>
              </w:trPr>
              <w:tc>
                <w:tcPr>
                  <w:tcW w:w="2495" w:type="dxa"/>
                  <w:shd w:val="clear" w:color="auto" w:fill="D9D9D9" w:themeFill="background1" w:themeFillShade="D9"/>
                </w:tcPr>
                <w:p w14:paraId="107E1661" w14:textId="5EE3F4E8" w:rsidR="00F6025A" w:rsidRPr="00C24353" w:rsidRDefault="00406962" w:rsidP="00F6025A">
                  <w:pPr>
                    <w:rPr>
                      <w:rFonts w:ascii="Arial" w:hAnsi="Arial" w:cs="Arial"/>
                      <w:b/>
                      <w:bCs/>
                    </w:rPr>
                  </w:pPr>
                  <w:r>
                    <w:rPr>
                      <w:rFonts w:ascii="Arial" w:hAnsi="Arial" w:cs="Arial"/>
                      <w:b/>
                      <w:bCs/>
                    </w:rPr>
                    <w:t>Target pest</w:t>
                  </w:r>
                  <w:r w:rsidR="00F6025A" w:rsidRPr="00C24353">
                    <w:rPr>
                      <w:rFonts w:ascii="Arial" w:hAnsi="Arial" w:cs="Arial"/>
                      <w:b/>
                      <w:bCs/>
                    </w:rPr>
                    <w:t xml:space="preserve"> study</w:t>
                  </w:r>
                </w:p>
              </w:tc>
              <w:tc>
                <w:tcPr>
                  <w:tcW w:w="4909" w:type="dxa"/>
                  <w:shd w:val="clear" w:color="auto" w:fill="D9D9D9" w:themeFill="background1" w:themeFillShade="D9"/>
                </w:tcPr>
                <w:p w14:paraId="502D39F7" w14:textId="77777777" w:rsidR="00F6025A" w:rsidRPr="00C24353" w:rsidRDefault="00F6025A" w:rsidP="00F6025A">
                  <w:pPr>
                    <w:rPr>
                      <w:rFonts w:ascii="Arial" w:hAnsi="Arial" w:cs="Arial"/>
                      <w:b/>
                      <w:bCs/>
                    </w:rPr>
                  </w:pPr>
                  <w:r w:rsidRPr="00C24353">
                    <w:rPr>
                      <w:rFonts w:ascii="Arial" w:hAnsi="Arial" w:cs="Arial"/>
                      <w:b/>
                      <w:bCs/>
                    </w:rPr>
                    <w:t>Most resistant life stages to the tested fumigant</w:t>
                  </w:r>
                </w:p>
              </w:tc>
            </w:tr>
            <w:tr w:rsidR="00F6025A" w:rsidRPr="00C24353" w14:paraId="5FFB5547" w14:textId="77777777" w:rsidTr="0060571D">
              <w:trPr>
                <w:trHeight w:val="236"/>
              </w:trPr>
              <w:tc>
                <w:tcPr>
                  <w:tcW w:w="2495" w:type="dxa"/>
                </w:tcPr>
                <w:p w14:paraId="40799EA7"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4909" w:type="dxa"/>
                </w:tcPr>
                <w:p w14:paraId="14C83739" w14:textId="77777777" w:rsidR="00F6025A" w:rsidRPr="00C24353" w:rsidRDefault="00F6025A" w:rsidP="00F6025A">
                  <w:pPr>
                    <w:rPr>
                      <w:rFonts w:ascii="Arial" w:hAnsi="Arial" w:cs="Arial"/>
                    </w:rPr>
                  </w:pPr>
                  <w:r w:rsidRPr="00C24353">
                    <w:rPr>
                      <w:rFonts w:ascii="Arial" w:hAnsi="Arial" w:cs="Arial"/>
                    </w:rPr>
                    <w:t>Larval stage</w:t>
                  </w:r>
                </w:p>
              </w:tc>
            </w:tr>
            <w:tr w:rsidR="00F6025A" w:rsidRPr="00C24353" w14:paraId="25488D8F" w14:textId="77777777" w:rsidTr="0060571D">
              <w:trPr>
                <w:trHeight w:val="473"/>
              </w:trPr>
              <w:tc>
                <w:tcPr>
                  <w:tcW w:w="2495" w:type="dxa"/>
                </w:tcPr>
                <w:p w14:paraId="48038140"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4909" w:type="dxa"/>
                </w:tcPr>
                <w:p w14:paraId="498242C6" w14:textId="77777777" w:rsidR="00F6025A" w:rsidRPr="00C24353" w:rsidRDefault="00F6025A" w:rsidP="00F6025A">
                  <w:pPr>
                    <w:rPr>
                      <w:rFonts w:ascii="Arial" w:hAnsi="Arial" w:cs="Arial"/>
                    </w:rPr>
                  </w:pPr>
                  <w:r w:rsidRPr="00C24353">
                    <w:rPr>
                      <w:rFonts w:ascii="Arial" w:eastAsia="MinionPro-Regular" w:hAnsi="Arial" w:cs="Arial"/>
                      <w:lang w:bidi="ta-IN"/>
                    </w:rPr>
                    <w:t xml:space="preserve">Larvae and adult </w:t>
                  </w:r>
                </w:p>
              </w:tc>
            </w:tr>
            <w:tr w:rsidR="00F6025A" w:rsidRPr="00C24353" w14:paraId="1EA247D6" w14:textId="77777777" w:rsidTr="0060571D">
              <w:trPr>
                <w:trHeight w:val="236"/>
              </w:trPr>
              <w:tc>
                <w:tcPr>
                  <w:tcW w:w="2495" w:type="dxa"/>
                </w:tcPr>
                <w:p w14:paraId="6B6B6271"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4909" w:type="dxa"/>
                </w:tcPr>
                <w:p w14:paraId="11AC6B6F" w14:textId="77777777" w:rsidR="00F6025A" w:rsidRPr="00C24353" w:rsidRDefault="00F6025A" w:rsidP="00F6025A">
                  <w:pPr>
                    <w:rPr>
                      <w:rFonts w:ascii="Arial" w:hAnsi="Arial" w:cs="Arial"/>
                    </w:rPr>
                  </w:pPr>
                  <w:r w:rsidRPr="00C24353">
                    <w:rPr>
                      <w:rFonts w:ascii="Arial" w:eastAsia="MinionPro-Regular" w:hAnsi="Arial" w:cs="Arial"/>
                      <w:lang w:bidi="ta-IN"/>
                    </w:rPr>
                    <w:t>Larval stage</w:t>
                  </w:r>
                </w:p>
              </w:tc>
            </w:tr>
            <w:tr w:rsidR="00F6025A" w:rsidRPr="00C24353" w14:paraId="0F46FF1C" w14:textId="77777777" w:rsidTr="0060571D">
              <w:trPr>
                <w:trHeight w:val="466"/>
              </w:trPr>
              <w:tc>
                <w:tcPr>
                  <w:tcW w:w="2495" w:type="dxa"/>
                  <w:vAlign w:val="bottom"/>
                </w:tcPr>
                <w:p w14:paraId="52AA8D4B"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4909" w:type="dxa"/>
                </w:tcPr>
                <w:p w14:paraId="73FB6B0E" w14:textId="77777777" w:rsidR="00F6025A" w:rsidRPr="00C24353" w:rsidRDefault="00F6025A" w:rsidP="00F6025A">
                  <w:pPr>
                    <w:rPr>
                      <w:rFonts w:ascii="Arial" w:hAnsi="Arial" w:cs="Arial"/>
                    </w:rPr>
                  </w:pPr>
                  <w:r w:rsidRPr="00C24353">
                    <w:rPr>
                      <w:rFonts w:ascii="Arial" w:hAnsi="Arial" w:cs="Arial"/>
                    </w:rPr>
                    <w:t>Egg stage</w:t>
                  </w:r>
                </w:p>
              </w:tc>
            </w:tr>
            <w:tr w:rsidR="00F6025A" w:rsidRPr="00C24353" w14:paraId="3A353B47" w14:textId="77777777" w:rsidTr="0060571D">
              <w:trPr>
                <w:trHeight w:val="473"/>
              </w:trPr>
              <w:tc>
                <w:tcPr>
                  <w:tcW w:w="2495" w:type="dxa"/>
                  <w:vAlign w:val="bottom"/>
                </w:tcPr>
                <w:p w14:paraId="31B594F0"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4909" w:type="dxa"/>
                </w:tcPr>
                <w:p w14:paraId="1E1F84C5" w14:textId="77777777" w:rsidR="00F6025A" w:rsidRPr="00C24353" w:rsidRDefault="00F6025A" w:rsidP="00F6025A">
                  <w:pPr>
                    <w:rPr>
                      <w:rFonts w:ascii="Arial" w:hAnsi="Arial" w:cs="Arial"/>
                    </w:rPr>
                  </w:pPr>
                  <w:r w:rsidRPr="00C24353">
                    <w:rPr>
                      <w:rFonts w:ascii="Arial" w:hAnsi="Arial" w:cs="Arial"/>
                    </w:rPr>
                    <w:t>Pupal stage</w:t>
                  </w:r>
                </w:p>
              </w:tc>
            </w:tr>
            <w:tr w:rsidR="00F6025A" w:rsidRPr="00C24353" w14:paraId="1B1C3B58" w14:textId="77777777" w:rsidTr="0060571D">
              <w:trPr>
                <w:trHeight w:val="466"/>
              </w:trPr>
              <w:tc>
                <w:tcPr>
                  <w:tcW w:w="2495" w:type="dxa"/>
                  <w:vAlign w:val="bottom"/>
                </w:tcPr>
                <w:p w14:paraId="272FF819"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lastRenderedPageBreak/>
                    <w:t>Sitophilus oryzae</w:t>
                  </w:r>
                  <w:r w:rsidRPr="00C24353">
                    <w:rPr>
                      <w:rStyle w:val="font51"/>
                      <w:rFonts w:ascii="Arial" w:hAnsi="Arial" w:cs="Arial"/>
                      <w:sz w:val="20"/>
                      <w:szCs w:val="20"/>
                    </w:rPr>
                    <w:t xml:space="preserve"> </w:t>
                  </w:r>
                </w:p>
              </w:tc>
              <w:tc>
                <w:tcPr>
                  <w:tcW w:w="4909" w:type="dxa"/>
                </w:tcPr>
                <w:p w14:paraId="764DA0BC" w14:textId="77777777" w:rsidR="00F6025A" w:rsidRPr="00C24353" w:rsidRDefault="00F6025A" w:rsidP="00F6025A">
                  <w:pPr>
                    <w:rPr>
                      <w:rFonts w:ascii="Arial" w:hAnsi="Arial" w:cs="Arial"/>
                    </w:rPr>
                  </w:pPr>
                  <w:r w:rsidRPr="00C24353">
                    <w:rPr>
                      <w:rFonts w:ascii="Arial" w:hAnsi="Arial" w:cs="Arial"/>
                    </w:rPr>
                    <w:t>Pupal stage</w:t>
                  </w:r>
                </w:p>
              </w:tc>
            </w:tr>
            <w:tr w:rsidR="00F6025A" w:rsidRPr="00C24353" w14:paraId="7047CF72" w14:textId="77777777" w:rsidTr="0060571D">
              <w:trPr>
                <w:trHeight w:val="473"/>
              </w:trPr>
              <w:tc>
                <w:tcPr>
                  <w:tcW w:w="2495" w:type="dxa"/>
                  <w:vAlign w:val="bottom"/>
                </w:tcPr>
                <w:p w14:paraId="251D59F0"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4909" w:type="dxa"/>
                </w:tcPr>
                <w:p w14:paraId="72102427" w14:textId="77777777" w:rsidR="00F6025A" w:rsidRPr="00C24353" w:rsidRDefault="00F6025A" w:rsidP="00F6025A">
                  <w:pPr>
                    <w:rPr>
                      <w:rFonts w:ascii="Arial" w:hAnsi="Arial" w:cs="Arial"/>
                    </w:rPr>
                  </w:pPr>
                  <w:r w:rsidRPr="00C24353">
                    <w:rPr>
                      <w:rFonts w:ascii="Arial" w:hAnsi="Arial" w:cs="Arial"/>
                    </w:rPr>
                    <w:t>Egg stage</w:t>
                  </w:r>
                </w:p>
              </w:tc>
            </w:tr>
            <w:tr w:rsidR="00F6025A" w:rsidRPr="00C24353" w14:paraId="73C46CF2" w14:textId="77777777" w:rsidTr="0060571D">
              <w:trPr>
                <w:trHeight w:val="473"/>
              </w:trPr>
              <w:tc>
                <w:tcPr>
                  <w:tcW w:w="2495" w:type="dxa"/>
                  <w:vAlign w:val="bottom"/>
                </w:tcPr>
                <w:p w14:paraId="0DEE3C2F"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4909" w:type="dxa"/>
                </w:tcPr>
                <w:p w14:paraId="07877C9E" w14:textId="77777777" w:rsidR="00F6025A" w:rsidRPr="00C24353" w:rsidRDefault="00F6025A" w:rsidP="00F6025A">
                  <w:pPr>
                    <w:rPr>
                      <w:rFonts w:ascii="Arial" w:hAnsi="Arial" w:cs="Arial"/>
                    </w:rPr>
                  </w:pPr>
                  <w:r w:rsidRPr="00C24353">
                    <w:rPr>
                      <w:rFonts w:ascii="Arial" w:hAnsi="Arial" w:cs="Arial"/>
                    </w:rPr>
                    <w:t>Pupal and adult</w:t>
                  </w:r>
                </w:p>
              </w:tc>
            </w:tr>
            <w:tr w:rsidR="00F6025A" w:rsidRPr="00C24353" w14:paraId="4E018C0C" w14:textId="77777777" w:rsidTr="0060571D">
              <w:trPr>
                <w:trHeight w:val="473"/>
              </w:trPr>
              <w:tc>
                <w:tcPr>
                  <w:tcW w:w="2495" w:type="dxa"/>
                </w:tcPr>
                <w:p w14:paraId="51947EEB"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4909" w:type="dxa"/>
                </w:tcPr>
                <w:p w14:paraId="48D5D2B7" w14:textId="77777777" w:rsidR="00F6025A" w:rsidRPr="00C24353" w:rsidRDefault="00F6025A" w:rsidP="00F6025A">
                  <w:pPr>
                    <w:rPr>
                      <w:rFonts w:ascii="Arial" w:hAnsi="Arial" w:cs="Arial"/>
                    </w:rPr>
                  </w:pPr>
                  <w:r w:rsidRPr="00C24353">
                    <w:rPr>
                      <w:rFonts w:ascii="Arial" w:hAnsi="Arial" w:cs="Arial"/>
                    </w:rPr>
                    <w:t>Larval stage</w:t>
                  </w:r>
                </w:p>
              </w:tc>
            </w:tr>
          </w:tbl>
          <w:p w14:paraId="1A00C462" w14:textId="7F3F8545" w:rsidR="00F6025A" w:rsidRPr="00F06917" w:rsidRDefault="00F6025A" w:rsidP="00F6025A">
            <w:pPr>
              <w:rPr>
                <w:rFonts w:ascii="Arial" w:eastAsia="Times" w:hAnsi="Arial" w:cs="Arial"/>
                <w:sz w:val="20"/>
                <w:szCs w:val="20"/>
              </w:rPr>
            </w:pPr>
          </w:p>
        </w:tc>
      </w:tr>
      <w:tr w:rsidR="00F6025A" w:rsidRPr="00F06917" w14:paraId="23A86887" w14:textId="77777777" w:rsidTr="00511EB1">
        <w:trPr>
          <w:jc w:val="center"/>
        </w:trPr>
        <w:tc>
          <w:tcPr>
            <w:tcW w:w="0" w:type="auto"/>
            <w:tcBorders>
              <w:bottom w:val="single" w:sz="4" w:space="0" w:color="auto"/>
            </w:tcBorders>
            <w:shd w:val="clear" w:color="auto" w:fill="B7D4FF"/>
          </w:tcPr>
          <w:p w14:paraId="3F330736" w14:textId="77777777" w:rsidR="00F6025A" w:rsidRPr="00F06917" w:rsidRDefault="00F6025A" w:rsidP="00F6025A">
            <w:pPr>
              <w:rPr>
                <w:rFonts w:ascii="Arial" w:eastAsia="Times" w:hAnsi="Arial" w:cs="Arial"/>
                <w:sz w:val="20"/>
                <w:szCs w:val="20"/>
              </w:rPr>
            </w:pPr>
            <w:r w:rsidRPr="00F06917">
              <w:rPr>
                <w:rFonts w:ascii="Arial" w:eastAsia="Times" w:hAnsi="Arial" w:cs="Arial"/>
                <w:bCs/>
                <w:sz w:val="20"/>
                <w:szCs w:val="20"/>
              </w:rPr>
              <w:lastRenderedPageBreak/>
              <w:t>Regulated article information</w:t>
            </w:r>
          </w:p>
        </w:tc>
      </w:tr>
      <w:tr w:rsidR="00F6025A" w:rsidRPr="00F06917" w14:paraId="48219ED2" w14:textId="77777777" w:rsidTr="00511EB1">
        <w:trPr>
          <w:jc w:val="center"/>
        </w:trPr>
        <w:tc>
          <w:tcPr>
            <w:tcW w:w="0" w:type="auto"/>
            <w:shd w:val="clear" w:color="auto" w:fill="D9E8FF"/>
          </w:tcPr>
          <w:p w14:paraId="0EBEC894" w14:textId="77777777" w:rsidR="00F6025A" w:rsidRPr="00F06917" w:rsidRDefault="00F6025A" w:rsidP="00F6025A">
            <w:pPr>
              <w:rPr>
                <w:rFonts w:ascii="Arial" w:eastAsia="Times" w:hAnsi="Arial" w:cs="Arial"/>
                <w:sz w:val="20"/>
                <w:szCs w:val="20"/>
              </w:rPr>
            </w:pPr>
            <w:r w:rsidRPr="00F06917">
              <w:rPr>
                <w:rFonts w:ascii="Arial" w:eastAsia="Times" w:hAnsi="Arial" w:cs="Arial"/>
                <w:sz w:val="20"/>
                <w:szCs w:val="20"/>
              </w:rPr>
              <w:t>Type of regulated article and intended use</w:t>
            </w:r>
          </w:p>
        </w:tc>
      </w:tr>
      <w:tr w:rsidR="00F6025A" w:rsidRPr="00C24353" w14:paraId="64F53510" w14:textId="77777777" w:rsidTr="00511EB1">
        <w:trPr>
          <w:jc w:val="center"/>
        </w:trPr>
        <w:tc>
          <w:tcPr>
            <w:tcW w:w="0" w:type="auto"/>
            <w:tcBorders>
              <w:bottom w:val="single" w:sz="4" w:space="0" w:color="auto"/>
            </w:tcBorders>
          </w:tcPr>
          <w:tbl>
            <w:tblPr>
              <w:tblStyle w:val="TableGrid"/>
              <w:tblW w:w="7404" w:type="dxa"/>
              <w:tblLook w:val="04A0" w:firstRow="1" w:lastRow="0" w:firstColumn="1" w:lastColumn="0" w:noHBand="0" w:noVBand="1"/>
            </w:tblPr>
            <w:tblGrid>
              <w:gridCol w:w="1923"/>
              <w:gridCol w:w="5481"/>
            </w:tblGrid>
            <w:tr w:rsidR="00F6025A" w:rsidRPr="00C24353" w14:paraId="3095962C" w14:textId="77777777" w:rsidTr="00535704">
              <w:trPr>
                <w:trHeight w:val="236"/>
              </w:trPr>
              <w:tc>
                <w:tcPr>
                  <w:tcW w:w="1923" w:type="dxa"/>
                  <w:shd w:val="clear" w:color="auto" w:fill="D9D9D9" w:themeFill="background1" w:themeFillShade="D9"/>
                </w:tcPr>
                <w:p w14:paraId="2378E61D" w14:textId="77777777" w:rsidR="00F6025A" w:rsidRPr="00C24353" w:rsidRDefault="00F6025A" w:rsidP="00F6025A">
                  <w:pPr>
                    <w:rPr>
                      <w:rFonts w:ascii="Arial" w:hAnsi="Arial" w:cs="Arial"/>
                      <w:b/>
                      <w:bCs/>
                    </w:rPr>
                  </w:pPr>
                  <w:r w:rsidRPr="00C24353">
                    <w:rPr>
                      <w:rFonts w:ascii="Arial" w:hAnsi="Arial" w:cs="Arial"/>
                      <w:b/>
                      <w:bCs/>
                    </w:rPr>
                    <w:t xml:space="preserve">Regulated article </w:t>
                  </w:r>
                </w:p>
              </w:tc>
              <w:tc>
                <w:tcPr>
                  <w:tcW w:w="5481" w:type="dxa"/>
                  <w:shd w:val="clear" w:color="auto" w:fill="D9D9D9" w:themeFill="background1" w:themeFillShade="D9"/>
                </w:tcPr>
                <w:p w14:paraId="7020ACE4" w14:textId="77777777" w:rsidR="00F6025A" w:rsidRPr="00C24353" w:rsidRDefault="00F6025A" w:rsidP="00F6025A">
                  <w:pPr>
                    <w:rPr>
                      <w:rFonts w:ascii="Arial" w:hAnsi="Arial" w:cs="Arial"/>
                      <w:b/>
                      <w:bCs/>
                    </w:rPr>
                  </w:pPr>
                  <w:r w:rsidRPr="00C24353">
                    <w:rPr>
                      <w:rFonts w:ascii="Arial" w:hAnsi="Arial" w:cs="Arial"/>
                      <w:b/>
                      <w:bCs/>
                    </w:rPr>
                    <w:t xml:space="preserve">Intended Use </w:t>
                  </w:r>
                </w:p>
              </w:tc>
            </w:tr>
            <w:tr w:rsidR="00F6025A" w:rsidRPr="00C24353" w14:paraId="35AA1511" w14:textId="77777777" w:rsidTr="00535704">
              <w:trPr>
                <w:trHeight w:val="236"/>
              </w:trPr>
              <w:tc>
                <w:tcPr>
                  <w:tcW w:w="1923" w:type="dxa"/>
                </w:tcPr>
                <w:p w14:paraId="75AEECD3" w14:textId="52702BB7" w:rsidR="00F6025A" w:rsidRPr="00535704" w:rsidRDefault="00535704" w:rsidP="00F6025A">
                  <w:pPr>
                    <w:rPr>
                      <w:rFonts w:ascii="Arial" w:hAnsi="Arial" w:cs="Arial"/>
                      <w:iCs/>
                    </w:rPr>
                  </w:pPr>
                  <w:r w:rsidRPr="00535704">
                    <w:rPr>
                      <w:rFonts w:ascii="Arial" w:hAnsi="Arial" w:cs="Arial"/>
                      <w:iCs/>
                    </w:rPr>
                    <w:t>Wood</w:t>
                  </w:r>
                </w:p>
              </w:tc>
              <w:tc>
                <w:tcPr>
                  <w:tcW w:w="5481" w:type="dxa"/>
                </w:tcPr>
                <w:p w14:paraId="4A69C4B9" w14:textId="77777777" w:rsidR="00F6025A" w:rsidRDefault="00F6025A" w:rsidP="00F6025A">
                  <w:pPr>
                    <w:rPr>
                      <w:rFonts w:ascii="Arial" w:hAnsi="Arial" w:cs="Arial"/>
                    </w:rPr>
                  </w:pPr>
                  <w:r w:rsidRPr="00C24353">
                    <w:rPr>
                      <w:rFonts w:ascii="Arial" w:hAnsi="Arial" w:cs="Arial"/>
                    </w:rPr>
                    <w:t>Timber, timber products such as wood packaging, pallets and dunnage</w:t>
                  </w:r>
                  <w:r w:rsidR="00535704">
                    <w:rPr>
                      <w:rFonts w:ascii="Arial" w:hAnsi="Arial" w:cs="Arial"/>
                    </w:rPr>
                    <w:t>.</w:t>
                  </w:r>
                </w:p>
                <w:p w14:paraId="52C0487F" w14:textId="20D77BCA" w:rsidR="00535704" w:rsidRPr="00C24353" w:rsidRDefault="00535704" w:rsidP="00F6025A">
                  <w:pPr>
                    <w:rPr>
                      <w:rFonts w:ascii="Arial" w:hAnsi="Arial" w:cs="Arial"/>
                    </w:rPr>
                  </w:pPr>
                  <w:r w:rsidRPr="00C24353">
                    <w:rPr>
                      <w:rFonts w:ascii="Arial" w:hAnsi="Arial" w:cs="Arial"/>
                    </w:rPr>
                    <w:t>Pine logs and sawn timber</w:t>
                  </w:r>
                </w:p>
              </w:tc>
            </w:tr>
          </w:tbl>
          <w:p w14:paraId="4CD6BBF3" w14:textId="77777777" w:rsidR="00F6025A" w:rsidRPr="00C24353" w:rsidRDefault="00F6025A" w:rsidP="00F6025A">
            <w:pPr>
              <w:rPr>
                <w:rFonts w:ascii="Arial" w:eastAsia="Times" w:hAnsi="Arial" w:cs="Arial"/>
                <w:sz w:val="20"/>
                <w:szCs w:val="20"/>
              </w:rPr>
            </w:pPr>
          </w:p>
        </w:tc>
      </w:tr>
      <w:tr w:rsidR="00F6025A" w:rsidRPr="00C24353" w14:paraId="0D9F9697" w14:textId="77777777" w:rsidTr="00511EB1">
        <w:trPr>
          <w:jc w:val="center"/>
        </w:trPr>
        <w:tc>
          <w:tcPr>
            <w:tcW w:w="0" w:type="auto"/>
            <w:shd w:val="clear" w:color="auto" w:fill="D9E8FF"/>
          </w:tcPr>
          <w:p w14:paraId="2E019436"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t>Botanical name for plant or plant product (where applicable)</w:t>
            </w:r>
          </w:p>
        </w:tc>
      </w:tr>
      <w:tr w:rsidR="00F6025A" w:rsidRPr="00C24353" w14:paraId="2329FBC9" w14:textId="77777777" w:rsidTr="00511EB1">
        <w:trPr>
          <w:jc w:val="center"/>
        </w:trPr>
        <w:tc>
          <w:tcPr>
            <w:tcW w:w="0" w:type="auto"/>
            <w:tcBorders>
              <w:bottom w:val="single" w:sz="4" w:space="0" w:color="auto"/>
            </w:tcBorders>
          </w:tcPr>
          <w:tbl>
            <w:tblPr>
              <w:tblStyle w:val="TableGrid"/>
              <w:tblW w:w="7404" w:type="dxa"/>
              <w:tblLook w:val="04A0" w:firstRow="1" w:lastRow="0" w:firstColumn="1" w:lastColumn="0" w:noHBand="0" w:noVBand="1"/>
            </w:tblPr>
            <w:tblGrid>
              <w:gridCol w:w="2495"/>
              <w:gridCol w:w="4909"/>
            </w:tblGrid>
            <w:tr w:rsidR="00F6025A" w:rsidRPr="00C24353" w14:paraId="12A87FD7" w14:textId="77777777" w:rsidTr="00535704">
              <w:trPr>
                <w:trHeight w:val="236"/>
              </w:trPr>
              <w:tc>
                <w:tcPr>
                  <w:tcW w:w="2495" w:type="dxa"/>
                  <w:shd w:val="clear" w:color="auto" w:fill="D9D9D9" w:themeFill="background1" w:themeFillShade="D9"/>
                </w:tcPr>
                <w:p w14:paraId="3CEB5964" w14:textId="34B7D2F2" w:rsidR="00F6025A" w:rsidRPr="00C24353" w:rsidRDefault="00535704" w:rsidP="00F6025A">
                  <w:pPr>
                    <w:rPr>
                      <w:rFonts w:ascii="Arial" w:hAnsi="Arial" w:cs="Arial"/>
                      <w:b/>
                      <w:bCs/>
                    </w:rPr>
                  </w:pPr>
                  <w:r w:rsidRPr="00C24353">
                    <w:rPr>
                      <w:rFonts w:ascii="Arial" w:hAnsi="Arial" w:cs="Arial"/>
                      <w:b/>
                      <w:bCs/>
                    </w:rPr>
                    <w:t>Regulated article</w:t>
                  </w:r>
                </w:p>
              </w:tc>
              <w:tc>
                <w:tcPr>
                  <w:tcW w:w="4909" w:type="dxa"/>
                  <w:shd w:val="clear" w:color="auto" w:fill="D9D9D9" w:themeFill="background1" w:themeFillShade="D9"/>
                </w:tcPr>
                <w:p w14:paraId="2BD12C98" w14:textId="738D5198" w:rsidR="00F6025A" w:rsidRPr="00C24353" w:rsidRDefault="00535704" w:rsidP="00F6025A">
                  <w:pPr>
                    <w:rPr>
                      <w:rFonts w:ascii="Arial" w:hAnsi="Arial" w:cs="Arial"/>
                      <w:b/>
                      <w:bCs/>
                    </w:rPr>
                  </w:pPr>
                  <w:r>
                    <w:rPr>
                      <w:rFonts w:ascii="Arial" w:hAnsi="Arial" w:cs="Arial"/>
                      <w:b/>
                      <w:bCs/>
                    </w:rPr>
                    <w:t>Botanical names</w:t>
                  </w:r>
                  <w:r w:rsidR="00F6025A" w:rsidRPr="00C24353">
                    <w:rPr>
                      <w:rFonts w:ascii="Arial" w:hAnsi="Arial" w:cs="Arial"/>
                      <w:b/>
                      <w:bCs/>
                    </w:rPr>
                    <w:t xml:space="preserve"> </w:t>
                  </w:r>
                </w:p>
              </w:tc>
            </w:tr>
            <w:tr w:rsidR="00F6025A" w:rsidRPr="00C24353" w14:paraId="0F46D5D1" w14:textId="77777777" w:rsidTr="0060571D">
              <w:trPr>
                <w:trHeight w:val="236"/>
              </w:trPr>
              <w:tc>
                <w:tcPr>
                  <w:tcW w:w="2495" w:type="dxa"/>
                </w:tcPr>
                <w:p w14:paraId="653D0C8E" w14:textId="22C1D0DD" w:rsidR="00F6025A" w:rsidRPr="00535704" w:rsidRDefault="00535704" w:rsidP="00F6025A">
                  <w:pPr>
                    <w:rPr>
                      <w:rFonts w:ascii="Arial" w:hAnsi="Arial" w:cs="Arial"/>
                      <w:iCs/>
                    </w:rPr>
                  </w:pPr>
                  <w:r>
                    <w:rPr>
                      <w:rFonts w:ascii="Arial" w:hAnsi="Arial" w:cs="Arial"/>
                      <w:iCs/>
                    </w:rPr>
                    <w:t>Hard and Soft woods</w:t>
                  </w:r>
                </w:p>
              </w:tc>
              <w:tc>
                <w:tcPr>
                  <w:tcW w:w="4909" w:type="dxa"/>
                </w:tcPr>
                <w:p w14:paraId="72179F4A" w14:textId="5859899E" w:rsidR="00F6025A" w:rsidRPr="00C24353" w:rsidRDefault="00535704" w:rsidP="00F6025A">
                  <w:pPr>
                    <w:rPr>
                      <w:rFonts w:ascii="Arial" w:hAnsi="Arial" w:cs="Arial"/>
                    </w:rPr>
                  </w:pPr>
                  <w:r w:rsidRPr="00535704">
                    <w:rPr>
                      <w:rFonts w:ascii="Arial" w:hAnsi="Arial" w:cs="Arial"/>
                      <w:iCs/>
                      <w:lang w:bidi="ta-IN"/>
                    </w:rPr>
                    <w:t xml:space="preserve">e.g. </w:t>
                  </w:r>
                  <w:r w:rsidR="00F6025A" w:rsidRPr="00C24353">
                    <w:rPr>
                      <w:rFonts w:ascii="Arial" w:hAnsi="Arial" w:cs="Arial"/>
                      <w:i/>
                      <w:iCs/>
                      <w:lang w:bidi="ta-IN"/>
                    </w:rPr>
                    <w:t xml:space="preserve">Populus </w:t>
                  </w:r>
                  <w:r w:rsidR="00F6025A" w:rsidRPr="00C24353">
                    <w:rPr>
                      <w:rFonts w:ascii="Arial" w:hAnsi="Arial" w:cs="Arial"/>
                      <w:lang w:bidi="ta-IN"/>
                    </w:rPr>
                    <w:t>sp.</w:t>
                  </w:r>
                  <w:r w:rsidRPr="00C24353">
                    <w:rPr>
                      <w:rFonts w:ascii="Arial" w:hAnsi="Arial" w:cs="Arial"/>
                      <w:i/>
                      <w:iCs/>
                      <w:lang w:bidi="ta-IN"/>
                    </w:rPr>
                    <w:t xml:space="preserve"> </w:t>
                  </w:r>
                  <w:r w:rsidR="00032750" w:rsidRPr="00C24353">
                    <w:rPr>
                      <w:rFonts w:ascii="Arial" w:hAnsi="Arial" w:cs="Arial"/>
                      <w:lang w:bidi="ta-IN"/>
                    </w:rPr>
                    <w:t>Eucalyptus species</w:t>
                  </w:r>
                  <w:r w:rsidR="00032750">
                    <w:rPr>
                      <w:rFonts w:ascii="Arial" w:hAnsi="Arial" w:cs="Arial"/>
                      <w:lang w:bidi="ta-IN"/>
                    </w:rPr>
                    <w:t>.</w:t>
                  </w:r>
                  <w:r w:rsidR="00032750" w:rsidRPr="00C24353">
                    <w:rPr>
                      <w:rFonts w:ascii="Arial" w:hAnsi="Arial" w:cs="Arial"/>
                      <w:lang w:bidi="ta-IN"/>
                    </w:rPr>
                    <w:t xml:space="preserve"> </w:t>
                  </w:r>
                  <w:r w:rsidRPr="00C24353">
                    <w:rPr>
                      <w:rFonts w:ascii="Arial" w:hAnsi="Arial" w:cs="Arial"/>
                      <w:i/>
                      <w:iCs/>
                      <w:lang w:bidi="ta-IN"/>
                    </w:rPr>
                    <w:t xml:space="preserve">Pinus </w:t>
                  </w:r>
                  <w:r w:rsidRPr="00C24353">
                    <w:rPr>
                      <w:rFonts w:ascii="Arial" w:eastAsia="MinionPro-Regular" w:hAnsi="Arial" w:cs="Arial"/>
                      <w:lang w:bidi="ta-IN"/>
                    </w:rPr>
                    <w:t>sp</w:t>
                  </w:r>
                  <w:r>
                    <w:rPr>
                      <w:rFonts w:ascii="Arial" w:eastAsia="MinionPro-Regular" w:hAnsi="Arial" w:cs="Arial"/>
                      <w:lang w:bidi="ta-IN"/>
                    </w:rPr>
                    <w:t>.</w:t>
                  </w:r>
                  <w:r w:rsidRPr="00C24353">
                    <w:rPr>
                      <w:rFonts w:ascii="Arial" w:hAnsi="Arial" w:cs="Arial"/>
                      <w:lang w:bidi="ta-IN"/>
                    </w:rPr>
                    <w:t xml:space="preserve"> Firs sp. and Picea sp</w:t>
                  </w:r>
                  <w:r>
                    <w:rPr>
                      <w:rFonts w:ascii="Arial" w:hAnsi="Arial" w:cs="Arial"/>
                      <w:lang w:bidi="ta-IN"/>
                    </w:rPr>
                    <w:t>.</w:t>
                  </w:r>
                </w:p>
              </w:tc>
            </w:tr>
          </w:tbl>
          <w:p w14:paraId="3E60D075" w14:textId="1C9D671A" w:rsidR="00F6025A" w:rsidRPr="00C24353" w:rsidRDefault="00F6025A" w:rsidP="00F6025A">
            <w:pPr>
              <w:rPr>
                <w:rFonts w:ascii="Arial" w:eastAsia="Times" w:hAnsi="Arial" w:cs="Arial"/>
                <w:sz w:val="20"/>
                <w:szCs w:val="20"/>
              </w:rPr>
            </w:pPr>
          </w:p>
        </w:tc>
      </w:tr>
      <w:tr w:rsidR="00F6025A" w:rsidRPr="00C24353" w14:paraId="37FEEA31" w14:textId="77777777" w:rsidTr="00511EB1">
        <w:trPr>
          <w:jc w:val="center"/>
        </w:trPr>
        <w:tc>
          <w:tcPr>
            <w:tcW w:w="0" w:type="auto"/>
            <w:shd w:val="clear" w:color="auto" w:fill="D9E8FF"/>
          </w:tcPr>
          <w:p w14:paraId="1CAD1B59"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t>Conditions of the plant or plant product</w:t>
            </w:r>
          </w:p>
        </w:tc>
      </w:tr>
      <w:tr w:rsidR="00F6025A" w:rsidRPr="00C24353" w14:paraId="303E9109" w14:textId="77777777" w:rsidTr="00511EB1">
        <w:trPr>
          <w:jc w:val="center"/>
        </w:trPr>
        <w:tc>
          <w:tcPr>
            <w:tcW w:w="0" w:type="auto"/>
            <w:tcBorders>
              <w:bottom w:val="single" w:sz="4" w:space="0" w:color="auto"/>
            </w:tcBorders>
          </w:tcPr>
          <w:tbl>
            <w:tblPr>
              <w:tblStyle w:val="TableGrid"/>
              <w:tblW w:w="8582" w:type="dxa"/>
              <w:tblLook w:val="04A0" w:firstRow="1" w:lastRow="0" w:firstColumn="1" w:lastColumn="0" w:noHBand="0" w:noVBand="1"/>
            </w:tblPr>
            <w:tblGrid>
              <w:gridCol w:w="2065"/>
              <w:gridCol w:w="6517"/>
            </w:tblGrid>
            <w:tr w:rsidR="00F6025A" w:rsidRPr="00C24353" w14:paraId="6FBFAB2A" w14:textId="77777777" w:rsidTr="00032750">
              <w:trPr>
                <w:trHeight w:val="218"/>
              </w:trPr>
              <w:tc>
                <w:tcPr>
                  <w:tcW w:w="2065" w:type="dxa"/>
                  <w:shd w:val="clear" w:color="auto" w:fill="D9D9D9" w:themeFill="background1" w:themeFillShade="D9"/>
                </w:tcPr>
                <w:p w14:paraId="6E499F70" w14:textId="42FC1AE9" w:rsidR="00F6025A" w:rsidRPr="00C24353" w:rsidRDefault="00535704" w:rsidP="00F6025A">
                  <w:pPr>
                    <w:rPr>
                      <w:rFonts w:ascii="Arial" w:hAnsi="Arial" w:cs="Arial"/>
                      <w:b/>
                      <w:bCs/>
                    </w:rPr>
                  </w:pPr>
                  <w:r w:rsidRPr="00C24353">
                    <w:rPr>
                      <w:rFonts w:ascii="Arial" w:hAnsi="Arial" w:cs="Arial"/>
                      <w:b/>
                      <w:bCs/>
                    </w:rPr>
                    <w:t>Regulated article</w:t>
                  </w:r>
                </w:p>
              </w:tc>
              <w:tc>
                <w:tcPr>
                  <w:tcW w:w="6517" w:type="dxa"/>
                  <w:shd w:val="clear" w:color="auto" w:fill="D9D9D9" w:themeFill="background1" w:themeFillShade="D9"/>
                </w:tcPr>
                <w:p w14:paraId="19767052" w14:textId="77777777" w:rsidR="00F6025A" w:rsidRPr="00C24353" w:rsidRDefault="00F6025A" w:rsidP="00F6025A">
                  <w:pPr>
                    <w:rPr>
                      <w:rFonts w:ascii="Arial" w:hAnsi="Arial" w:cs="Arial"/>
                      <w:b/>
                      <w:bCs/>
                    </w:rPr>
                  </w:pPr>
                  <w:r w:rsidRPr="00C24353">
                    <w:rPr>
                      <w:rFonts w:ascii="Arial" w:hAnsi="Arial" w:cs="Arial"/>
                      <w:b/>
                      <w:bCs/>
                    </w:rPr>
                    <w:t xml:space="preserve">Condition of plant and plant products </w:t>
                  </w:r>
                </w:p>
              </w:tc>
            </w:tr>
            <w:tr w:rsidR="00032750" w:rsidRPr="00C24353" w14:paraId="6701B7FD" w14:textId="77777777" w:rsidTr="00032750">
              <w:trPr>
                <w:trHeight w:val="523"/>
              </w:trPr>
              <w:tc>
                <w:tcPr>
                  <w:tcW w:w="2065" w:type="dxa"/>
                  <w:vMerge w:val="restart"/>
                  <w:tcBorders>
                    <w:bottom w:val="single" w:sz="4" w:space="0" w:color="auto"/>
                  </w:tcBorders>
                </w:tcPr>
                <w:p w14:paraId="27165EFF" w14:textId="5CA12852" w:rsidR="00032750" w:rsidRPr="00535704" w:rsidRDefault="00032750" w:rsidP="00F6025A">
                  <w:pPr>
                    <w:rPr>
                      <w:rFonts w:ascii="Arial" w:hAnsi="Arial" w:cs="Arial"/>
                      <w:iCs/>
                    </w:rPr>
                  </w:pPr>
                  <w:r>
                    <w:rPr>
                      <w:rFonts w:ascii="Arial" w:hAnsi="Arial" w:cs="Arial"/>
                      <w:iCs/>
                    </w:rPr>
                    <w:t>Wood</w:t>
                  </w:r>
                </w:p>
              </w:tc>
              <w:tc>
                <w:tcPr>
                  <w:tcW w:w="6517" w:type="dxa"/>
                  <w:tcBorders>
                    <w:bottom w:val="single" w:sz="4" w:space="0" w:color="auto"/>
                  </w:tcBorders>
                </w:tcPr>
                <w:p w14:paraId="2047367A" w14:textId="55DBDE09" w:rsidR="00032750" w:rsidRPr="00C24353" w:rsidRDefault="00032750" w:rsidP="00F6025A">
                  <w:pPr>
                    <w:autoSpaceDE w:val="0"/>
                    <w:autoSpaceDN w:val="0"/>
                    <w:adjustRightInd w:val="0"/>
                    <w:rPr>
                      <w:rFonts w:ascii="Arial" w:hAnsi="Arial" w:cs="Arial"/>
                    </w:rPr>
                  </w:pPr>
                  <w:r w:rsidRPr="00C24353">
                    <w:rPr>
                      <w:rFonts w:ascii="Arial" w:hAnsi="Arial" w:cs="Arial"/>
                      <w:lang w:bidi="ta-IN"/>
                    </w:rPr>
                    <w:t>The infested timber blocks (100x100x300 mm at about 30</w:t>
                  </w:r>
                  <w:r>
                    <w:rPr>
                      <w:rFonts w:ascii="Arial" w:hAnsi="Arial" w:cs="Arial"/>
                      <w:lang w:bidi="ta-IN"/>
                    </w:rPr>
                    <w:t xml:space="preserve">% loading ratio) were placed in </w:t>
                  </w:r>
                  <w:r w:rsidRPr="00C24353">
                    <w:rPr>
                      <w:rFonts w:ascii="Arial" w:hAnsi="Arial" w:cs="Arial"/>
                      <w:lang w:bidi="ta-IN"/>
                    </w:rPr>
                    <w:t>the chamber</w:t>
                  </w:r>
                  <w:r>
                    <w:rPr>
                      <w:rFonts w:ascii="Arial" w:hAnsi="Arial" w:cs="Arial"/>
                      <w:lang w:bidi="ta-IN"/>
                    </w:rPr>
                    <w:t>.</w:t>
                  </w:r>
                </w:p>
              </w:tc>
            </w:tr>
            <w:tr w:rsidR="00032750" w:rsidRPr="00C24353" w14:paraId="75A988DF" w14:textId="77777777" w:rsidTr="00032750">
              <w:trPr>
                <w:trHeight w:val="1457"/>
              </w:trPr>
              <w:tc>
                <w:tcPr>
                  <w:tcW w:w="2065" w:type="dxa"/>
                  <w:vMerge/>
                  <w:tcBorders>
                    <w:bottom w:val="single" w:sz="4" w:space="0" w:color="auto"/>
                  </w:tcBorders>
                  <w:vAlign w:val="bottom"/>
                </w:tcPr>
                <w:p w14:paraId="7C3D20FB" w14:textId="3ABD66A4" w:rsidR="00032750" w:rsidRPr="00C24353" w:rsidRDefault="00032750" w:rsidP="00F6025A">
                  <w:pPr>
                    <w:rPr>
                      <w:rFonts w:ascii="Arial" w:hAnsi="Arial" w:cs="Arial"/>
                      <w:i/>
                      <w:iCs/>
                      <w:color w:val="000000"/>
                    </w:rPr>
                  </w:pPr>
                </w:p>
              </w:tc>
              <w:tc>
                <w:tcPr>
                  <w:tcW w:w="6517" w:type="dxa"/>
                  <w:tcBorders>
                    <w:bottom w:val="single" w:sz="4" w:space="0" w:color="auto"/>
                  </w:tcBorders>
                </w:tcPr>
                <w:p w14:paraId="2EAE741F" w14:textId="4884A15C" w:rsidR="00032750" w:rsidRPr="00C24353" w:rsidRDefault="00032750" w:rsidP="00032750">
                  <w:pPr>
                    <w:autoSpaceDE w:val="0"/>
                    <w:autoSpaceDN w:val="0"/>
                    <w:adjustRightInd w:val="0"/>
                    <w:rPr>
                      <w:rFonts w:ascii="Arial" w:hAnsi="Arial" w:cs="Arial"/>
                      <w:lang w:bidi="ta-IN"/>
                    </w:rPr>
                  </w:pPr>
                  <w:r w:rsidRPr="00C24353">
                    <w:rPr>
                      <w:rFonts w:ascii="Arial" w:hAnsi="Arial" w:cs="Arial"/>
                      <w:lang w:bidi="ta-IN"/>
                    </w:rPr>
                    <w:t xml:space="preserve">10 cm </w:t>
                  </w:r>
                  <w:r w:rsidRPr="00C24353">
                    <w:rPr>
                      <w:rFonts w:ascii="Arial" w:eastAsia="SymbolMT" w:hAnsi="Arial" w:cs="Arial"/>
                      <w:lang w:bidi="ta-IN"/>
                    </w:rPr>
                    <w:t xml:space="preserve">x </w:t>
                  </w:r>
                  <w:r w:rsidRPr="00C24353">
                    <w:rPr>
                      <w:rFonts w:ascii="Arial" w:hAnsi="Arial" w:cs="Arial"/>
                      <w:lang w:bidi="ta-IN"/>
                    </w:rPr>
                    <w:t xml:space="preserve">10 cm </w:t>
                  </w:r>
                  <w:r w:rsidRPr="00C24353">
                    <w:rPr>
                      <w:rFonts w:ascii="Arial" w:eastAsia="SymbolMT" w:hAnsi="Arial" w:cs="Arial"/>
                      <w:lang w:bidi="ta-IN"/>
                    </w:rPr>
                    <w:t xml:space="preserve">x </w:t>
                  </w:r>
                  <w:r w:rsidRPr="00C24353">
                    <w:rPr>
                      <w:rFonts w:ascii="Arial" w:hAnsi="Arial" w:cs="Arial"/>
                      <w:lang w:bidi="ta-IN"/>
                    </w:rPr>
                    <w:t xml:space="preserve">30 cm and 20 cm </w:t>
                  </w:r>
                  <w:r w:rsidRPr="00C24353">
                    <w:rPr>
                      <w:rFonts w:ascii="Arial" w:eastAsia="SymbolMT" w:hAnsi="Arial" w:cs="Arial"/>
                      <w:lang w:bidi="ta-IN"/>
                    </w:rPr>
                    <w:t xml:space="preserve">x </w:t>
                  </w:r>
                  <w:r w:rsidRPr="00C24353">
                    <w:rPr>
                      <w:rFonts w:ascii="Arial" w:hAnsi="Arial" w:cs="Arial"/>
                      <w:lang w:bidi="ta-IN"/>
                    </w:rPr>
                    <w:t xml:space="preserve">20 cm </w:t>
                  </w:r>
                  <w:r w:rsidRPr="00C24353">
                    <w:rPr>
                      <w:rFonts w:ascii="Arial" w:eastAsia="SymbolMT" w:hAnsi="Arial" w:cs="Arial"/>
                      <w:lang w:bidi="ta-IN"/>
                    </w:rPr>
                    <w:t xml:space="preserve">x </w:t>
                  </w:r>
                  <w:r w:rsidRPr="00C24353">
                    <w:rPr>
                      <w:rFonts w:ascii="Arial" w:hAnsi="Arial" w:cs="Arial"/>
                      <w:lang w:bidi="ta-IN"/>
                    </w:rPr>
                    <w:t xml:space="preserve">30 cm </w:t>
                  </w:r>
                  <w:r>
                    <w:rPr>
                      <w:rFonts w:ascii="Arial" w:hAnsi="Arial" w:cs="Arial"/>
                      <w:lang w:bidi="ta-IN"/>
                    </w:rPr>
                    <w:t xml:space="preserve">timber blocks.  </w:t>
                  </w:r>
                  <w:r w:rsidRPr="00C24353">
                    <w:rPr>
                      <w:rFonts w:ascii="Arial" w:hAnsi="Arial" w:cs="Arial"/>
                      <w:lang w:bidi="ta-IN"/>
                    </w:rPr>
                    <w:t>The blocks had no visible cracks at the time of preparation. Before testing, the timber blocks were conditioned for 3 weeks at 25±2</w:t>
                  </w:r>
                  <w:r w:rsidRPr="00C24353">
                    <w:rPr>
                      <w:rFonts w:ascii="Arial" w:eastAsia="SymbolMT" w:hAnsi="Arial" w:cs="Arial"/>
                      <w:lang w:bidi="ta-IN"/>
                    </w:rPr>
                    <w:t xml:space="preserve"> °</w:t>
                  </w:r>
                  <w:r>
                    <w:rPr>
                      <w:rFonts w:ascii="Arial" w:hAnsi="Arial" w:cs="Arial"/>
                      <w:lang w:bidi="ta-IN"/>
                    </w:rPr>
                    <w:t xml:space="preserve">C, 55% and 85% relative </w:t>
                  </w:r>
                  <w:r w:rsidRPr="00C24353">
                    <w:rPr>
                      <w:rFonts w:ascii="Arial" w:hAnsi="Arial" w:cs="Arial"/>
                      <w:lang w:bidi="ta-IN"/>
                    </w:rPr>
                    <w:t>humidity (r.h.) to obtain dry timber and high moisture content (“green”) sawn wood rel</w:t>
                  </w:r>
                  <w:r>
                    <w:rPr>
                      <w:rFonts w:ascii="Arial" w:hAnsi="Arial" w:cs="Arial"/>
                      <w:lang w:bidi="ta-IN"/>
                    </w:rPr>
                    <w:t xml:space="preserve">ated </w:t>
                  </w:r>
                  <w:r w:rsidRPr="00C24353">
                    <w:rPr>
                      <w:rFonts w:ascii="Arial" w:hAnsi="Arial" w:cs="Arial"/>
                      <w:lang w:bidi="ta-IN"/>
                    </w:rPr>
                    <w:t>samples. The moisture content ranged between 9.9 to 1</w:t>
                  </w:r>
                  <w:r>
                    <w:rPr>
                      <w:rFonts w:ascii="Arial" w:hAnsi="Arial" w:cs="Arial"/>
                      <w:lang w:bidi="ta-IN"/>
                    </w:rPr>
                    <w:t>9.9%. Density 0.55 to 1.2 g/cm</w:t>
                  </w:r>
                  <w:r w:rsidRPr="00032750">
                    <w:rPr>
                      <w:rFonts w:ascii="Arial" w:hAnsi="Arial" w:cs="Arial"/>
                      <w:vertAlign w:val="superscript"/>
                      <w:lang w:bidi="ta-IN"/>
                    </w:rPr>
                    <w:t>3</w:t>
                  </w:r>
                  <w:r>
                    <w:rPr>
                      <w:rFonts w:ascii="Arial" w:hAnsi="Arial" w:cs="Arial"/>
                      <w:lang w:bidi="ta-IN"/>
                    </w:rPr>
                    <w:t>.</w:t>
                  </w:r>
                </w:p>
              </w:tc>
            </w:tr>
            <w:tr w:rsidR="00032750" w:rsidRPr="00C24353" w14:paraId="0995FF73" w14:textId="77777777" w:rsidTr="00535704">
              <w:trPr>
                <w:trHeight w:val="1174"/>
              </w:trPr>
              <w:tc>
                <w:tcPr>
                  <w:tcW w:w="2065" w:type="dxa"/>
                  <w:vMerge/>
                </w:tcPr>
                <w:p w14:paraId="3A760EAA" w14:textId="4C207BC7" w:rsidR="00032750" w:rsidRPr="00C24353" w:rsidRDefault="00032750" w:rsidP="00F6025A">
                  <w:pPr>
                    <w:rPr>
                      <w:rFonts w:ascii="Arial" w:hAnsi="Arial" w:cs="Arial"/>
                    </w:rPr>
                  </w:pPr>
                </w:p>
              </w:tc>
              <w:tc>
                <w:tcPr>
                  <w:tcW w:w="6517" w:type="dxa"/>
                </w:tcPr>
                <w:p w14:paraId="201CBD47" w14:textId="623F80DE" w:rsidR="00032750" w:rsidRPr="00C24353" w:rsidRDefault="00032750" w:rsidP="00F6025A">
                  <w:pPr>
                    <w:autoSpaceDE w:val="0"/>
                    <w:autoSpaceDN w:val="0"/>
                    <w:adjustRightInd w:val="0"/>
                    <w:rPr>
                      <w:rFonts w:ascii="Arial" w:hAnsi="Arial" w:cs="Arial"/>
                      <w:lang w:bidi="ta-IN"/>
                    </w:rPr>
                  </w:pPr>
                  <w:r w:rsidRPr="00C24353">
                    <w:rPr>
                      <w:rFonts w:ascii="Arial" w:hAnsi="Arial" w:cs="Arial"/>
                      <w:lang w:bidi="ta-IN"/>
                    </w:rPr>
                    <w:t>Jap</w:t>
                  </w:r>
                  <w:r>
                    <w:rPr>
                      <w:rFonts w:ascii="Arial" w:hAnsi="Arial" w:cs="Arial"/>
                      <w:lang w:bidi="ta-IN"/>
                    </w:rPr>
                    <w:t xml:space="preserve">anese red pine (Pinus desiflora </w:t>
                  </w:r>
                  <w:r w:rsidRPr="00C24353">
                    <w:rPr>
                      <w:rFonts w:ascii="Arial" w:hAnsi="Arial" w:cs="Arial"/>
                      <w:lang w:bidi="ta-IN"/>
                    </w:rPr>
                    <w:t>Sieb.&amp; Zucc.) logs were from trees aged 15–20 year were 15–25 cm diameter, and cut into ~80–90-cm lengths. The moisture content of the logs over all the treatme</w:t>
                  </w:r>
                  <w:r>
                    <w:rPr>
                      <w:rFonts w:ascii="Arial" w:hAnsi="Arial" w:cs="Arial"/>
                      <w:lang w:bidi="ta-IN"/>
                    </w:rPr>
                    <w:t xml:space="preserve">nts ranged from 24.1 to 43.5%.  </w:t>
                  </w:r>
                  <w:r w:rsidRPr="00C24353">
                    <w:rPr>
                      <w:rFonts w:ascii="Arial" w:hAnsi="Arial" w:cs="Arial"/>
                      <w:lang w:bidi="ta-IN"/>
                    </w:rPr>
                    <w:t>Wood samples (2</w:t>
                  </w:r>
                  <w:r>
                    <w:rPr>
                      <w:rFonts w:ascii="Arial" w:hAnsi="Arial" w:cs="Arial"/>
                      <w:lang w:bidi="ta-IN"/>
                    </w:rPr>
                    <w:t xml:space="preserve">.5 by 2.5 by 5 cm) were removed </w:t>
                  </w:r>
                  <w:r w:rsidRPr="00C24353">
                    <w:rPr>
                      <w:rFonts w:ascii="Arial" w:hAnsi="Arial" w:cs="Arial"/>
                      <w:lang w:bidi="ta-IN"/>
                    </w:rPr>
                    <w:t>from the logs with the longest dime</w:t>
                  </w:r>
                  <w:r>
                    <w:rPr>
                      <w:rFonts w:ascii="Arial" w:hAnsi="Arial" w:cs="Arial"/>
                      <w:lang w:bidi="ta-IN"/>
                    </w:rPr>
                    <w:t xml:space="preserve">nsion cut parallel to the grain </w:t>
                  </w:r>
                  <w:r w:rsidRPr="00C24353">
                    <w:rPr>
                      <w:rFonts w:ascii="Arial" w:hAnsi="Arial" w:cs="Arial"/>
                      <w:lang w:bidi="ta-IN"/>
                    </w:rPr>
                    <w:t xml:space="preserve">and at least </w:t>
                  </w:r>
                  <w:r>
                    <w:rPr>
                      <w:rFonts w:ascii="Arial" w:hAnsi="Arial" w:cs="Arial"/>
                      <w:lang w:bidi="ta-IN"/>
                    </w:rPr>
                    <w:t xml:space="preserve">5 cm from the ends of the logs. </w:t>
                  </w:r>
                  <w:r w:rsidRPr="00C24353">
                    <w:rPr>
                      <w:rFonts w:ascii="Arial" w:hAnsi="Arial" w:cs="Arial"/>
                      <w:lang w:bidi="ta-IN"/>
                    </w:rPr>
                    <w:t>Three loading ratios of timber (5, 20, and 40%)</w:t>
                  </w:r>
                  <w:r>
                    <w:rPr>
                      <w:rFonts w:ascii="Arial" w:hAnsi="Arial" w:cs="Arial"/>
                      <w:lang w:bidi="ta-IN"/>
                    </w:rPr>
                    <w:t xml:space="preserve"> were tested.</w:t>
                  </w:r>
                </w:p>
              </w:tc>
            </w:tr>
          </w:tbl>
          <w:p w14:paraId="496B30DE" w14:textId="16C512EC" w:rsidR="00F6025A" w:rsidRPr="00C24353" w:rsidRDefault="00F6025A" w:rsidP="00F6025A">
            <w:pPr>
              <w:rPr>
                <w:rFonts w:ascii="Arial" w:eastAsia="Times" w:hAnsi="Arial" w:cs="Arial"/>
                <w:sz w:val="20"/>
                <w:szCs w:val="20"/>
              </w:rPr>
            </w:pPr>
          </w:p>
        </w:tc>
      </w:tr>
      <w:tr w:rsidR="00F6025A" w:rsidRPr="00C24353" w14:paraId="4BC1C64D" w14:textId="77777777" w:rsidTr="00511EB1">
        <w:trPr>
          <w:jc w:val="center"/>
        </w:trPr>
        <w:tc>
          <w:tcPr>
            <w:tcW w:w="0" w:type="auto"/>
            <w:tcBorders>
              <w:bottom w:val="single" w:sz="4" w:space="0" w:color="auto"/>
            </w:tcBorders>
            <w:shd w:val="clear" w:color="auto" w:fill="B7D4FF"/>
          </w:tcPr>
          <w:p w14:paraId="6B4EDEAF" w14:textId="77777777" w:rsidR="00F6025A" w:rsidRPr="00C24353" w:rsidRDefault="00F6025A" w:rsidP="00F6025A">
            <w:pPr>
              <w:rPr>
                <w:rFonts w:ascii="Arial" w:eastAsia="Times" w:hAnsi="Arial" w:cs="Arial"/>
                <w:sz w:val="20"/>
                <w:szCs w:val="20"/>
              </w:rPr>
            </w:pPr>
            <w:r w:rsidRPr="00C24353">
              <w:rPr>
                <w:rFonts w:ascii="Arial" w:eastAsia="Times" w:hAnsi="Arial" w:cs="Arial"/>
                <w:bCs/>
                <w:sz w:val="20"/>
                <w:szCs w:val="20"/>
              </w:rPr>
              <w:t>Experimental parameters</w:t>
            </w:r>
          </w:p>
        </w:tc>
      </w:tr>
      <w:tr w:rsidR="00F6025A" w:rsidRPr="00C24353" w14:paraId="563A682A" w14:textId="77777777" w:rsidTr="00511EB1">
        <w:trPr>
          <w:jc w:val="center"/>
        </w:trPr>
        <w:tc>
          <w:tcPr>
            <w:tcW w:w="0" w:type="auto"/>
            <w:shd w:val="clear" w:color="auto" w:fill="D9E8FF"/>
          </w:tcPr>
          <w:p w14:paraId="63E15302"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t>Level of confidence of laboratory tests provided by the method of statistical analysis and the data supporting that calculation</w:t>
            </w:r>
          </w:p>
        </w:tc>
      </w:tr>
      <w:tr w:rsidR="00F6025A" w:rsidRPr="00C24353" w14:paraId="34B357E8" w14:textId="77777777" w:rsidTr="00511EB1">
        <w:trPr>
          <w:jc w:val="center"/>
        </w:trPr>
        <w:tc>
          <w:tcPr>
            <w:tcW w:w="0" w:type="auto"/>
            <w:tcBorders>
              <w:bottom w:val="single" w:sz="4" w:space="0" w:color="auto"/>
            </w:tcBorders>
          </w:tcPr>
          <w:p w14:paraId="3FB7BC7D" w14:textId="77777777" w:rsidR="00F6025A" w:rsidRPr="00C24353" w:rsidRDefault="00F6025A" w:rsidP="00F6025A">
            <w:pPr>
              <w:rPr>
                <w:rFonts w:ascii="Arial" w:eastAsia="Times" w:hAnsi="Arial" w:cs="Arial"/>
                <w:sz w:val="20"/>
                <w:szCs w:val="20"/>
              </w:rPr>
            </w:pPr>
          </w:p>
          <w:tbl>
            <w:tblPr>
              <w:tblStyle w:val="TableGrid"/>
              <w:tblW w:w="9300" w:type="dxa"/>
              <w:tblLook w:val="04A0" w:firstRow="1" w:lastRow="0" w:firstColumn="1" w:lastColumn="0" w:noHBand="0" w:noVBand="1"/>
            </w:tblPr>
            <w:tblGrid>
              <w:gridCol w:w="1417"/>
              <w:gridCol w:w="7883"/>
            </w:tblGrid>
            <w:tr w:rsidR="00F6025A" w:rsidRPr="00C24353" w14:paraId="72986109" w14:textId="77777777" w:rsidTr="00032750">
              <w:trPr>
                <w:trHeight w:val="174"/>
              </w:trPr>
              <w:tc>
                <w:tcPr>
                  <w:tcW w:w="1417" w:type="dxa"/>
                  <w:shd w:val="clear" w:color="auto" w:fill="D9D9D9" w:themeFill="background1" w:themeFillShade="D9"/>
                </w:tcPr>
                <w:p w14:paraId="16B0A671" w14:textId="77777777" w:rsidR="00F6025A" w:rsidRPr="00C24353" w:rsidRDefault="00F6025A" w:rsidP="00F6025A">
                  <w:pPr>
                    <w:rPr>
                      <w:rFonts w:ascii="Arial" w:hAnsi="Arial" w:cs="Arial"/>
                      <w:b/>
                      <w:bCs/>
                    </w:rPr>
                  </w:pPr>
                  <w:r w:rsidRPr="00C24353">
                    <w:rPr>
                      <w:rFonts w:ascii="Arial" w:hAnsi="Arial" w:cs="Arial"/>
                      <w:b/>
                      <w:bCs/>
                    </w:rPr>
                    <w:t>Target pests study</w:t>
                  </w:r>
                </w:p>
              </w:tc>
              <w:tc>
                <w:tcPr>
                  <w:tcW w:w="7883" w:type="dxa"/>
                  <w:shd w:val="clear" w:color="auto" w:fill="D9D9D9" w:themeFill="background1" w:themeFillShade="D9"/>
                </w:tcPr>
                <w:p w14:paraId="11EE0090" w14:textId="77777777" w:rsidR="00F6025A" w:rsidRPr="00C24353" w:rsidRDefault="00F6025A" w:rsidP="00F6025A">
                  <w:pPr>
                    <w:rPr>
                      <w:rFonts w:ascii="Arial" w:hAnsi="Arial" w:cs="Arial"/>
                      <w:b/>
                      <w:bCs/>
                    </w:rPr>
                  </w:pPr>
                  <w:r w:rsidRPr="00C24353">
                    <w:rPr>
                      <w:rFonts w:ascii="Arial" w:hAnsi="Arial" w:cs="Arial"/>
                      <w:b/>
                      <w:bCs/>
                    </w:rPr>
                    <w:t>Level of Confidence</w:t>
                  </w:r>
                </w:p>
              </w:tc>
            </w:tr>
            <w:tr w:rsidR="00F6025A" w:rsidRPr="00C24353" w14:paraId="73AF2B71" w14:textId="77777777" w:rsidTr="00032750">
              <w:trPr>
                <w:trHeight w:val="174"/>
              </w:trPr>
              <w:tc>
                <w:tcPr>
                  <w:tcW w:w="1417" w:type="dxa"/>
                </w:tcPr>
                <w:p w14:paraId="5ACF9678"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7883" w:type="dxa"/>
                </w:tcPr>
                <w:p w14:paraId="68CC71B4"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Ten paper cups (each cup containing five larvae without sawdust) were placed in</w:t>
                  </w:r>
                </w:p>
                <w:p w14:paraId="0632E6C1" w14:textId="77777777" w:rsidR="00F6025A" w:rsidRPr="00C24353" w:rsidRDefault="00F6025A" w:rsidP="00F6025A">
                  <w:pPr>
                    <w:rPr>
                      <w:rFonts w:ascii="Arial" w:hAnsi="Arial" w:cs="Arial"/>
                      <w:lang w:bidi="ta-IN"/>
                    </w:rPr>
                  </w:pPr>
                  <w:r w:rsidRPr="00C24353">
                    <w:rPr>
                      <w:rFonts w:ascii="Arial" w:hAnsi="Arial" w:cs="Arial"/>
                      <w:lang w:bidi="ta-IN"/>
                    </w:rPr>
                    <w:t xml:space="preserve">the fumigation chambers </w:t>
                  </w:r>
                </w:p>
                <w:p w14:paraId="69CB1DDA" w14:textId="77777777" w:rsidR="00F6025A" w:rsidRPr="00C24353" w:rsidRDefault="00F6025A" w:rsidP="00F6025A">
                  <w:pPr>
                    <w:rPr>
                      <w:rFonts w:ascii="Arial" w:hAnsi="Arial" w:cs="Arial"/>
                      <w:lang w:bidi="ta-IN"/>
                    </w:rPr>
                  </w:pPr>
                  <w:r w:rsidRPr="00C24353">
                    <w:rPr>
                      <w:rFonts w:ascii="Arial" w:hAnsi="Arial" w:cs="Arial"/>
                      <w:lang w:bidi="ta-IN"/>
                    </w:rPr>
                    <w:t xml:space="preserve">Four treatment temperatures 4.4, 10, 15.6, 21.1° C </w:t>
                  </w:r>
                </w:p>
                <w:p w14:paraId="304526B0" w14:textId="77777777" w:rsidR="00F6025A" w:rsidRPr="00C24353" w:rsidRDefault="00F6025A" w:rsidP="00F6025A">
                  <w:pPr>
                    <w:rPr>
                      <w:rFonts w:ascii="Arial" w:hAnsi="Arial" w:cs="Arial"/>
                      <w:lang w:bidi="ta-IN"/>
                    </w:rPr>
                  </w:pPr>
                  <w:r w:rsidRPr="00C24353">
                    <w:rPr>
                      <w:rFonts w:ascii="Arial" w:hAnsi="Arial" w:cs="Arial"/>
                      <w:lang w:bidi="ta-IN"/>
                    </w:rPr>
                    <w:t xml:space="preserve">Treatment time 3 and 6 hours </w:t>
                  </w:r>
                </w:p>
                <w:p w14:paraId="67E9F664" w14:textId="77777777" w:rsidR="00F6025A" w:rsidRPr="00C24353" w:rsidRDefault="00F6025A" w:rsidP="00F6025A">
                  <w:pPr>
                    <w:rPr>
                      <w:rFonts w:ascii="Arial" w:hAnsi="Arial" w:cs="Arial"/>
                      <w:lang w:bidi="ta-IN"/>
                    </w:rPr>
                  </w:pPr>
                  <w:r w:rsidRPr="00C24353">
                    <w:rPr>
                      <w:rFonts w:ascii="Arial" w:hAnsi="Arial" w:cs="Arial"/>
                      <w:lang w:bidi="ta-IN"/>
                    </w:rPr>
                    <w:t xml:space="preserve">A control treatment was included in the experiment </w:t>
                  </w:r>
                </w:p>
                <w:p w14:paraId="159E4CF9" w14:textId="77777777" w:rsidR="00F6025A" w:rsidRPr="00C24353" w:rsidRDefault="00F6025A" w:rsidP="00F6025A">
                  <w:pPr>
                    <w:rPr>
                      <w:rFonts w:ascii="Arial" w:hAnsi="Arial" w:cs="Arial"/>
                    </w:rPr>
                  </w:pPr>
                  <w:r w:rsidRPr="00C24353">
                    <w:rPr>
                      <w:rFonts w:ascii="Arial" w:hAnsi="Arial" w:cs="Arial"/>
                    </w:rPr>
                    <w:t xml:space="preserve">The toxicity of EDN to the target larvae was described as the mortality of 50 larvae for at least 12 </w:t>
                  </w:r>
                  <w:r w:rsidRPr="00C24353">
                    <w:rPr>
                      <w:rFonts w:ascii="Arial" w:hAnsi="Arial" w:cs="Arial"/>
                      <w:i/>
                      <w:iCs/>
                    </w:rPr>
                    <w:t>Ct</w:t>
                  </w:r>
                  <w:r w:rsidRPr="00C24353">
                    <w:rPr>
                      <w:rFonts w:ascii="Arial" w:hAnsi="Arial" w:cs="Arial"/>
                    </w:rPr>
                    <w:t xml:space="preserve"> products </w:t>
                  </w:r>
                </w:p>
                <w:p w14:paraId="74FB9C7C" w14:textId="77777777" w:rsidR="00F6025A" w:rsidRPr="00C24353" w:rsidRDefault="00F6025A" w:rsidP="00F6025A">
                  <w:pPr>
                    <w:rPr>
                      <w:rFonts w:ascii="Arial" w:hAnsi="Arial" w:cs="Arial"/>
                    </w:rPr>
                  </w:pPr>
                </w:p>
              </w:tc>
            </w:tr>
            <w:tr w:rsidR="00F6025A" w:rsidRPr="00C24353" w14:paraId="5BBB6405" w14:textId="77777777" w:rsidTr="00032750">
              <w:trPr>
                <w:trHeight w:val="349"/>
              </w:trPr>
              <w:tc>
                <w:tcPr>
                  <w:tcW w:w="1417" w:type="dxa"/>
                </w:tcPr>
                <w:p w14:paraId="22228B8F" w14:textId="77777777" w:rsidR="00F6025A" w:rsidRPr="00C24353" w:rsidRDefault="00F6025A" w:rsidP="00F6025A">
                  <w:pPr>
                    <w:rPr>
                      <w:rFonts w:ascii="Arial" w:hAnsi="Arial" w:cs="Arial"/>
                      <w:i/>
                      <w:iCs/>
                    </w:rPr>
                  </w:pPr>
                  <w:r w:rsidRPr="00C24353">
                    <w:rPr>
                      <w:rFonts w:ascii="Arial" w:hAnsi="Arial" w:cs="Arial"/>
                      <w:i/>
                      <w:iCs/>
                    </w:rPr>
                    <w:lastRenderedPageBreak/>
                    <w:t xml:space="preserve">Arhopalus ferus </w:t>
                  </w:r>
                </w:p>
              </w:tc>
              <w:tc>
                <w:tcPr>
                  <w:tcW w:w="7883" w:type="dxa"/>
                </w:tcPr>
                <w:p w14:paraId="2250AA05" w14:textId="77777777" w:rsidR="00F6025A" w:rsidRPr="00C24353" w:rsidRDefault="00F6025A" w:rsidP="00F6025A">
                  <w:pPr>
                    <w:autoSpaceDE w:val="0"/>
                    <w:autoSpaceDN w:val="0"/>
                    <w:adjustRightInd w:val="0"/>
                    <w:rPr>
                      <w:rFonts w:ascii="Arial" w:eastAsia="MinionPro-Regular" w:hAnsi="Arial" w:cs="Arial"/>
                      <w:lang w:bidi="ta-IN"/>
                    </w:rPr>
                  </w:pPr>
                </w:p>
                <w:tbl>
                  <w:tblPr>
                    <w:tblStyle w:val="TableGrid"/>
                    <w:tblW w:w="0" w:type="auto"/>
                    <w:jc w:val="center"/>
                    <w:tblLook w:val="04A0" w:firstRow="1" w:lastRow="0" w:firstColumn="1" w:lastColumn="0" w:noHBand="0" w:noVBand="1"/>
                  </w:tblPr>
                  <w:tblGrid>
                    <w:gridCol w:w="984"/>
                    <w:gridCol w:w="1487"/>
                    <w:gridCol w:w="3430"/>
                  </w:tblGrid>
                  <w:tr w:rsidR="00F6025A" w:rsidRPr="00C24353" w14:paraId="613ED1EA" w14:textId="77777777" w:rsidTr="0060571D">
                    <w:trPr>
                      <w:trHeight w:val="189"/>
                      <w:jc w:val="center"/>
                    </w:trPr>
                    <w:tc>
                      <w:tcPr>
                        <w:tcW w:w="838" w:type="dxa"/>
                      </w:tcPr>
                      <w:p w14:paraId="0B9736B8" w14:textId="77777777" w:rsidR="00F6025A" w:rsidRPr="00C24353" w:rsidRDefault="00F6025A" w:rsidP="00F6025A">
                        <w:pPr>
                          <w:rPr>
                            <w:rFonts w:ascii="Arial" w:hAnsi="Arial" w:cs="Arial"/>
                          </w:rPr>
                        </w:pPr>
                        <w:r w:rsidRPr="00C24353">
                          <w:rPr>
                            <w:rFonts w:ascii="Arial" w:hAnsi="Arial" w:cs="Arial"/>
                            <w:lang w:bidi="ta-IN"/>
                          </w:rPr>
                          <w:t xml:space="preserve">Life stages </w:t>
                        </w:r>
                      </w:p>
                    </w:tc>
                    <w:tc>
                      <w:tcPr>
                        <w:tcW w:w="1487" w:type="dxa"/>
                      </w:tcPr>
                      <w:p w14:paraId="431AED76" w14:textId="77777777" w:rsidR="00F6025A" w:rsidRPr="00C24353" w:rsidRDefault="00F6025A" w:rsidP="00F6025A">
                        <w:pPr>
                          <w:rPr>
                            <w:rFonts w:ascii="Arial" w:hAnsi="Arial" w:cs="Arial"/>
                          </w:rPr>
                        </w:pPr>
                        <w:r w:rsidRPr="00C24353">
                          <w:rPr>
                            <w:rFonts w:ascii="Arial" w:hAnsi="Arial" w:cs="Arial"/>
                            <w:lang w:bidi="ta-IN"/>
                          </w:rPr>
                          <w:t xml:space="preserve">Temperature </w:t>
                        </w:r>
                      </w:p>
                    </w:tc>
                    <w:tc>
                      <w:tcPr>
                        <w:tcW w:w="3430" w:type="dxa"/>
                      </w:tcPr>
                      <w:p w14:paraId="7B149FAE" w14:textId="77777777" w:rsidR="00F6025A" w:rsidRPr="00C24353" w:rsidRDefault="00F6025A" w:rsidP="00F6025A">
                        <w:pPr>
                          <w:rPr>
                            <w:rFonts w:ascii="Arial" w:hAnsi="Arial" w:cs="Arial"/>
                          </w:rPr>
                        </w:pPr>
                        <w:r w:rsidRPr="00C24353">
                          <w:rPr>
                            <w:rFonts w:ascii="Arial" w:hAnsi="Arial" w:cs="Arial"/>
                          </w:rPr>
                          <w:t xml:space="preserve">Doses tested (g/m3) </w:t>
                        </w:r>
                      </w:p>
                    </w:tc>
                  </w:tr>
                  <w:tr w:rsidR="00F6025A" w:rsidRPr="00C24353" w14:paraId="34BFD74D" w14:textId="77777777" w:rsidTr="0060571D">
                    <w:trPr>
                      <w:trHeight w:val="189"/>
                      <w:jc w:val="center"/>
                    </w:trPr>
                    <w:tc>
                      <w:tcPr>
                        <w:tcW w:w="838" w:type="dxa"/>
                      </w:tcPr>
                      <w:p w14:paraId="4207FA04" w14:textId="77777777" w:rsidR="00F6025A" w:rsidRPr="00C24353" w:rsidRDefault="00F6025A" w:rsidP="00F6025A">
                        <w:pPr>
                          <w:rPr>
                            <w:rFonts w:ascii="Arial" w:eastAsia="Times" w:hAnsi="Arial" w:cs="Arial"/>
                            <w:caps/>
                          </w:rPr>
                        </w:pPr>
                        <w:r w:rsidRPr="00C24353">
                          <w:rPr>
                            <w:rFonts w:ascii="Arial" w:eastAsia="Times" w:hAnsi="Arial" w:cs="Arial"/>
                            <w:caps/>
                          </w:rPr>
                          <w:t>EGG</w:t>
                        </w:r>
                      </w:p>
                    </w:tc>
                    <w:tc>
                      <w:tcPr>
                        <w:tcW w:w="1487" w:type="dxa"/>
                      </w:tcPr>
                      <w:p w14:paraId="470F3688" w14:textId="77777777" w:rsidR="00F6025A" w:rsidRPr="00C24353" w:rsidRDefault="00F6025A" w:rsidP="00F6025A">
                        <w:pPr>
                          <w:rPr>
                            <w:rFonts w:ascii="Arial" w:eastAsia="Times" w:hAnsi="Arial" w:cs="Arial"/>
                            <w:caps/>
                          </w:rPr>
                        </w:pPr>
                        <w:r w:rsidRPr="00C24353">
                          <w:rPr>
                            <w:rFonts w:ascii="Arial" w:eastAsia="Times" w:hAnsi="Arial" w:cs="Arial"/>
                            <w:caps/>
                          </w:rPr>
                          <w:t>10°c</w:t>
                        </w:r>
                      </w:p>
                    </w:tc>
                    <w:tc>
                      <w:tcPr>
                        <w:tcW w:w="3430" w:type="dxa"/>
                      </w:tcPr>
                      <w:p w14:paraId="2DABD966"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0, 1, 1.5, 2, 2.5, 3, 3.5, 4</w:t>
                        </w:r>
                      </w:p>
                    </w:tc>
                  </w:tr>
                  <w:tr w:rsidR="00F6025A" w:rsidRPr="00C24353" w14:paraId="119CDE25" w14:textId="77777777" w:rsidTr="0060571D">
                    <w:trPr>
                      <w:trHeight w:val="189"/>
                      <w:jc w:val="center"/>
                    </w:trPr>
                    <w:tc>
                      <w:tcPr>
                        <w:tcW w:w="838" w:type="dxa"/>
                      </w:tcPr>
                      <w:p w14:paraId="3EB3761F" w14:textId="77777777" w:rsidR="00F6025A" w:rsidRPr="00C24353" w:rsidRDefault="00F6025A" w:rsidP="00F6025A">
                        <w:pPr>
                          <w:rPr>
                            <w:rFonts w:ascii="Arial" w:eastAsia="Times" w:hAnsi="Arial" w:cs="Arial"/>
                            <w:caps/>
                          </w:rPr>
                        </w:pPr>
                        <w:r w:rsidRPr="00C24353">
                          <w:rPr>
                            <w:rFonts w:ascii="Arial" w:eastAsia="Times" w:hAnsi="Arial" w:cs="Arial"/>
                            <w:caps/>
                          </w:rPr>
                          <w:t>LARVAL</w:t>
                        </w:r>
                      </w:p>
                    </w:tc>
                    <w:tc>
                      <w:tcPr>
                        <w:tcW w:w="1487" w:type="dxa"/>
                      </w:tcPr>
                      <w:p w14:paraId="05C7523D" w14:textId="77777777" w:rsidR="00F6025A" w:rsidRPr="00C24353" w:rsidRDefault="00F6025A" w:rsidP="00F6025A">
                        <w:pPr>
                          <w:rPr>
                            <w:rFonts w:ascii="Arial" w:eastAsia="Times" w:hAnsi="Arial" w:cs="Arial"/>
                            <w:caps/>
                          </w:rPr>
                        </w:pPr>
                        <w:r w:rsidRPr="00C24353">
                          <w:rPr>
                            <w:rFonts w:ascii="Arial" w:eastAsia="Times" w:hAnsi="Arial" w:cs="Arial"/>
                            <w:caps/>
                          </w:rPr>
                          <w:t>10°c</w:t>
                        </w:r>
                      </w:p>
                    </w:tc>
                    <w:tc>
                      <w:tcPr>
                        <w:tcW w:w="3430" w:type="dxa"/>
                      </w:tcPr>
                      <w:p w14:paraId="4AAAB2DE" w14:textId="77777777" w:rsidR="00F6025A" w:rsidRPr="00C24353" w:rsidRDefault="00F6025A" w:rsidP="00F6025A">
                        <w:pPr>
                          <w:rPr>
                            <w:rFonts w:ascii="Arial" w:hAnsi="Arial" w:cs="Arial"/>
                          </w:rPr>
                        </w:pPr>
                        <w:r w:rsidRPr="00C24353">
                          <w:rPr>
                            <w:rFonts w:ascii="Arial" w:eastAsia="MinionPro-Regular" w:hAnsi="Arial" w:cs="Arial"/>
                            <w:lang w:bidi="ta-IN"/>
                          </w:rPr>
                          <w:t>0, 2, 4, 6, 8, 10, 12, 14</w:t>
                        </w:r>
                      </w:p>
                    </w:tc>
                  </w:tr>
                  <w:tr w:rsidR="00F6025A" w:rsidRPr="00C24353" w14:paraId="17B16977" w14:textId="77777777" w:rsidTr="0060571D">
                    <w:trPr>
                      <w:trHeight w:val="189"/>
                      <w:jc w:val="center"/>
                    </w:trPr>
                    <w:tc>
                      <w:tcPr>
                        <w:tcW w:w="838" w:type="dxa"/>
                      </w:tcPr>
                      <w:p w14:paraId="4A02EFB5" w14:textId="77777777" w:rsidR="00F6025A" w:rsidRPr="00C24353" w:rsidRDefault="00F6025A" w:rsidP="00F6025A">
                        <w:pPr>
                          <w:rPr>
                            <w:rFonts w:ascii="Arial" w:eastAsia="Times" w:hAnsi="Arial" w:cs="Arial"/>
                            <w:caps/>
                          </w:rPr>
                        </w:pPr>
                        <w:r w:rsidRPr="00C24353">
                          <w:rPr>
                            <w:rFonts w:ascii="Arial" w:eastAsia="Times" w:hAnsi="Arial" w:cs="Arial"/>
                            <w:caps/>
                          </w:rPr>
                          <w:t>ADULT</w:t>
                        </w:r>
                      </w:p>
                    </w:tc>
                    <w:tc>
                      <w:tcPr>
                        <w:tcW w:w="1487" w:type="dxa"/>
                      </w:tcPr>
                      <w:p w14:paraId="6DB2CA6B" w14:textId="77777777" w:rsidR="00F6025A" w:rsidRPr="00C24353" w:rsidRDefault="00F6025A" w:rsidP="00F6025A">
                        <w:pPr>
                          <w:rPr>
                            <w:rFonts w:ascii="Arial" w:eastAsia="Times" w:hAnsi="Arial" w:cs="Arial"/>
                            <w:caps/>
                          </w:rPr>
                        </w:pPr>
                        <w:r w:rsidRPr="00C24353">
                          <w:rPr>
                            <w:rFonts w:ascii="Arial" w:eastAsia="Times" w:hAnsi="Arial" w:cs="Arial"/>
                            <w:caps/>
                          </w:rPr>
                          <w:t>10°c</w:t>
                        </w:r>
                      </w:p>
                    </w:tc>
                    <w:tc>
                      <w:tcPr>
                        <w:tcW w:w="3430" w:type="dxa"/>
                      </w:tcPr>
                      <w:p w14:paraId="7F0C58A3"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0, 2, 4, 6, 8, 10, 12, 14</w:t>
                        </w:r>
                      </w:p>
                    </w:tc>
                  </w:tr>
                  <w:tr w:rsidR="00F6025A" w:rsidRPr="00C24353" w14:paraId="2C0FE642" w14:textId="77777777" w:rsidTr="0060571D">
                    <w:trPr>
                      <w:trHeight w:val="189"/>
                      <w:jc w:val="center"/>
                    </w:trPr>
                    <w:tc>
                      <w:tcPr>
                        <w:tcW w:w="838" w:type="dxa"/>
                      </w:tcPr>
                      <w:p w14:paraId="0C27C4A3" w14:textId="77777777" w:rsidR="00F6025A" w:rsidRPr="00C24353" w:rsidRDefault="00F6025A" w:rsidP="00F6025A">
                        <w:pPr>
                          <w:rPr>
                            <w:rFonts w:ascii="Arial" w:eastAsia="Times" w:hAnsi="Arial" w:cs="Arial"/>
                            <w:caps/>
                          </w:rPr>
                        </w:pPr>
                        <w:r w:rsidRPr="00C24353">
                          <w:rPr>
                            <w:rFonts w:ascii="Arial" w:eastAsia="Times" w:hAnsi="Arial" w:cs="Arial"/>
                            <w:caps/>
                          </w:rPr>
                          <w:t>EGG</w:t>
                        </w:r>
                      </w:p>
                    </w:tc>
                    <w:tc>
                      <w:tcPr>
                        <w:tcW w:w="1487" w:type="dxa"/>
                      </w:tcPr>
                      <w:p w14:paraId="6CAF62DA" w14:textId="77777777" w:rsidR="00F6025A" w:rsidRPr="00C24353" w:rsidRDefault="00F6025A" w:rsidP="00F6025A">
                        <w:pPr>
                          <w:rPr>
                            <w:rFonts w:ascii="Arial" w:eastAsia="Times" w:hAnsi="Arial" w:cs="Arial"/>
                            <w:caps/>
                          </w:rPr>
                        </w:pPr>
                        <w:r w:rsidRPr="00C24353">
                          <w:rPr>
                            <w:rFonts w:ascii="Arial" w:eastAsia="Times" w:hAnsi="Arial" w:cs="Arial"/>
                            <w:caps/>
                          </w:rPr>
                          <w:t>20°c</w:t>
                        </w:r>
                      </w:p>
                    </w:tc>
                    <w:tc>
                      <w:tcPr>
                        <w:tcW w:w="3430" w:type="dxa"/>
                      </w:tcPr>
                      <w:p w14:paraId="1F702388"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0, 1, 1.5, 2, 2.5, 3, 3.5, 4</w:t>
                        </w:r>
                      </w:p>
                    </w:tc>
                  </w:tr>
                  <w:tr w:rsidR="00F6025A" w:rsidRPr="00C24353" w14:paraId="2EACB1F7" w14:textId="77777777" w:rsidTr="0060571D">
                    <w:trPr>
                      <w:trHeight w:val="189"/>
                      <w:jc w:val="center"/>
                    </w:trPr>
                    <w:tc>
                      <w:tcPr>
                        <w:tcW w:w="838" w:type="dxa"/>
                      </w:tcPr>
                      <w:p w14:paraId="7901413F" w14:textId="77777777" w:rsidR="00F6025A" w:rsidRPr="00C24353" w:rsidRDefault="00F6025A" w:rsidP="00F6025A">
                        <w:pPr>
                          <w:rPr>
                            <w:rFonts w:ascii="Arial" w:eastAsia="Times" w:hAnsi="Arial" w:cs="Arial"/>
                            <w:caps/>
                          </w:rPr>
                        </w:pPr>
                        <w:r w:rsidRPr="00C24353">
                          <w:rPr>
                            <w:rFonts w:ascii="Arial" w:eastAsia="Times" w:hAnsi="Arial" w:cs="Arial"/>
                            <w:caps/>
                          </w:rPr>
                          <w:t>LARVAL</w:t>
                        </w:r>
                      </w:p>
                    </w:tc>
                    <w:tc>
                      <w:tcPr>
                        <w:tcW w:w="1487" w:type="dxa"/>
                      </w:tcPr>
                      <w:p w14:paraId="403114D5" w14:textId="77777777" w:rsidR="00F6025A" w:rsidRPr="00C24353" w:rsidRDefault="00F6025A" w:rsidP="00F6025A">
                        <w:pPr>
                          <w:rPr>
                            <w:rFonts w:ascii="Arial" w:eastAsia="Times" w:hAnsi="Arial" w:cs="Arial"/>
                            <w:caps/>
                          </w:rPr>
                        </w:pPr>
                        <w:r w:rsidRPr="00C24353">
                          <w:rPr>
                            <w:rFonts w:ascii="Arial" w:eastAsia="Times" w:hAnsi="Arial" w:cs="Arial"/>
                            <w:caps/>
                          </w:rPr>
                          <w:t>20°c</w:t>
                        </w:r>
                      </w:p>
                    </w:tc>
                    <w:tc>
                      <w:tcPr>
                        <w:tcW w:w="3430" w:type="dxa"/>
                      </w:tcPr>
                      <w:p w14:paraId="35F90E77"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0, 2, 4, 6, 8, 10, 12, 14</w:t>
                        </w:r>
                      </w:p>
                    </w:tc>
                  </w:tr>
                  <w:tr w:rsidR="00F6025A" w:rsidRPr="00C24353" w14:paraId="7FB4E94C" w14:textId="77777777" w:rsidTr="0060571D">
                    <w:trPr>
                      <w:trHeight w:val="189"/>
                      <w:jc w:val="center"/>
                    </w:trPr>
                    <w:tc>
                      <w:tcPr>
                        <w:tcW w:w="838" w:type="dxa"/>
                      </w:tcPr>
                      <w:p w14:paraId="32341631" w14:textId="77777777" w:rsidR="00F6025A" w:rsidRPr="00C24353" w:rsidRDefault="00F6025A" w:rsidP="00F6025A">
                        <w:pPr>
                          <w:rPr>
                            <w:rFonts w:ascii="Arial" w:eastAsia="Times" w:hAnsi="Arial" w:cs="Arial"/>
                            <w:caps/>
                          </w:rPr>
                        </w:pPr>
                        <w:r w:rsidRPr="00C24353">
                          <w:rPr>
                            <w:rFonts w:ascii="Arial" w:eastAsia="Times" w:hAnsi="Arial" w:cs="Arial"/>
                            <w:caps/>
                          </w:rPr>
                          <w:t>ADULT</w:t>
                        </w:r>
                      </w:p>
                    </w:tc>
                    <w:tc>
                      <w:tcPr>
                        <w:tcW w:w="1487" w:type="dxa"/>
                      </w:tcPr>
                      <w:p w14:paraId="134417E4" w14:textId="77777777" w:rsidR="00F6025A" w:rsidRPr="00C24353" w:rsidRDefault="00F6025A" w:rsidP="00F6025A">
                        <w:pPr>
                          <w:rPr>
                            <w:rFonts w:ascii="Arial" w:eastAsia="Times" w:hAnsi="Arial" w:cs="Arial"/>
                            <w:caps/>
                          </w:rPr>
                        </w:pPr>
                        <w:r w:rsidRPr="00C24353">
                          <w:rPr>
                            <w:rFonts w:ascii="Arial" w:eastAsia="Times" w:hAnsi="Arial" w:cs="Arial"/>
                            <w:caps/>
                          </w:rPr>
                          <w:t>20°c</w:t>
                        </w:r>
                      </w:p>
                    </w:tc>
                    <w:tc>
                      <w:tcPr>
                        <w:tcW w:w="3430" w:type="dxa"/>
                      </w:tcPr>
                      <w:p w14:paraId="3655413F"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0, 2, 4, 6, 8, 10, 12, 14</w:t>
                        </w:r>
                      </w:p>
                    </w:tc>
                  </w:tr>
                </w:tbl>
                <w:p w14:paraId="5A66F986" w14:textId="77777777" w:rsidR="00F6025A" w:rsidRPr="00C24353" w:rsidRDefault="00F6025A" w:rsidP="00F6025A">
                  <w:pPr>
                    <w:autoSpaceDE w:val="0"/>
                    <w:autoSpaceDN w:val="0"/>
                    <w:adjustRightInd w:val="0"/>
                    <w:rPr>
                      <w:rFonts w:ascii="Arial" w:eastAsia="MinionPro-Regular" w:hAnsi="Arial" w:cs="Arial"/>
                      <w:lang w:bidi="ta-IN"/>
                    </w:rPr>
                  </w:pPr>
                </w:p>
                <w:p w14:paraId="3B7F7FB1"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Each replicate consisted of a control (no fumigant) and a number treatments consisting of different fumigant doses.  </w:t>
                  </w:r>
                </w:p>
                <w:p w14:paraId="2552865D"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For each treatment, 50 individuals were used, so the total</w:t>
                  </w:r>
                </w:p>
                <w:p w14:paraId="69F96830"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number of insects used for each replicate was 450 or 500, when the control and either eight or nine doses were tested. </w:t>
                  </w:r>
                </w:p>
                <w:p w14:paraId="201EE171" w14:textId="77777777" w:rsidR="00F6025A" w:rsidRPr="00C24353" w:rsidRDefault="00F6025A" w:rsidP="00F6025A">
                  <w:pPr>
                    <w:autoSpaceDE w:val="0"/>
                    <w:autoSpaceDN w:val="0"/>
                    <w:adjustRightInd w:val="0"/>
                    <w:rPr>
                      <w:rFonts w:ascii="Arial" w:hAnsi="Arial" w:cs="Arial"/>
                    </w:rPr>
                  </w:pPr>
                </w:p>
              </w:tc>
            </w:tr>
            <w:tr w:rsidR="00F6025A" w:rsidRPr="00C24353" w14:paraId="36D72F61" w14:textId="77777777" w:rsidTr="00032750">
              <w:trPr>
                <w:trHeight w:val="174"/>
              </w:trPr>
              <w:tc>
                <w:tcPr>
                  <w:tcW w:w="1417" w:type="dxa"/>
                </w:tcPr>
                <w:p w14:paraId="3EF907F5"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7883" w:type="dxa"/>
                </w:tcPr>
                <w:p w14:paraId="72B30A4F"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Larvae were held in paper cups (200 ml) filled to 30% capacity with fresh sawdust and five larvae per cup. Adults were held in mesh cages (35 mm x 35 mm) each containing 5 insects. </w:t>
                  </w:r>
                </w:p>
                <w:p w14:paraId="599F5D67"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Dosages and exposure periods for naked larvae experiments at 25.0±0.5°C and 70.0±0.8% r.h.</w:t>
                  </w:r>
                </w:p>
                <w:tbl>
                  <w:tblPr>
                    <w:tblStyle w:val="TableGrid"/>
                    <w:tblW w:w="0" w:type="auto"/>
                    <w:tblLook w:val="04A0" w:firstRow="1" w:lastRow="0" w:firstColumn="1" w:lastColumn="0" w:noHBand="0" w:noVBand="1"/>
                  </w:tblPr>
                  <w:tblGrid>
                    <w:gridCol w:w="1614"/>
                    <w:gridCol w:w="1843"/>
                  </w:tblGrid>
                  <w:tr w:rsidR="00F6025A" w:rsidRPr="00C24353" w14:paraId="10B43760" w14:textId="77777777" w:rsidTr="0060571D">
                    <w:trPr>
                      <w:trHeight w:val="189"/>
                    </w:trPr>
                    <w:tc>
                      <w:tcPr>
                        <w:tcW w:w="3457" w:type="dxa"/>
                        <w:gridSpan w:val="2"/>
                      </w:tcPr>
                      <w:p w14:paraId="51CF170D" w14:textId="77777777" w:rsidR="00F6025A" w:rsidRPr="00C24353" w:rsidRDefault="00F6025A" w:rsidP="00F6025A">
                        <w:pPr>
                          <w:rPr>
                            <w:rFonts w:ascii="Arial" w:eastAsia="Times" w:hAnsi="Arial" w:cs="Arial"/>
                            <w:caps/>
                          </w:rPr>
                        </w:pPr>
                        <w:r w:rsidRPr="00C24353">
                          <w:rPr>
                            <w:rFonts w:ascii="Arial" w:eastAsia="Times" w:hAnsi="Arial" w:cs="Arial"/>
                            <w:caps/>
                          </w:rPr>
                          <w:t xml:space="preserve">edn </w:t>
                        </w:r>
                        <w:r w:rsidRPr="00C24353">
                          <w:rPr>
                            <w:rFonts w:ascii="Arial" w:eastAsia="MinionPro-Regular" w:hAnsi="Arial" w:cs="Arial"/>
                            <w:lang w:bidi="ta-IN"/>
                          </w:rPr>
                          <w:t>(mg/L)</w:t>
                        </w:r>
                      </w:p>
                    </w:tc>
                  </w:tr>
                  <w:tr w:rsidR="00F6025A" w:rsidRPr="00C24353" w14:paraId="7C309C31" w14:textId="77777777" w:rsidTr="0060571D">
                    <w:trPr>
                      <w:trHeight w:val="189"/>
                    </w:trPr>
                    <w:tc>
                      <w:tcPr>
                        <w:tcW w:w="1614" w:type="dxa"/>
                      </w:tcPr>
                      <w:p w14:paraId="6CBD15B2" w14:textId="77777777" w:rsidR="00F6025A" w:rsidRPr="00C24353" w:rsidRDefault="00F6025A" w:rsidP="00F6025A">
                        <w:pPr>
                          <w:rPr>
                            <w:rFonts w:ascii="Arial" w:eastAsia="Times" w:hAnsi="Arial" w:cs="Arial"/>
                            <w:caps/>
                          </w:rPr>
                        </w:pPr>
                        <w:r w:rsidRPr="00C24353">
                          <w:rPr>
                            <w:rFonts w:ascii="Arial" w:eastAsia="Times" w:hAnsi="Arial" w:cs="Arial"/>
                            <w:caps/>
                          </w:rPr>
                          <w:t xml:space="preserve">6 </w:t>
                        </w:r>
                        <w:r w:rsidRPr="00C24353">
                          <w:rPr>
                            <w:rFonts w:ascii="Arial" w:eastAsia="MinionPro-Regular" w:hAnsi="Arial" w:cs="Arial"/>
                            <w:lang w:bidi="ta-IN"/>
                          </w:rPr>
                          <w:t>hours</w:t>
                        </w:r>
                      </w:p>
                    </w:tc>
                    <w:tc>
                      <w:tcPr>
                        <w:tcW w:w="1843" w:type="dxa"/>
                      </w:tcPr>
                      <w:p w14:paraId="2CF633DE" w14:textId="77777777" w:rsidR="00F6025A" w:rsidRPr="00C24353" w:rsidRDefault="00F6025A" w:rsidP="00F6025A">
                        <w:pPr>
                          <w:rPr>
                            <w:rFonts w:ascii="Arial" w:eastAsia="Times" w:hAnsi="Arial" w:cs="Arial"/>
                            <w:caps/>
                          </w:rPr>
                        </w:pPr>
                        <w:r w:rsidRPr="00C24353">
                          <w:rPr>
                            <w:rFonts w:ascii="Arial" w:eastAsia="Times" w:hAnsi="Arial" w:cs="Arial"/>
                            <w:caps/>
                          </w:rPr>
                          <w:t xml:space="preserve">24 </w:t>
                        </w:r>
                        <w:r w:rsidRPr="00C24353">
                          <w:rPr>
                            <w:rFonts w:ascii="Arial" w:eastAsia="MinionPro-Regular" w:hAnsi="Arial" w:cs="Arial"/>
                            <w:lang w:bidi="ta-IN"/>
                          </w:rPr>
                          <w:t xml:space="preserve">hours </w:t>
                        </w:r>
                      </w:p>
                    </w:tc>
                  </w:tr>
                  <w:tr w:rsidR="00F6025A" w:rsidRPr="00C24353" w14:paraId="6D8005B6" w14:textId="77777777" w:rsidTr="0060571D">
                    <w:trPr>
                      <w:trHeight w:val="189"/>
                    </w:trPr>
                    <w:tc>
                      <w:tcPr>
                        <w:tcW w:w="1614" w:type="dxa"/>
                      </w:tcPr>
                      <w:p w14:paraId="6FE50E1E" w14:textId="77777777" w:rsidR="00F6025A" w:rsidRPr="00C24353" w:rsidRDefault="00F6025A" w:rsidP="00F6025A">
                        <w:pPr>
                          <w:rPr>
                            <w:rFonts w:ascii="Arial" w:eastAsia="Times" w:hAnsi="Arial" w:cs="Arial"/>
                            <w:caps/>
                          </w:rPr>
                        </w:pPr>
                        <w:r w:rsidRPr="00C24353">
                          <w:rPr>
                            <w:rFonts w:ascii="Arial" w:eastAsia="Times" w:hAnsi="Arial" w:cs="Arial"/>
                            <w:caps/>
                          </w:rPr>
                          <w:t>5</w:t>
                        </w:r>
                      </w:p>
                    </w:tc>
                    <w:tc>
                      <w:tcPr>
                        <w:tcW w:w="1843" w:type="dxa"/>
                      </w:tcPr>
                      <w:p w14:paraId="415B7ABA" w14:textId="77777777" w:rsidR="00F6025A" w:rsidRPr="00C24353" w:rsidRDefault="00F6025A" w:rsidP="00F6025A">
                        <w:pPr>
                          <w:rPr>
                            <w:rFonts w:ascii="Arial" w:eastAsia="Times" w:hAnsi="Arial" w:cs="Arial"/>
                            <w:caps/>
                          </w:rPr>
                        </w:pPr>
                        <w:r w:rsidRPr="00C24353">
                          <w:rPr>
                            <w:rFonts w:ascii="Arial" w:eastAsia="Times" w:hAnsi="Arial" w:cs="Arial"/>
                            <w:caps/>
                          </w:rPr>
                          <w:t>3</w:t>
                        </w:r>
                      </w:p>
                    </w:tc>
                  </w:tr>
                  <w:tr w:rsidR="00F6025A" w:rsidRPr="00C24353" w14:paraId="5B806CFB" w14:textId="77777777" w:rsidTr="0060571D">
                    <w:trPr>
                      <w:trHeight w:val="189"/>
                    </w:trPr>
                    <w:tc>
                      <w:tcPr>
                        <w:tcW w:w="1614" w:type="dxa"/>
                      </w:tcPr>
                      <w:p w14:paraId="636816A5" w14:textId="77777777" w:rsidR="00F6025A" w:rsidRPr="00C24353" w:rsidRDefault="00F6025A" w:rsidP="00F6025A">
                        <w:pPr>
                          <w:rPr>
                            <w:rFonts w:ascii="Arial" w:eastAsia="Times" w:hAnsi="Arial" w:cs="Arial"/>
                            <w:caps/>
                          </w:rPr>
                        </w:pPr>
                        <w:r w:rsidRPr="00C24353">
                          <w:rPr>
                            <w:rFonts w:ascii="Arial" w:eastAsia="Times" w:hAnsi="Arial" w:cs="Arial"/>
                            <w:caps/>
                          </w:rPr>
                          <w:t>10</w:t>
                        </w:r>
                      </w:p>
                    </w:tc>
                    <w:tc>
                      <w:tcPr>
                        <w:tcW w:w="1843" w:type="dxa"/>
                      </w:tcPr>
                      <w:p w14:paraId="2B3997C7" w14:textId="77777777" w:rsidR="00F6025A" w:rsidRPr="00C24353" w:rsidRDefault="00F6025A" w:rsidP="00F6025A">
                        <w:pPr>
                          <w:rPr>
                            <w:rFonts w:ascii="Arial" w:eastAsia="Times" w:hAnsi="Arial" w:cs="Arial"/>
                            <w:caps/>
                          </w:rPr>
                        </w:pPr>
                        <w:r w:rsidRPr="00C24353">
                          <w:rPr>
                            <w:rFonts w:ascii="Arial" w:eastAsia="Times" w:hAnsi="Arial" w:cs="Arial"/>
                            <w:caps/>
                          </w:rPr>
                          <w:t>6</w:t>
                        </w:r>
                      </w:p>
                    </w:tc>
                  </w:tr>
                  <w:tr w:rsidR="00F6025A" w:rsidRPr="00C24353" w14:paraId="033F1881" w14:textId="77777777" w:rsidTr="0060571D">
                    <w:trPr>
                      <w:trHeight w:val="189"/>
                    </w:trPr>
                    <w:tc>
                      <w:tcPr>
                        <w:tcW w:w="1614" w:type="dxa"/>
                      </w:tcPr>
                      <w:p w14:paraId="68E1C228" w14:textId="77777777" w:rsidR="00F6025A" w:rsidRPr="00C24353" w:rsidRDefault="00F6025A" w:rsidP="00F6025A">
                        <w:pPr>
                          <w:rPr>
                            <w:rFonts w:ascii="Arial" w:eastAsia="Times" w:hAnsi="Arial" w:cs="Arial"/>
                            <w:caps/>
                          </w:rPr>
                        </w:pPr>
                        <w:r w:rsidRPr="00C24353">
                          <w:rPr>
                            <w:rFonts w:ascii="Arial" w:eastAsia="Times" w:hAnsi="Arial" w:cs="Arial"/>
                            <w:caps/>
                          </w:rPr>
                          <w:t>20</w:t>
                        </w:r>
                      </w:p>
                    </w:tc>
                    <w:tc>
                      <w:tcPr>
                        <w:tcW w:w="1843" w:type="dxa"/>
                      </w:tcPr>
                      <w:p w14:paraId="37E264BB" w14:textId="77777777" w:rsidR="00F6025A" w:rsidRPr="00C24353" w:rsidRDefault="00F6025A" w:rsidP="00F6025A">
                        <w:pPr>
                          <w:rPr>
                            <w:rFonts w:ascii="Arial" w:eastAsia="Times" w:hAnsi="Arial" w:cs="Arial"/>
                            <w:caps/>
                          </w:rPr>
                        </w:pPr>
                        <w:r w:rsidRPr="00C24353">
                          <w:rPr>
                            <w:rFonts w:ascii="Arial" w:eastAsia="Times" w:hAnsi="Arial" w:cs="Arial"/>
                            <w:caps/>
                          </w:rPr>
                          <w:t>9</w:t>
                        </w:r>
                      </w:p>
                    </w:tc>
                  </w:tr>
                  <w:tr w:rsidR="00F6025A" w:rsidRPr="00C24353" w14:paraId="0A8BFBAB" w14:textId="77777777" w:rsidTr="0060571D">
                    <w:trPr>
                      <w:trHeight w:val="189"/>
                    </w:trPr>
                    <w:tc>
                      <w:tcPr>
                        <w:tcW w:w="1614" w:type="dxa"/>
                      </w:tcPr>
                      <w:p w14:paraId="269BB3AE" w14:textId="77777777" w:rsidR="00F6025A" w:rsidRPr="00C24353" w:rsidRDefault="00F6025A" w:rsidP="00F6025A">
                        <w:pPr>
                          <w:rPr>
                            <w:rFonts w:ascii="Arial" w:eastAsia="Times" w:hAnsi="Arial" w:cs="Arial"/>
                            <w:caps/>
                          </w:rPr>
                        </w:pPr>
                        <w:r w:rsidRPr="00C24353">
                          <w:rPr>
                            <w:rFonts w:ascii="Arial" w:eastAsia="Times" w:hAnsi="Arial" w:cs="Arial"/>
                            <w:caps/>
                          </w:rPr>
                          <w:t>30</w:t>
                        </w:r>
                      </w:p>
                    </w:tc>
                    <w:tc>
                      <w:tcPr>
                        <w:tcW w:w="1843" w:type="dxa"/>
                      </w:tcPr>
                      <w:p w14:paraId="3E48D123" w14:textId="77777777" w:rsidR="00F6025A" w:rsidRPr="00C24353" w:rsidRDefault="00F6025A" w:rsidP="00F6025A">
                        <w:pPr>
                          <w:rPr>
                            <w:rFonts w:ascii="Arial" w:eastAsia="Times" w:hAnsi="Arial" w:cs="Arial"/>
                            <w:caps/>
                          </w:rPr>
                        </w:pPr>
                        <w:r w:rsidRPr="00C24353">
                          <w:rPr>
                            <w:rFonts w:ascii="Arial" w:eastAsia="Times" w:hAnsi="Arial" w:cs="Arial"/>
                            <w:caps/>
                          </w:rPr>
                          <w:t>12</w:t>
                        </w:r>
                      </w:p>
                    </w:tc>
                  </w:tr>
                  <w:tr w:rsidR="00F6025A" w:rsidRPr="00C24353" w14:paraId="77F0EC9B" w14:textId="77777777" w:rsidTr="0060571D">
                    <w:trPr>
                      <w:trHeight w:val="189"/>
                    </w:trPr>
                    <w:tc>
                      <w:tcPr>
                        <w:tcW w:w="1614" w:type="dxa"/>
                      </w:tcPr>
                      <w:p w14:paraId="37427B54" w14:textId="77777777" w:rsidR="00F6025A" w:rsidRPr="00C24353" w:rsidRDefault="00F6025A" w:rsidP="00F6025A">
                        <w:pPr>
                          <w:rPr>
                            <w:rFonts w:ascii="Arial" w:eastAsia="Times" w:hAnsi="Arial" w:cs="Arial"/>
                            <w:caps/>
                          </w:rPr>
                        </w:pPr>
                        <w:r w:rsidRPr="00C24353">
                          <w:rPr>
                            <w:rFonts w:ascii="Arial" w:eastAsia="Times" w:hAnsi="Arial" w:cs="Arial"/>
                            <w:caps/>
                          </w:rPr>
                          <w:t>40</w:t>
                        </w:r>
                      </w:p>
                    </w:tc>
                    <w:tc>
                      <w:tcPr>
                        <w:tcW w:w="1843" w:type="dxa"/>
                      </w:tcPr>
                      <w:p w14:paraId="0C8225CD" w14:textId="77777777" w:rsidR="00F6025A" w:rsidRPr="00C24353" w:rsidRDefault="00F6025A" w:rsidP="00F6025A">
                        <w:pPr>
                          <w:rPr>
                            <w:rFonts w:ascii="Arial" w:eastAsia="Times" w:hAnsi="Arial" w:cs="Arial"/>
                            <w:caps/>
                          </w:rPr>
                        </w:pPr>
                        <w:r w:rsidRPr="00C24353">
                          <w:rPr>
                            <w:rFonts w:ascii="Arial" w:eastAsia="Times" w:hAnsi="Arial" w:cs="Arial"/>
                            <w:caps/>
                          </w:rPr>
                          <w:t>15</w:t>
                        </w:r>
                      </w:p>
                    </w:tc>
                  </w:tr>
                </w:tbl>
                <w:p w14:paraId="70B1ECEB" w14:textId="77777777" w:rsidR="00F6025A" w:rsidRPr="00C24353" w:rsidRDefault="00F6025A" w:rsidP="00F6025A">
                  <w:pPr>
                    <w:autoSpaceDE w:val="0"/>
                    <w:autoSpaceDN w:val="0"/>
                    <w:adjustRightInd w:val="0"/>
                    <w:rPr>
                      <w:rFonts w:ascii="Arial" w:hAnsi="Arial" w:cs="Arial"/>
                      <w:lang w:bidi="ta-IN"/>
                    </w:rPr>
                  </w:pPr>
                </w:p>
                <w:p w14:paraId="74DAE1E3"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EDN dose rate 48 g/m3 for 24 hours at 25.0±0.5°C and 70.0±0.8% r.h. </w:t>
                  </w:r>
                </w:p>
                <w:p w14:paraId="0C18BEAC"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61 larvae were used for the large scale experiment </w:t>
                  </w:r>
                </w:p>
                <w:p w14:paraId="2C57940B" w14:textId="77777777" w:rsidR="00F6025A" w:rsidRPr="00C24353" w:rsidRDefault="00F6025A" w:rsidP="00F6025A">
                  <w:pPr>
                    <w:rPr>
                      <w:rFonts w:ascii="Arial" w:hAnsi="Arial" w:cs="Arial"/>
                      <w:lang w:bidi="ta-IN"/>
                    </w:rPr>
                  </w:pPr>
                </w:p>
              </w:tc>
            </w:tr>
            <w:tr w:rsidR="00F6025A" w:rsidRPr="00C24353" w14:paraId="4F71CB95" w14:textId="77777777" w:rsidTr="00032750">
              <w:trPr>
                <w:trHeight w:val="344"/>
              </w:trPr>
              <w:tc>
                <w:tcPr>
                  <w:tcW w:w="1417" w:type="dxa"/>
                  <w:vAlign w:val="bottom"/>
                </w:tcPr>
                <w:p w14:paraId="78417DB8"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7883" w:type="dxa"/>
                  <w:vMerge w:val="restart"/>
                </w:tcPr>
                <w:p w14:paraId="0380E1C0"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50 g mixed-age cultures (containing more than 100 countable adult insects and uncountable immature stages of eggs, larvae and pupae) with 20% of loading rate at 25ºC and 65% RH. An indication of the number of eggs of each species present in the media can be obtained from the numbers of insects that emerged after 35 days from control treatments. </w:t>
                  </w:r>
                </w:p>
                <w:p w14:paraId="0261376E"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The control was maintained in a sealed bottle without fumigant until completion of exposure. Each fumigant treatment was at 5-7 levels of fumigant and in 5 replicates (</w:t>
                  </w:r>
                  <w:r w:rsidRPr="00C24353">
                    <w:rPr>
                      <w:rFonts w:ascii="Arial" w:hAnsi="Arial" w:cs="Arial"/>
                      <w:i/>
                      <w:iCs/>
                      <w:lang w:bidi="ta-IN"/>
                    </w:rPr>
                    <w:t>n</w:t>
                  </w:r>
                  <w:r w:rsidRPr="00C24353">
                    <w:rPr>
                      <w:rFonts w:ascii="Arial" w:hAnsi="Arial" w:cs="Arial"/>
                      <w:lang w:bidi="ta-IN"/>
                    </w:rPr>
                    <w:t>=5) and 3 controls. At the end of the</w:t>
                  </w:r>
                </w:p>
                <w:p w14:paraId="66981EAC"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fumigation period of 24 hours, the treated and control bottles were opened for 1 hour of aeration. The insects were transferred to new bottles (50 mL), 25% full of fresh media, and then incubated</w:t>
                  </w:r>
                </w:p>
                <w:p w14:paraId="74DD90AA"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at 25</w:t>
                  </w:r>
                  <w:r w:rsidRPr="00C24353">
                    <w:rPr>
                      <w:rFonts w:ascii="Arial" w:eastAsia="SymbolMT" w:hAnsi="Arial" w:cs="Arial"/>
                      <w:lang w:bidi="ta-IN"/>
                    </w:rPr>
                    <w:t>°</w:t>
                  </w:r>
                  <w:r w:rsidRPr="00C24353">
                    <w:rPr>
                      <w:rFonts w:ascii="Arial" w:hAnsi="Arial" w:cs="Arial"/>
                      <w:lang w:bidi="ta-IN"/>
                    </w:rPr>
                    <w:t xml:space="preserve">C and 70-75% RH. </w:t>
                  </w:r>
                </w:p>
                <w:p w14:paraId="7303B4FA"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The concentration </w:t>
                  </w:r>
                  <w:r w:rsidRPr="00C24353">
                    <w:rPr>
                      <w:rFonts w:ascii="Arial" w:eastAsia="SymbolMT" w:hAnsi="Arial" w:cs="Arial"/>
                      <w:lang w:bidi="ta-IN"/>
                    </w:rPr>
                    <w:t xml:space="preserve"> </w:t>
                  </w:r>
                  <w:r w:rsidRPr="00C24353">
                    <w:rPr>
                      <w:rFonts w:ascii="Arial" w:hAnsi="Arial" w:cs="Arial"/>
                      <w:lang w:bidi="ta-IN"/>
                    </w:rPr>
                    <w:t>time (</w:t>
                  </w:r>
                  <w:r w:rsidRPr="00C24353">
                    <w:rPr>
                      <w:rFonts w:ascii="Arial" w:hAnsi="Arial" w:cs="Arial"/>
                      <w:i/>
                      <w:iCs/>
                      <w:lang w:bidi="ta-IN"/>
                    </w:rPr>
                    <w:t>Ct</w:t>
                  </w:r>
                  <w:r w:rsidRPr="00C24353">
                    <w:rPr>
                      <w:rFonts w:ascii="Arial" w:hAnsi="Arial" w:cs="Arial"/>
                      <w:lang w:bidi="ta-IN"/>
                    </w:rPr>
                    <w:t xml:space="preserve">) products were calculated from the arithmetic average of EDN </w:t>
                  </w:r>
                </w:p>
                <w:p w14:paraId="7042D853" w14:textId="16A06920"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 xml:space="preserve">concentration readings during the 6 and </w:t>
                  </w:r>
                  <w:r w:rsidR="004A42BA" w:rsidRPr="00C24353">
                    <w:rPr>
                      <w:rFonts w:ascii="Arial" w:hAnsi="Arial" w:cs="Arial"/>
                      <w:lang w:bidi="ta-IN"/>
                    </w:rPr>
                    <w:t>24-hour</w:t>
                  </w:r>
                  <w:r w:rsidRPr="00C24353">
                    <w:rPr>
                      <w:rFonts w:ascii="Arial" w:hAnsi="Arial" w:cs="Arial"/>
                      <w:lang w:bidi="ta-IN"/>
                    </w:rPr>
                    <w:t xml:space="preserve"> exposure period </w:t>
                  </w:r>
                </w:p>
              </w:tc>
            </w:tr>
            <w:tr w:rsidR="00F6025A" w:rsidRPr="00C24353" w14:paraId="23BCF968" w14:textId="77777777" w:rsidTr="00032750">
              <w:trPr>
                <w:trHeight w:val="349"/>
              </w:trPr>
              <w:tc>
                <w:tcPr>
                  <w:tcW w:w="1417" w:type="dxa"/>
                  <w:vAlign w:val="bottom"/>
                </w:tcPr>
                <w:p w14:paraId="5B9BEE77"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7883" w:type="dxa"/>
                  <w:vMerge/>
                </w:tcPr>
                <w:p w14:paraId="0818352F" w14:textId="77777777" w:rsidR="00F6025A" w:rsidRPr="00C24353" w:rsidRDefault="00F6025A" w:rsidP="00F6025A">
                  <w:pPr>
                    <w:rPr>
                      <w:rFonts w:ascii="Arial" w:hAnsi="Arial" w:cs="Arial"/>
                    </w:rPr>
                  </w:pPr>
                </w:p>
              </w:tc>
            </w:tr>
            <w:tr w:rsidR="00F6025A" w:rsidRPr="00C24353" w14:paraId="5F49B0BA" w14:textId="77777777" w:rsidTr="00032750">
              <w:trPr>
                <w:trHeight w:val="344"/>
              </w:trPr>
              <w:tc>
                <w:tcPr>
                  <w:tcW w:w="1417" w:type="dxa"/>
                  <w:vAlign w:val="bottom"/>
                </w:tcPr>
                <w:p w14:paraId="23B8E080"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7883" w:type="dxa"/>
                  <w:vMerge/>
                </w:tcPr>
                <w:p w14:paraId="0689608D" w14:textId="77777777" w:rsidR="00F6025A" w:rsidRPr="00C24353" w:rsidRDefault="00F6025A" w:rsidP="00F6025A">
                  <w:pPr>
                    <w:rPr>
                      <w:rFonts w:ascii="Arial" w:hAnsi="Arial" w:cs="Arial"/>
                    </w:rPr>
                  </w:pPr>
                </w:p>
              </w:tc>
            </w:tr>
            <w:tr w:rsidR="00F6025A" w:rsidRPr="00C24353" w14:paraId="6C860059" w14:textId="77777777" w:rsidTr="00032750">
              <w:trPr>
                <w:trHeight w:val="349"/>
              </w:trPr>
              <w:tc>
                <w:tcPr>
                  <w:tcW w:w="1417" w:type="dxa"/>
                  <w:vAlign w:val="bottom"/>
                </w:tcPr>
                <w:p w14:paraId="290DAF8E"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7883" w:type="dxa"/>
                  <w:vMerge/>
                </w:tcPr>
                <w:p w14:paraId="0D14A837" w14:textId="77777777" w:rsidR="00F6025A" w:rsidRPr="00C24353" w:rsidRDefault="00F6025A" w:rsidP="00F6025A">
                  <w:pPr>
                    <w:rPr>
                      <w:rFonts w:ascii="Arial" w:hAnsi="Arial" w:cs="Arial"/>
                    </w:rPr>
                  </w:pPr>
                </w:p>
              </w:tc>
            </w:tr>
            <w:tr w:rsidR="00F6025A" w:rsidRPr="00C24353" w14:paraId="6690155B" w14:textId="77777777" w:rsidTr="00032750">
              <w:trPr>
                <w:trHeight w:val="1396"/>
              </w:trPr>
              <w:tc>
                <w:tcPr>
                  <w:tcW w:w="1417" w:type="dxa"/>
                  <w:vAlign w:val="bottom"/>
                </w:tcPr>
                <w:p w14:paraId="6BC84347"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7883" w:type="dxa"/>
                  <w:vMerge/>
                </w:tcPr>
                <w:p w14:paraId="7CC9D8D3" w14:textId="77777777" w:rsidR="00F6025A" w:rsidRPr="00C24353" w:rsidRDefault="00F6025A" w:rsidP="00F6025A">
                  <w:pPr>
                    <w:rPr>
                      <w:rFonts w:ascii="Arial" w:hAnsi="Arial" w:cs="Arial"/>
                    </w:rPr>
                  </w:pPr>
                </w:p>
              </w:tc>
            </w:tr>
          </w:tbl>
          <w:p w14:paraId="19BAF771" w14:textId="432BBFA9" w:rsidR="00F6025A" w:rsidRPr="00C24353" w:rsidRDefault="00F6025A" w:rsidP="00F6025A">
            <w:pPr>
              <w:rPr>
                <w:rFonts w:ascii="Arial" w:eastAsia="Times" w:hAnsi="Arial" w:cs="Arial"/>
                <w:sz w:val="20"/>
                <w:szCs w:val="20"/>
              </w:rPr>
            </w:pPr>
          </w:p>
        </w:tc>
      </w:tr>
      <w:tr w:rsidR="00F6025A" w:rsidRPr="00C24353" w14:paraId="3ECDA112" w14:textId="77777777" w:rsidTr="00511EB1">
        <w:trPr>
          <w:jc w:val="center"/>
        </w:trPr>
        <w:tc>
          <w:tcPr>
            <w:tcW w:w="0" w:type="auto"/>
            <w:shd w:val="clear" w:color="auto" w:fill="D9E8FF"/>
          </w:tcPr>
          <w:p w14:paraId="5F403F6A"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lastRenderedPageBreak/>
              <w:t>Experimental facilities and equipment</w:t>
            </w:r>
          </w:p>
        </w:tc>
      </w:tr>
      <w:tr w:rsidR="00F6025A" w:rsidRPr="00C24353" w14:paraId="7CA5E23C" w14:textId="77777777" w:rsidTr="00511EB1">
        <w:trPr>
          <w:jc w:val="center"/>
        </w:trPr>
        <w:tc>
          <w:tcPr>
            <w:tcW w:w="0" w:type="auto"/>
            <w:tcBorders>
              <w:bottom w:val="single" w:sz="4" w:space="0" w:color="auto"/>
            </w:tcBorders>
          </w:tcPr>
          <w:p w14:paraId="4F86EBB3"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t xml:space="preserve"> </w:t>
            </w:r>
          </w:p>
          <w:tbl>
            <w:tblPr>
              <w:tblStyle w:val="TableGrid"/>
              <w:tblW w:w="9149" w:type="dxa"/>
              <w:tblLook w:val="04A0" w:firstRow="1" w:lastRow="0" w:firstColumn="1" w:lastColumn="0" w:noHBand="0" w:noVBand="1"/>
            </w:tblPr>
            <w:tblGrid>
              <w:gridCol w:w="1417"/>
              <w:gridCol w:w="7732"/>
            </w:tblGrid>
            <w:tr w:rsidR="00F6025A" w:rsidRPr="00C24353" w14:paraId="3B05AF37" w14:textId="77777777" w:rsidTr="00032750">
              <w:trPr>
                <w:trHeight w:val="214"/>
                <w:tblHeader/>
              </w:trPr>
              <w:tc>
                <w:tcPr>
                  <w:tcW w:w="1323" w:type="dxa"/>
                  <w:shd w:val="clear" w:color="auto" w:fill="D9D9D9" w:themeFill="background1" w:themeFillShade="D9"/>
                </w:tcPr>
                <w:p w14:paraId="060D1204" w14:textId="77777777" w:rsidR="00F6025A" w:rsidRPr="00C24353" w:rsidRDefault="00F6025A" w:rsidP="00F6025A">
                  <w:pPr>
                    <w:rPr>
                      <w:rFonts w:ascii="Arial" w:hAnsi="Arial" w:cs="Arial"/>
                      <w:b/>
                      <w:bCs/>
                    </w:rPr>
                  </w:pPr>
                  <w:r w:rsidRPr="00C24353">
                    <w:rPr>
                      <w:rFonts w:ascii="Arial" w:hAnsi="Arial" w:cs="Arial"/>
                      <w:b/>
                      <w:bCs/>
                    </w:rPr>
                    <w:lastRenderedPageBreak/>
                    <w:t>Target pests study</w:t>
                  </w:r>
                </w:p>
              </w:tc>
              <w:tc>
                <w:tcPr>
                  <w:tcW w:w="7826" w:type="dxa"/>
                  <w:shd w:val="clear" w:color="auto" w:fill="D9D9D9" w:themeFill="background1" w:themeFillShade="D9"/>
                </w:tcPr>
                <w:p w14:paraId="3E78CAB7" w14:textId="77777777" w:rsidR="00F6025A" w:rsidRPr="00C24353" w:rsidRDefault="00F6025A" w:rsidP="00F6025A">
                  <w:pPr>
                    <w:rPr>
                      <w:rFonts w:ascii="Arial" w:hAnsi="Arial" w:cs="Arial"/>
                      <w:b/>
                      <w:bCs/>
                    </w:rPr>
                  </w:pPr>
                  <w:r w:rsidRPr="00C24353">
                    <w:rPr>
                      <w:rFonts w:ascii="Arial" w:hAnsi="Arial" w:cs="Arial"/>
                      <w:b/>
                      <w:bCs/>
                    </w:rPr>
                    <w:t xml:space="preserve">Experimental facility and equipment </w:t>
                  </w:r>
                </w:p>
              </w:tc>
            </w:tr>
            <w:tr w:rsidR="00F6025A" w:rsidRPr="00C24353" w14:paraId="2CE95678" w14:textId="77777777" w:rsidTr="0060571D">
              <w:trPr>
                <w:trHeight w:val="214"/>
              </w:trPr>
              <w:tc>
                <w:tcPr>
                  <w:tcW w:w="1323" w:type="dxa"/>
                </w:tcPr>
                <w:p w14:paraId="641F9790"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7826" w:type="dxa"/>
                </w:tcPr>
                <w:p w14:paraId="2B064D33" w14:textId="77777777" w:rsidR="00F6025A" w:rsidRPr="00C24353" w:rsidRDefault="00F6025A" w:rsidP="00F6025A">
                  <w:pPr>
                    <w:rPr>
                      <w:rFonts w:ascii="Arial" w:hAnsi="Arial" w:cs="Arial"/>
                    </w:rPr>
                  </w:pPr>
                  <w:r w:rsidRPr="00C24353">
                    <w:rPr>
                      <w:rFonts w:ascii="Arial" w:hAnsi="Arial" w:cs="Arial"/>
                    </w:rPr>
                    <w:t>Experimental facility:</w:t>
                  </w:r>
                </w:p>
                <w:p w14:paraId="2BCC67DC" w14:textId="77777777" w:rsidR="00F6025A" w:rsidRPr="00C24353" w:rsidRDefault="00F6025A" w:rsidP="00F6025A">
                  <w:pPr>
                    <w:rPr>
                      <w:rFonts w:ascii="Arial" w:hAnsi="Arial" w:cs="Arial"/>
                      <w:lang w:bidi="ta-IN"/>
                    </w:rPr>
                  </w:pPr>
                  <w:r w:rsidRPr="00C24353">
                    <w:rPr>
                      <w:rFonts w:ascii="Arial" w:hAnsi="Arial" w:cs="Arial"/>
                      <w:lang w:bidi="ta-IN"/>
                    </w:rPr>
                    <w:t xml:space="preserve">Animal and Plant Quarantine, Lanzhou, People Republic of China </w:t>
                  </w:r>
                </w:p>
                <w:p w14:paraId="5BB91D97" w14:textId="77777777" w:rsidR="00F6025A" w:rsidRPr="00C24353" w:rsidRDefault="00F6025A" w:rsidP="00F6025A">
                  <w:pPr>
                    <w:rPr>
                      <w:rFonts w:ascii="Arial" w:hAnsi="Arial" w:cs="Arial"/>
                      <w:lang w:bidi="ta-IN"/>
                    </w:rPr>
                  </w:pPr>
                </w:p>
                <w:p w14:paraId="67B10C4F" w14:textId="77777777" w:rsidR="00F6025A" w:rsidRPr="00C24353" w:rsidRDefault="00F6025A" w:rsidP="00F6025A">
                  <w:pPr>
                    <w:rPr>
                      <w:rFonts w:ascii="Arial" w:hAnsi="Arial" w:cs="Arial"/>
                      <w:lang w:bidi="ta-IN"/>
                    </w:rPr>
                  </w:pPr>
                  <w:r w:rsidRPr="00C24353">
                    <w:rPr>
                      <w:rFonts w:ascii="Arial" w:hAnsi="Arial" w:cs="Arial"/>
                      <w:lang w:bidi="ta-IN"/>
                    </w:rPr>
                    <w:t>Equipment:</w:t>
                  </w:r>
                </w:p>
                <w:p w14:paraId="0E322677" w14:textId="77777777" w:rsidR="00F6025A" w:rsidRPr="00C24353" w:rsidRDefault="00F6025A" w:rsidP="00F6025A">
                  <w:pPr>
                    <w:rPr>
                      <w:rFonts w:ascii="Arial" w:hAnsi="Arial" w:cs="Arial"/>
                      <w:lang w:bidi="ta-IN"/>
                    </w:rPr>
                  </w:pPr>
                </w:p>
                <w:p w14:paraId="34FA6F0F" w14:textId="77777777" w:rsidR="00F6025A" w:rsidRPr="00C24353" w:rsidRDefault="00F6025A" w:rsidP="00F6025A">
                  <w:pPr>
                    <w:rPr>
                      <w:rFonts w:ascii="Arial" w:hAnsi="Arial" w:cs="Arial"/>
                      <w:lang w:bidi="ta-IN"/>
                    </w:rPr>
                  </w:pPr>
                  <w:r w:rsidRPr="00C24353">
                    <w:rPr>
                      <w:rFonts w:ascii="Arial" w:hAnsi="Arial" w:cs="Arial"/>
                      <w:lang w:bidi="ta-IN"/>
                    </w:rPr>
                    <w:t xml:space="preserve">Fumigation chamber (45 cm x 45 cm x 50 cm)  </w:t>
                  </w:r>
                </w:p>
                <w:p w14:paraId="06836566" w14:textId="77777777" w:rsidR="00F6025A" w:rsidRPr="00C24353" w:rsidRDefault="00F6025A" w:rsidP="00F6025A">
                  <w:pPr>
                    <w:rPr>
                      <w:rFonts w:ascii="Arial" w:hAnsi="Arial" w:cs="Arial"/>
                      <w:lang w:bidi="ta-IN"/>
                    </w:rPr>
                  </w:pPr>
                  <w:r w:rsidRPr="00C24353">
                    <w:rPr>
                      <w:rFonts w:ascii="Arial" w:hAnsi="Arial" w:cs="Arial"/>
                      <w:lang w:bidi="ta-IN"/>
                    </w:rPr>
                    <w:t xml:space="preserve">XK-3 Fumigant monitor for EDN and carbon dioxide detection </w:t>
                  </w:r>
                </w:p>
                <w:p w14:paraId="79D5B073" w14:textId="77777777" w:rsidR="00F6025A" w:rsidRPr="00C24353" w:rsidRDefault="00F6025A" w:rsidP="00F6025A">
                  <w:pPr>
                    <w:rPr>
                      <w:rFonts w:ascii="Arial" w:hAnsi="Arial" w:cs="Arial"/>
                      <w:lang w:bidi="ta-IN"/>
                    </w:rPr>
                  </w:pPr>
                  <w:r w:rsidRPr="00C24353">
                    <w:rPr>
                      <w:rFonts w:ascii="Arial" w:hAnsi="Arial" w:cs="Arial"/>
                      <w:lang w:bidi="ta-IN"/>
                    </w:rPr>
                    <w:t xml:space="preserve">Temperature controlled shipping container 28.2 m3 </w:t>
                  </w:r>
                </w:p>
                <w:p w14:paraId="15DF270A" w14:textId="77777777" w:rsidR="00F6025A" w:rsidRPr="00C24353" w:rsidRDefault="00F6025A" w:rsidP="00F6025A">
                  <w:pPr>
                    <w:rPr>
                      <w:rFonts w:ascii="Arial" w:hAnsi="Arial" w:cs="Arial"/>
                    </w:rPr>
                  </w:pPr>
                  <w:r w:rsidRPr="00C24353">
                    <w:rPr>
                      <w:rFonts w:ascii="Arial" w:hAnsi="Arial" w:cs="Arial"/>
                      <w:lang w:bidi="ta-IN"/>
                    </w:rPr>
                    <w:t xml:space="preserve"> Purity of the gas was measured on a model 40-001, GOWMAC gas density balance (GOW-MAC Instrument Co., Bethlehem, PA)</w:t>
                  </w:r>
                </w:p>
              </w:tc>
            </w:tr>
            <w:tr w:rsidR="00F6025A" w:rsidRPr="00C24353" w14:paraId="5402CC26" w14:textId="77777777" w:rsidTr="0060571D">
              <w:trPr>
                <w:trHeight w:val="429"/>
              </w:trPr>
              <w:tc>
                <w:tcPr>
                  <w:tcW w:w="1323" w:type="dxa"/>
                </w:tcPr>
                <w:p w14:paraId="0EA6F70A"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7826" w:type="dxa"/>
                </w:tcPr>
                <w:p w14:paraId="365FEC03" w14:textId="77777777" w:rsidR="00F6025A" w:rsidRPr="00C24353" w:rsidRDefault="00F6025A" w:rsidP="00F6025A">
                  <w:pPr>
                    <w:rPr>
                      <w:rFonts w:ascii="Arial" w:hAnsi="Arial" w:cs="Arial"/>
                    </w:rPr>
                  </w:pPr>
                  <w:r w:rsidRPr="00C24353">
                    <w:rPr>
                      <w:rFonts w:ascii="Arial" w:hAnsi="Arial" w:cs="Arial"/>
                    </w:rPr>
                    <w:t>Experimental facility:</w:t>
                  </w:r>
                </w:p>
                <w:p w14:paraId="18EDFD78" w14:textId="77777777" w:rsidR="00F6025A" w:rsidRPr="00C24353" w:rsidRDefault="00F6025A" w:rsidP="00F6025A">
                  <w:pPr>
                    <w:rPr>
                      <w:rFonts w:ascii="Arial" w:hAnsi="Arial" w:cs="Arial"/>
                      <w:lang w:bidi="ta-IN"/>
                    </w:rPr>
                  </w:pPr>
                  <w:r w:rsidRPr="00C24353">
                    <w:rPr>
                      <w:rFonts w:ascii="Arial" w:hAnsi="Arial" w:cs="Arial"/>
                      <w:lang w:bidi="ta-IN"/>
                    </w:rPr>
                    <w:t xml:space="preserve">New Zealand Institute for Plant &amp; Food Research Limited Palmerston North, New Zealand </w:t>
                  </w:r>
                </w:p>
                <w:p w14:paraId="7D2197EB" w14:textId="77777777" w:rsidR="00F6025A" w:rsidRPr="00C24353" w:rsidRDefault="00F6025A" w:rsidP="00F6025A">
                  <w:pPr>
                    <w:rPr>
                      <w:rFonts w:ascii="Arial" w:hAnsi="Arial" w:cs="Arial"/>
                      <w:lang w:bidi="ta-IN"/>
                    </w:rPr>
                  </w:pPr>
                </w:p>
                <w:p w14:paraId="0CCDFC79" w14:textId="77777777" w:rsidR="00F6025A" w:rsidRPr="00C24353" w:rsidRDefault="00F6025A" w:rsidP="00F6025A">
                  <w:pPr>
                    <w:rPr>
                      <w:rFonts w:ascii="Arial" w:hAnsi="Arial" w:cs="Arial"/>
                      <w:lang w:bidi="ta-IN"/>
                    </w:rPr>
                  </w:pPr>
                  <w:r w:rsidRPr="00C24353">
                    <w:rPr>
                      <w:rFonts w:ascii="Arial" w:hAnsi="Arial" w:cs="Arial"/>
                      <w:lang w:bidi="ta-IN"/>
                    </w:rPr>
                    <w:t>Equipment:</w:t>
                  </w:r>
                </w:p>
                <w:p w14:paraId="555B6939" w14:textId="77777777" w:rsidR="00F6025A" w:rsidRPr="00C24353" w:rsidRDefault="00F6025A" w:rsidP="00F6025A">
                  <w:pPr>
                    <w:rPr>
                      <w:rFonts w:ascii="Arial" w:hAnsi="Arial" w:cs="Arial"/>
                      <w:lang w:bidi="ta-IN"/>
                    </w:rPr>
                  </w:pPr>
                </w:p>
                <w:p w14:paraId="2EE0A38C"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hAnsi="Arial" w:cs="Arial"/>
                      <w:lang w:bidi="ta-IN"/>
                    </w:rPr>
                    <w:t xml:space="preserve">Fumigation chamber </w:t>
                  </w:r>
                  <w:r w:rsidRPr="00C24353">
                    <w:rPr>
                      <w:rFonts w:ascii="Arial" w:eastAsia="MinionPro-Regular" w:hAnsi="Arial" w:cs="Arial"/>
                      <w:lang w:bidi="ta-IN"/>
                    </w:rPr>
                    <w:t>28-litre fibreglass chambers (LabconcoR</w:t>
                  </w:r>
                </w:p>
                <w:p w14:paraId="7AEF04A7"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desiccators, Kansas City, Missouri, USA) equipped with internal fans to circulate the air-fumigant mixture.</w:t>
                  </w:r>
                </w:p>
                <w:p w14:paraId="3E926FDB"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Queen bee cage used to hold adults of the burnt pine longhorn beetle for fumigation</w:t>
                  </w:r>
                </w:p>
                <w:p w14:paraId="12DA01B3"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Agilent 7890A GC fitted with a flame ionisation detector and a 30 m×0.53 mm capillary column GS-Q (Agilent Technologies Inc., Auckland, New</w:t>
                  </w:r>
                </w:p>
                <w:p w14:paraId="507FDB09" w14:textId="77777777" w:rsidR="00F6025A" w:rsidRPr="00C24353" w:rsidRDefault="00F6025A" w:rsidP="00F6025A">
                  <w:pPr>
                    <w:autoSpaceDE w:val="0"/>
                    <w:autoSpaceDN w:val="0"/>
                    <w:adjustRightInd w:val="0"/>
                    <w:rPr>
                      <w:rFonts w:ascii="Arial" w:hAnsi="Arial" w:cs="Arial"/>
                    </w:rPr>
                  </w:pPr>
                  <w:r w:rsidRPr="00C24353">
                    <w:rPr>
                      <w:rFonts w:ascii="Arial" w:eastAsia="MinionPro-Regular" w:hAnsi="Arial" w:cs="Arial"/>
                      <w:lang w:bidi="ta-IN"/>
                    </w:rPr>
                    <w:t xml:space="preserve">Zealand) for determining the concentration of EDN </w:t>
                  </w:r>
                </w:p>
              </w:tc>
            </w:tr>
            <w:tr w:rsidR="00F6025A" w:rsidRPr="00C24353" w14:paraId="6BFF09A5" w14:textId="77777777" w:rsidTr="0060571D">
              <w:trPr>
                <w:trHeight w:val="214"/>
              </w:trPr>
              <w:tc>
                <w:tcPr>
                  <w:tcW w:w="1323" w:type="dxa"/>
                </w:tcPr>
                <w:p w14:paraId="0A5EAC85"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7826" w:type="dxa"/>
                </w:tcPr>
                <w:p w14:paraId="6D0D0E34" w14:textId="77777777" w:rsidR="00F6025A" w:rsidRPr="00C24353" w:rsidRDefault="00F6025A" w:rsidP="00F6025A">
                  <w:pPr>
                    <w:rPr>
                      <w:rFonts w:ascii="Arial" w:hAnsi="Arial" w:cs="Arial"/>
                    </w:rPr>
                  </w:pPr>
                  <w:r w:rsidRPr="00C24353">
                    <w:rPr>
                      <w:rFonts w:ascii="Arial" w:hAnsi="Arial" w:cs="Arial"/>
                    </w:rPr>
                    <w:t xml:space="preserve">Experimental facility </w:t>
                  </w:r>
                </w:p>
                <w:p w14:paraId="28E6E152" w14:textId="77777777" w:rsidR="00F6025A" w:rsidRPr="00C24353" w:rsidRDefault="00F6025A" w:rsidP="00F6025A">
                  <w:pPr>
                    <w:rPr>
                      <w:rFonts w:ascii="Arial" w:hAnsi="Arial" w:cs="Arial"/>
                      <w:lang w:bidi="ta-IN"/>
                    </w:rPr>
                  </w:pPr>
                  <w:r w:rsidRPr="00C24353">
                    <w:rPr>
                      <w:rFonts w:ascii="Arial" w:hAnsi="Arial" w:cs="Arial"/>
                      <w:lang w:bidi="ta-IN"/>
                    </w:rPr>
                    <w:t xml:space="preserve">School of Veterinary and life Sciences, Murdoch University, WA, 6150, Australia </w:t>
                  </w:r>
                </w:p>
                <w:p w14:paraId="3C5EC727" w14:textId="77777777" w:rsidR="00F6025A" w:rsidRPr="00C24353" w:rsidRDefault="00F6025A" w:rsidP="00F6025A">
                  <w:pPr>
                    <w:rPr>
                      <w:rFonts w:ascii="Arial" w:hAnsi="Arial" w:cs="Arial"/>
                      <w:lang w:bidi="ta-IN"/>
                    </w:rPr>
                  </w:pPr>
                </w:p>
                <w:p w14:paraId="1B0AFE22" w14:textId="77777777" w:rsidR="00F6025A" w:rsidRPr="00C24353" w:rsidRDefault="00F6025A" w:rsidP="00F6025A">
                  <w:pPr>
                    <w:rPr>
                      <w:rFonts w:ascii="Arial" w:hAnsi="Arial" w:cs="Arial"/>
                      <w:lang w:bidi="ta-IN"/>
                    </w:rPr>
                  </w:pPr>
                  <w:r w:rsidRPr="00C24353">
                    <w:rPr>
                      <w:rFonts w:ascii="Arial" w:hAnsi="Arial" w:cs="Arial"/>
                      <w:lang w:bidi="ta-IN"/>
                    </w:rPr>
                    <w:t xml:space="preserve">Equipment: </w:t>
                  </w:r>
                </w:p>
                <w:p w14:paraId="0FC42576"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The small fumigation chambers were 2.4 litre desiccators equipped with a ground glass stopper fitted with a septum (Alltech Associates Australia, Cat. No. 15419)</w:t>
                  </w:r>
                </w:p>
                <w:p w14:paraId="72DDE1CD"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 </w:t>
                  </w:r>
                </w:p>
                <w:p w14:paraId="452C6FAE"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The large fumigation chamber (47.8 cm x 40.6 cm internal diameter) was constructed from steel with the net volume of the chamber being 62 litres.</w:t>
                  </w:r>
                </w:p>
                <w:p w14:paraId="54C549F1" w14:textId="77777777" w:rsidR="00F6025A" w:rsidRPr="00C24353" w:rsidRDefault="00F6025A" w:rsidP="00F6025A">
                  <w:pPr>
                    <w:autoSpaceDE w:val="0"/>
                    <w:autoSpaceDN w:val="0"/>
                    <w:adjustRightInd w:val="0"/>
                    <w:rPr>
                      <w:rFonts w:ascii="Arial" w:hAnsi="Arial" w:cs="Arial"/>
                      <w:lang w:bidi="ta-IN"/>
                    </w:rPr>
                  </w:pPr>
                </w:p>
                <w:p w14:paraId="2FB27353"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DPS GC equipped with a flame ionisation detector (FID) after separation on a 30 m x 0.53 mm ID GS-Q column at 100°C with a carrier flow (H2) of 20mL/min for determining the concentration of EDN </w:t>
                  </w:r>
                </w:p>
              </w:tc>
            </w:tr>
            <w:tr w:rsidR="00F6025A" w:rsidRPr="00C24353" w14:paraId="4F14AFF3" w14:textId="77777777" w:rsidTr="00032750">
              <w:trPr>
                <w:trHeight w:val="558"/>
              </w:trPr>
              <w:tc>
                <w:tcPr>
                  <w:tcW w:w="1323" w:type="dxa"/>
                  <w:vAlign w:val="bottom"/>
                </w:tcPr>
                <w:p w14:paraId="3221FE9F"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7826" w:type="dxa"/>
                  <w:vMerge w:val="restart"/>
                </w:tcPr>
                <w:p w14:paraId="5D31E104" w14:textId="77777777" w:rsidR="00F6025A" w:rsidRPr="00C24353" w:rsidRDefault="00F6025A" w:rsidP="00F6025A">
                  <w:pPr>
                    <w:rPr>
                      <w:rFonts w:ascii="Arial" w:hAnsi="Arial" w:cs="Arial"/>
                    </w:rPr>
                  </w:pPr>
                  <w:r w:rsidRPr="00C24353">
                    <w:rPr>
                      <w:rFonts w:ascii="Arial" w:hAnsi="Arial" w:cs="Arial"/>
                    </w:rPr>
                    <w:t xml:space="preserve">Experimental facility </w:t>
                  </w:r>
                </w:p>
                <w:p w14:paraId="5D924CB0" w14:textId="77777777" w:rsidR="00F6025A" w:rsidRPr="00C24353" w:rsidRDefault="00F6025A" w:rsidP="00F6025A">
                  <w:pPr>
                    <w:rPr>
                      <w:rFonts w:ascii="Arial" w:hAnsi="Arial" w:cs="Arial"/>
                      <w:lang w:bidi="ta-IN"/>
                    </w:rPr>
                  </w:pPr>
                  <w:r w:rsidRPr="00C24353">
                    <w:rPr>
                      <w:rFonts w:ascii="Arial" w:hAnsi="Arial" w:cs="Arial"/>
                      <w:lang w:bidi="ta-IN"/>
                    </w:rPr>
                    <w:t xml:space="preserve">School of Veterinary and life Sciences, Murdoch University, WA, 6150, Australia </w:t>
                  </w:r>
                </w:p>
                <w:p w14:paraId="5094EDE7" w14:textId="77777777" w:rsidR="00F6025A" w:rsidRPr="00C24353" w:rsidRDefault="00F6025A" w:rsidP="00F6025A">
                  <w:pPr>
                    <w:rPr>
                      <w:rFonts w:ascii="Arial" w:hAnsi="Arial" w:cs="Arial"/>
                      <w:lang w:bidi="ta-IN"/>
                    </w:rPr>
                  </w:pPr>
                </w:p>
                <w:p w14:paraId="7C779B52" w14:textId="77777777" w:rsidR="00F6025A" w:rsidRPr="00C24353" w:rsidRDefault="00F6025A" w:rsidP="00F6025A">
                  <w:pPr>
                    <w:rPr>
                      <w:rFonts w:ascii="Arial" w:hAnsi="Arial" w:cs="Arial"/>
                      <w:lang w:bidi="ta-IN"/>
                    </w:rPr>
                  </w:pPr>
                  <w:r w:rsidRPr="00C24353">
                    <w:rPr>
                      <w:rFonts w:ascii="Arial" w:hAnsi="Arial" w:cs="Arial"/>
                      <w:lang w:bidi="ta-IN"/>
                    </w:rPr>
                    <w:t xml:space="preserve">Equipment: </w:t>
                  </w:r>
                </w:p>
                <w:p w14:paraId="138E81EB"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Temperature and relative humidity were automatically recorded with a HOBO</w:t>
                  </w:r>
                  <w:r w:rsidRPr="00C24353">
                    <w:rPr>
                      <w:rFonts w:ascii="Arial" w:eastAsia="SymbolMT" w:hAnsi="Arial" w:cs="Arial"/>
                      <w:lang w:bidi="ta-IN"/>
                    </w:rPr>
                    <w:t xml:space="preserve">  </w:t>
                  </w:r>
                  <w:r w:rsidRPr="00C24353">
                    <w:rPr>
                      <w:rFonts w:ascii="Arial" w:hAnsi="Arial" w:cs="Arial"/>
                      <w:lang w:bidi="ta-IN"/>
                    </w:rPr>
                    <w:t xml:space="preserve">data logger unit, (Model number H08-004-02, Onset Computer Corporation, MA 02532, USA)   </w:t>
                  </w:r>
                </w:p>
                <w:p w14:paraId="5D1AC1DA" w14:textId="77777777" w:rsidR="00F6025A" w:rsidRPr="00C24353" w:rsidRDefault="00F6025A" w:rsidP="00F6025A">
                  <w:pPr>
                    <w:autoSpaceDE w:val="0"/>
                    <w:autoSpaceDN w:val="0"/>
                    <w:adjustRightInd w:val="0"/>
                    <w:rPr>
                      <w:rFonts w:ascii="Arial" w:hAnsi="Arial" w:cs="Arial"/>
                      <w:lang w:bidi="ta-IN"/>
                    </w:rPr>
                  </w:pPr>
                </w:p>
                <w:p w14:paraId="668BABD9"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Varian 3600Cx Gas Chromatograph (Varian Associates, Inc., USA) equipped with a flame ionization detector (GC-FID) (Figure 1) after</w:t>
                  </w:r>
                </w:p>
                <w:p w14:paraId="174C9401"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isothermal separation on a megabore capillary column (DB FFAP, J&amp;W 125-3232), 30 m</w:t>
                  </w:r>
                  <w:r w:rsidRPr="00C24353">
                    <w:rPr>
                      <w:rFonts w:ascii="Arial" w:eastAsia="SymbolMT" w:hAnsi="Arial" w:cs="Arial"/>
                      <w:lang w:bidi="ta-IN"/>
                    </w:rPr>
                    <w:t>x</w:t>
                  </w:r>
                  <w:r w:rsidRPr="00C24353">
                    <w:rPr>
                      <w:rFonts w:ascii="Arial" w:hAnsi="Arial" w:cs="Arial"/>
                      <w:lang w:bidi="ta-IN"/>
                    </w:rPr>
                    <w:t xml:space="preserve">0.53 mm i.d. with the oven temperature set at 100°C. </w:t>
                  </w:r>
                </w:p>
                <w:p w14:paraId="6FD69A9D"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Carbon dioxide and oxygen were monitored with Witt OXYBABY® 6.0 (WIT-GasetechnikGmbH &amp; Co KG T, Germany) </w:t>
                  </w:r>
                </w:p>
                <w:p w14:paraId="16F67857"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Fumigation was conducted in 250 mL Erlenmeyer flasks equipped with ground-glass joint and septum sampling system (Bibby Sterilin, Staffordshire, UK; Cat. No. FE 250/3) </w:t>
                  </w:r>
                </w:p>
                <w:p w14:paraId="08736C76"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lastRenderedPageBreak/>
                    <w:t>Two sealed fumigation chambers 15 L (20</w:t>
                  </w:r>
                  <w:r w:rsidRPr="00C24353">
                    <w:rPr>
                      <w:rFonts w:ascii="Arial" w:eastAsia="SymbolMT" w:hAnsi="Arial" w:cs="Arial"/>
                      <w:lang w:bidi="ta-IN"/>
                    </w:rPr>
                    <w:t xml:space="preserve">x </w:t>
                  </w:r>
                  <w:r w:rsidRPr="00C24353">
                    <w:rPr>
                      <w:rFonts w:ascii="Arial" w:hAnsi="Arial" w:cs="Arial"/>
                      <w:lang w:bidi="ta-IN"/>
                    </w:rPr>
                    <w:t>40</w:t>
                  </w:r>
                  <w:r w:rsidRPr="00C24353">
                    <w:rPr>
                      <w:rFonts w:ascii="Arial" w:eastAsia="SymbolMT" w:hAnsi="Arial" w:cs="Arial"/>
                      <w:lang w:bidi="ta-IN"/>
                    </w:rPr>
                    <w:t>x</w:t>
                  </w:r>
                  <w:r w:rsidRPr="00C24353">
                    <w:rPr>
                      <w:rFonts w:ascii="Arial" w:hAnsi="Arial" w:cs="Arial"/>
                      <w:lang w:bidi="ta-IN"/>
                    </w:rPr>
                    <w:t xml:space="preserve">18.75 cm), 60 L (30 x 50 x 40 cm) for penetration study </w:t>
                  </w:r>
                </w:p>
              </w:tc>
            </w:tr>
            <w:tr w:rsidR="00F6025A" w:rsidRPr="00C24353" w14:paraId="26DEB2F9" w14:textId="77777777" w:rsidTr="0060571D">
              <w:trPr>
                <w:trHeight w:val="429"/>
              </w:trPr>
              <w:tc>
                <w:tcPr>
                  <w:tcW w:w="1323" w:type="dxa"/>
                  <w:vAlign w:val="bottom"/>
                </w:tcPr>
                <w:p w14:paraId="67AEE93F"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7826" w:type="dxa"/>
                  <w:vMerge/>
                </w:tcPr>
                <w:p w14:paraId="3C370C46" w14:textId="77777777" w:rsidR="00F6025A" w:rsidRPr="00C24353" w:rsidRDefault="00F6025A" w:rsidP="00F6025A">
                  <w:pPr>
                    <w:rPr>
                      <w:rFonts w:ascii="Arial" w:hAnsi="Arial" w:cs="Arial"/>
                    </w:rPr>
                  </w:pPr>
                </w:p>
              </w:tc>
            </w:tr>
            <w:tr w:rsidR="00F6025A" w:rsidRPr="00C24353" w14:paraId="05426324" w14:textId="77777777" w:rsidTr="0060571D">
              <w:trPr>
                <w:trHeight w:val="423"/>
              </w:trPr>
              <w:tc>
                <w:tcPr>
                  <w:tcW w:w="1323" w:type="dxa"/>
                  <w:vAlign w:val="bottom"/>
                </w:tcPr>
                <w:p w14:paraId="4884B041"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7826" w:type="dxa"/>
                  <w:vMerge/>
                </w:tcPr>
                <w:p w14:paraId="256A977D" w14:textId="77777777" w:rsidR="00F6025A" w:rsidRPr="00C24353" w:rsidRDefault="00F6025A" w:rsidP="00F6025A">
                  <w:pPr>
                    <w:rPr>
                      <w:rFonts w:ascii="Arial" w:hAnsi="Arial" w:cs="Arial"/>
                    </w:rPr>
                  </w:pPr>
                </w:p>
              </w:tc>
            </w:tr>
            <w:tr w:rsidR="00F6025A" w:rsidRPr="00C24353" w14:paraId="1BC0995E" w14:textId="77777777" w:rsidTr="0060571D">
              <w:trPr>
                <w:trHeight w:val="429"/>
              </w:trPr>
              <w:tc>
                <w:tcPr>
                  <w:tcW w:w="1323" w:type="dxa"/>
                  <w:vAlign w:val="bottom"/>
                </w:tcPr>
                <w:p w14:paraId="5EE20F8D"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7826" w:type="dxa"/>
                  <w:vMerge/>
                </w:tcPr>
                <w:p w14:paraId="217B8C43" w14:textId="77777777" w:rsidR="00F6025A" w:rsidRPr="00C24353" w:rsidRDefault="00F6025A" w:rsidP="00F6025A">
                  <w:pPr>
                    <w:rPr>
                      <w:rFonts w:ascii="Arial" w:hAnsi="Arial" w:cs="Arial"/>
                    </w:rPr>
                  </w:pPr>
                </w:p>
              </w:tc>
            </w:tr>
            <w:tr w:rsidR="00F6025A" w:rsidRPr="00C24353" w14:paraId="5894A377" w14:textId="77777777" w:rsidTr="0060571D">
              <w:trPr>
                <w:trHeight w:val="1713"/>
              </w:trPr>
              <w:tc>
                <w:tcPr>
                  <w:tcW w:w="1323" w:type="dxa"/>
                  <w:vAlign w:val="bottom"/>
                </w:tcPr>
                <w:p w14:paraId="46C87960"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7826" w:type="dxa"/>
                  <w:vMerge/>
                </w:tcPr>
                <w:p w14:paraId="13E523A1" w14:textId="77777777" w:rsidR="00F6025A" w:rsidRPr="00C24353" w:rsidRDefault="00F6025A" w:rsidP="00F6025A">
                  <w:pPr>
                    <w:rPr>
                      <w:rFonts w:ascii="Arial" w:hAnsi="Arial" w:cs="Arial"/>
                    </w:rPr>
                  </w:pPr>
                </w:p>
              </w:tc>
            </w:tr>
            <w:tr w:rsidR="00F6025A" w:rsidRPr="00C24353" w14:paraId="4568F77A" w14:textId="77777777" w:rsidTr="0060571D">
              <w:trPr>
                <w:trHeight w:val="3548"/>
              </w:trPr>
              <w:tc>
                <w:tcPr>
                  <w:tcW w:w="1323" w:type="dxa"/>
                </w:tcPr>
                <w:p w14:paraId="594FED1D"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7826" w:type="dxa"/>
                </w:tcPr>
                <w:p w14:paraId="6A48460D" w14:textId="77777777" w:rsidR="00F6025A" w:rsidRPr="00C24353" w:rsidRDefault="00F6025A" w:rsidP="00F6025A">
                  <w:pPr>
                    <w:rPr>
                      <w:rFonts w:ascii="Arial" w:hAnsi="Arial" w:cs="Arial"/>
                    </w:rPr>
                  </w:pPr>
                  <w:r w:rsidRPr="00C24353">
                    <w:rPr>
                      <w:rFonts w:ascii="Arial" w:hAnsi="Arial" w:cs="Arial"/>
                    </w:rPr>
                    <w:t xml:space="preserve">Experimental facility:  </w:t>
                  </w:r>
                </w:p>
                <w:p w14:paraId="71B45CBA"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Institute of Agriculture and Life Science, Gyeongsang National Univeristy, 501, Jinju-daero, Jinju-si, Gyeongsangnam-do, South Korea 52828,</w:t>
                  </w:r>
                </w:p>
                <w:p w14:paraId="2F563D03"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Jinju and Sacheon, Kyungnam Province, and Jeju Island, South Korea.  </w:t>
                  </w:r>
                </w:p>
                <w:p w14:paraId="1A6F763B" w14:textId="77777777" w:rsidR="00F6025A" w:rsidRPr="00C24353" w:rsidRDefault="00F6025A" w:rsidP="00F6025A">
                  <w:pPr>
                    <w:autoSpaceDE w:val="0"/>
                    <w:autoSpaceDN w:val="0"/>
                    <w:adjustRightInd w:val="0"/>
                    <w:rPr>
                      <w:rFonts w:ascii="Arial" w:hAnsi="Arial" w:cs="Arial"/>
                      <w:lang w:bidi="ta-IN"/>
                    </w:rPr>
                  </w:pPr>
                </w:p>
                <w:p w14:paraId="41177C9E"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Equipment: </w:t>
                  </w:r>
                </w:p>
                <w:p w14:paraId="3D14824E"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An Agilent Technology (Santa Clara, CA) model 7890N gas chromatograph (GC) with a flame ionization detector (FID) and a 30 mby 0.32mm i.d. HP-5 (0.25 mm film) fused silica capillary column (Restek, Bellefonte, PA). </w:t>
                  </w:r>
                </w:p>
                <w:p w14:paraId="56D7BA0F"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A laboratory balance (3000g x 0.05g, ANYSCALES, Sunnybank, Queensland, Australia) </w:t>
                  </w:r>
                </w:p>
                <w:p w14:paraId="2D09B57B"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A platform scale (A&amp;D EM Scale, Sunnybank, Queensland, Australia). </w:t>
                  </w:r>
                </w:p>
                <w:p w14:paraId="6883F5F7"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A stainless-steel frame (100 by 100 by 100 cm) covered by 0.10 mm thick low density polyethylene tarpaulin and 0.10-mm-thick PVC tarpaulin and a 0.10 mm-thick LDPE tarpaulin</w:t>
                  </w:r>
                </w:p>
                <w:p w14:paraId="297FED1B"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A stainless-steel frame (100 by 100 by 100 cm) covered by 0.05 mm thick polyvinyl chloride (PVC) tarpaulin  </w:t>
                  </w:r>
                </w:p>
                <w:p w14:paraId="2BB7FFA0"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A 20 ft ISO standard shipping container Thermo King, Shanghai, China </w:t>
                  </w:r>
                </w:p>
                <w:p w14:paraId="4CD6564B"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Temperature monitor- Thermo Recorder model TR-71U, T&amp;D Corporation, Washington DC </w:t>
                  </w:r>
                </w:p>
                <w:p w14:paraId="55B96BCA"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 xml:space="preserve">An incubator (model i500, Steridium, Brendale, Queensland, Australia) </w:t>
                  </w:r>
                </w:p>
              </w:tc>
            </w:tr>
          </w:tbl>
          <w:p w14:paraId="71A90807" w14:textId="4832191D" w:rsidR="00F6025A" w:rsidRPr="00C24353" w:rsidRDefault="00F6025A" w:rsidP="00F6025A">
            <w:pPr>
              <w:rPr>
                <w:rFonts w:ascii="Arial" w:eastAsia="Times" w:hAnsi="Arial" w:cs="Arial"/>
                <w:sz w:val="20"/>
                <w:szCs w:val="20"/>
              </w:rPr>
            </w:pPr>
          </w:p>
        </w:tc>
      </w:tr>
      <w:tr w:rsidR="00F6025A" w:rsidRPr="00C24353" w14:paraId="29638EEC" w14:textId="77777777" w:rsidTr="00511EB1">
        <w:trPr>
          <w:jc w:val="center"/>
        </w:trPr>
        <w:tc>
          <w:tcPr>
            <w:tcW w:w="0" w:type="auto"/>
            <w:shd w:val="clear" w:color="auto" w:fill="D9E8FF"/>
          </w:tcPr>
          <w:p w14:paraId="02E51502"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lastRenderedPageBreak/>
              <w:t>Experimental design</w:t>
            </w:r>
          </w:p>
        </w:tc>
      </w:tr>
      <w:tr w:rsidR="00F6025A" w:rsidRPr="00C24353" w14:paraId="11C0AC63" w14:textId="77777777" w:rsidTr="00511EB1">
        <w:trPr>
          <w:jc w:val="center"/>
        </w:trPr>
        <w:tc>
          <w:tcPr>
            <w:tcW w:w="0" w:type="auto"/>
            <w:tcBorders>
              <w:bottom w:val="single" w:sz="4" w:space="0" w:color="auto"/>
            </w:tcBorders>
          </w:tcPr>
          <w:tbl>
            <w:tblPr>
              <w:tblStyle w:val="TableGrid"/>
              <w:tblW w:w="9300" w:type="dxa"/>
              <w:tblLook w:val="04A0" w:firstRow="1" w:lastRow="0" w:firstColumn="1" w:lastColumn="0" w:noHBand="0" w:noVBand="1"/>
            </w:tblPr>
            <w:tblGrid>
              <w:gridCol w:w="2487"/>
              <w:gridCol w:w="6813"/>
            </w:tblGrid>
            <w:tr w:rsidR="00F6025A" w:rsidRPr="00C24353" w14:paraId="204EEF55" w14:textId="77777777" w:rsidTr="00032750">
              <w:trPr>
                <w:trHeight w:val="174"/>
              </w:trPr>
              <w:tc>
                <w:tcPr>
                  <w:tcW w:w="2487" w:type="dxa"/>
                  <w:shd w:val="clear" w:color="auto" w:fill="D9D9D9" w:themeFill="background1" w:themeFillShade="D9"/>
                </w:tcPr>
                <w:p w14:paraId="220D6872" w14:textId="77777777" w:rsidR="00F6025A" w:rsidRPr="00C24353" w:rsidRDefault="00F6025A" w:rsidP="00F6025A">
                  <w:pPr>
                    <w:rPr>
                      <w:rFonts w:ascii="Arial" w:hAnsi="Arial" w:cs="Arial"/>
                      <w:b/>
                      <w:bCs/>
                    </w:rPr>
                  </w:pPr>
                  <w:r w:rsidRPr="00C24353">
                    <w:rPr>
                      <w:rFonts w:ascii="Arial" w:hAnsi="Arial" w:cs="Arial"/>
                      <w:b/>
                      <w:bCs/>
                    </w:rPr>
                    <w:t>Target pests study</w:t>
                  </w:r>
                </w:p>
              </w:tc>
              <w:tc>
                <w:tcPr>
                  <w:tcW w:w="6813" w:type="dxa"/>
                  <w:shd w:val="clear" w:color="auto" w:fill="D9D9D9" w:themeFill="background1" w:themeFillShade="D9"/>
                </w:tcPr>
                <w:p w14:paraId="776CB454" w14:textId="77777777" w:rsidR="00F6025A" w:rsidRPr="00C24353" w:rsidRDefault="00F6025A" w:rsidP="00F6025A">
                  <w:pPr>
                    <w:rPr>
                      <w:rFonts w:ascii="Arial" w:hAnsi="Arial" w:cs="Arial"/>
                      <w:b/>
                      <w:bCs/>
                    </w:rPr>
                  </w:pPr>
                  <w:r w:rsidRPr="00C24353">
                    <w:rPr>
                      <w:rFonts w:ascii="Arial" w:hAnsi="Arial" w:cs="Arial"/>
                      <w:b/>
                      <w:bCs/>
                    </w:rPr>
                    <w:t>Experimental design</w:t>
                  </w:r>
                </w:p>
              </w:tc>
            </w:tr>
            <w:tr w:rsidR="00F6025A" w:rsidRPr="00C24353" w14:paraId="6A36AC43" w14:textId="77777777" w:rsidTr="0060571D">
              <w:trPr>
                <w:trHeight w:val="174"/>
              </w:trPr>
              <w:tc>
                <w:tcPr>
                  <w:tcW w:w="2487" w:type="dxa"/>
                </w:tcPr>
                <w:p w14:paraId="0F404A40"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6813" w:type="dxa"/>
                </w:tcPr>
                <w:p w14:paraId="306D3FD5" w14:textId="77777777" w:rsidR="00F6025A" w:rsidRPr="00C24353" w:rsidRDefault="00F6025A" w:rsidP="00F6025A">
                  <w:pPr>
                    <w:rPr>
                      <w:rFonts w:ascii="Arial" w:hAnsi="Arial" w:cs="Arial"/>
                    </w:rPr>
                  </w:pPr>
                  <w:r w:rsidRPr="00C24353">
                    <w:rPr>
                      <w:rFonts w:ascii="Arial" w:hAnsi="Arial" w:cs="Arial"/>
                    </w:rPr>
                    <w:t xml:space="preserve">Bioassay study </w:t>
                  </w:r>
                </w:p>
              </w:tc>
            </w:tr>
            <w:tr w:rsidR="00F6025A" w:rsidRPr="00C24353" w14:paraId="1D8F9A7F" w14:textId="77777777" w:rsidTr="0060571D">
              <w:trPr>
                <w:trHeight w:val="349"/>
              </w:trPr>
              <w:tc>
                <w:tcPr>
                  <w:tcW w:w="2487" w:type="dxa"/>
                </w:tcPr>
                <w:p w14:paraId="4E7B7708"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6813" w:type="dxa"/>
                </w:tcPr>
                <w:p w14:paraId="71924EF0"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Bioassay study </w:t>
                  </w:r>
                </w:p>
                <w:p w14:paraId="14EB2FA5" w14:textId="77777777" w:rsidR="00F6025A" w:rsidRPr="00C24353" w:rsidRDefault="00F6025A" w:rsidP="00F6025A">
                  <w:pPr>
                    <w:autoSpaceDE w:val="0"/>
                    <w:autoSpaceDN w:val="0"/>
                    <w:adjustRightInd w:val="0"/>
                    <w:rPr>
                      <w:rFonts w:ascii="Arial" w:hAnsi="Arial" w:cs="Arial"/>
                    </w:rPr>
                  </w:pPr>
                </w:p>
              </w:tc>
            </w:tr>
            <w:tr w:rsidR="00F6025A" w:rsidRPr="00C24353" w14:paraId="5E3C5C40" w14:textId="77777777" w:rsidTr="0060571D">
              <w:trPr>
                <w:trHeight w:val="174"/>
              </w:trPr>
              <w:tc>
                <w:tcPr>
                  <w:tcW w:w="2487" w:type="dxa"/>
                </w:tcPr>
                <w:p w14:paraId="2926AD8A"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6813" w:type="dxa"/>
                </w:tcPr>
                <w:p w14:paraId="4BDC51D6"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Bioassay and field study </w:t>
                  </w:r>
                </w:p>
              </w:tc>
            </w:tr>
            <w:tr w:rsidR="00F6025A" w:rsidRPr="00C24353" w14:paraId="72F9B871" w14:textId="77777777" w:rsidTr="0060571D">
              <w:trPr>
                <w:trHeight w:val="344"/>
              </w:trPr>
              <w:tc>
                <w:tcPr>
                  <w:tcW w:w="2487" w:type="dxa"/>
                  <w:vAlign w:val="bottom"/>
                </w:tcPr>
                <w:p w14:paraId="4CABF777"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6813" w:type="dxa"/>
                  <w:vMerge w:val="restart"/>
                </w:tcPr>
                <w:p w14:paraId="7C415F80" w14:textId="77777777" w:rsidR="00F6025A" w:rsidRPr="00C24353" w:rsidRDefault="00F6025A" w:rsidP="00F6025A">
                  <w:pPr>
                    <w:autoSpaceDE w:val="0"/>
                    <w:autoSpaceDN w:val="0"/>
                    <w:adjustRightInd w:val="0"/>
                    <w:rPr>
                      <w:rFonts w:ascii="Arial" w:hAnsi="Arial" w:cs="Arial"/>
                    </w:rPr>
                  </w:pPr>
                  <w:r w:rsidRPr="00C24353">
                    <w:rPr>
                      <w:rFonts w:ascii="Arial" w:hAnsi="Arial" w:cs="Arial"/>
                    </w:rPr>
                    <w:t xml:space="preserve">Bioassay study and placing target pests inside the wood </w:t>
                  </w:r>
                </w:p>
              </w:tc>
            </w:tr>
            <w:tr w:rsidR="00F6025A" w:rsidRPr="00C24353" w14:paraId="265BD034" w14:textId="77777777" w:rsidTr="0060571D">
              <w:trPr>
                <w:trHeight w:val="349"/>
              </w:trPr>
              <w:tc>
                <w:tcPr>
                  <w:tcW w:w="2487" w:type="dxa"/>
                  <w:vAlign w:val="bottom"/>
                </w:tcPr>
                <w:p w14:paraId="7125CC7F"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6813" w:type="dxa"/>
                  <w:vMerge/>
                </w:tcPr>
                <w:p w14:paraId="5223114E" w14:textId="77777777" w:rsidR="00F6025A" w:rsidRPr="00C24353" w:rsidRDefault="00F6025A" w:rsidP="00F6025A">
                  <w:pPr>
                    <w:rPr>
                      <w:rFonts w:ascii="Arial" w:hAnsi="Arial" w:cs="Arial"/>
                    </w:rPr>
                  </w:pPr>
                </w:p>
              </w:tc>
            </w:tr>
            <w:tr w:rsidR="00F6025A" w:rsidRPr="00C24353" w14:paraId="20BA9B35" w14:textId="77777777" w:rsidTr="0060571D">
              <w:trPr>
                <w:trHeight w:val="344"/>
              </w:trPr>
              <w:tc>
                <w:tcPr>
                  <w:tcW w:w="2487" w:type="dxa"/>
                  <w:vAlign w:val="bottom"/>
                </w:tcPr>
                <w:p w14:paraId="2B4F1FD4"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6813" w:type="dxa"/>
                  <w:vMerge/>
                </w:tcPr>
                <w:p w14:paraId="1584BFB1" w14:textId="77777777" w:rsidR="00F6025A" w:rsidRPr="00C24353" w:rsidRDefault="00F6025A" w:rsidP="00F6025A">
                  <w:pPr>
                    <w:rPr>
                      <w:rFonts w:ascii="Arial" w:hAnsi="Arial" w:cs="Arial"/>
                    </w:rPr>
                  </w:pPr>
                </w:p>
              </w:tc>
            </w:tr>
            <w:tr w:rsidR="00F6025A" w:rsidRPr="00C24353" w14:paraId="0B102F3B" w14:textId="77777777" w:rsidTr="0060571D">
              <w:trPr>
                <w:trHeight w:val="349"/>
              </w:trPr>
              <w:tc>
                <w:tcPr>
                  <w:tcW w:w="2487" w:type="dxa"/>
                  <w:vAlign w:val="bottom"/>
                </w:tcPr>
                <w:p w14:paraId="31E0F2AF"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6813" w:type="dxa"/>
                  <w:vMerge/>
                </w:tcPr>
                <w:p w14:paraId="1DCAE06B" w14:textId="77777777" w:rsidR="00F6025A" w:rsidRPr="00C24353" w:rsidRDefault="00F6025A" w:rsidP="00F6025A">
                  <w:pPr>
                    <w:rPr>
                      <w:rFonts w:ascii="Arial" w:hAnsi="Arial" w:cs="Arial"/>
                    </w:rPr>
                  </w:pPr>
                </w:p>
              </w:tc>
            </w:tr>
            <w:tr w:rsidR="00F6025A" w:rsidRPr="00C24353" w14:paraId="6C1D446F" w14:textId="77777777" w:rsidTr="0060571D">
              <w:trPr>
                <w:trHeight w:val="1396"/>
              </w:trPr>
              <w:tc>
                <w:tcPr>
                  <w:tcW w:w="2487" w:type="dxa"/>
                  <w:vAlign w:val="bottom"/>
                </w:tcPr>
                <w:p w14:paraId="06F0B36B"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6813" w:type="dxa"/>
                  <w:vMerge/>
                </w:tcPr>
                <w:p w14:paraId="5B1FC033" w14:textId="77777777" w:rsidR="00F6025A" w:rsidRPr="00C24353" w:rsidRDefault="00F6025A" w:rsidP="00F6025A">
                  <w:pPr>
                    <w:rPr>
                      <w:rFonts w:ascii="Arial" w:hAnsi="Arial" w:cs="Arial"/>
                    </w:rPr>
                  </w:pPr>
                </w:p>
              </w:tc>
            </w:tr>
            <w:tr w:rsidR="00F6025A" w:rsidRPr="00C24353" w14:paraId="261B23BC" w14:textId="77777777" w:rsidTr="0060571D">
              <w:trPr>
                <w:trHeight w:val="1692"/>
              </w:trPr>
              <w:tc>
                <w:tcPr>
                  <w:tcW w:w="2487" w:type="dxa"/>
                </w:tcPr>
                <w:p w14:paraId="39D74358"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6813" w:type="dxa"/>
                </w:tcPr>
                <w:p w14:paraId="123F6BE6"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 xml:space="preserve">Bioassay and field study </w:t>
                  </w:r>
                </w:p>
              </w:tc>
            </w:tr>
          </w:tbl>
          <w:p w14:paraId="6B6EB91E" w14:textId="4A63D46F" w:rsidR="00F6025A" w:rsidRPr="00C24353" w:rsidRDefault="00F6025A" w:rsidP="00F6025A">
            <w:pPr>
              <w:rPr>
                <w:rFonts w:ascii="Arial" w:eastAsia="Times" w:hAnsi="Arial" w:cs="Arial"/>
                <w:sz w:val="20"/>
                <w:szCs w:val="20"/>
              </w:rPr>
            </w:pPr>
          </w:p>
        </w:tc>
      </w:tr>
      <w:tr w:rsidR="00F6025A" w:rsidRPr="00C24353" w14:paraId="0E2A8C8E" w14:textId="77777777" w:rsidTr="00511EB1">
        <w:trPr>
          <w:jc w:val="center"/>
        </w:trPr>
        <w:tc>
          <w:tcPr>
            <w:tcW w:w="0" w:type="auto"/>
            <w:shd w:val="clear" w:color="auto" w:fill="D9E8FF"/>
          </w:tcPr>
          <w:p w14:paraId="27A20871"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lastRenderedPageBreak/>
              <w:t>Experimental conditions</w:t>
            </w:r>
          </w:p>
        </w:tc>
      </w:tr>
      <w:tr w:rsidR="00F6025A" w:rsidRPr="00C24353" w14:paraId="7CA726EA" w14:textId="77777777" w:rsidTr="00511EB1">
        <w:trPr>
          <w:jc w:val="center"/>
        </w:trPr>
        <w:tc>
          <w:tcPr>
            <w:tcW w:w="0" w:type="auto"/>
            <w:tcBorders>
              <w:bottom w:val="single" w:sz="4" w:space="0" w:color="auto"/>
            </w:tcBorders>
          </w:tcPr>
          <w:tbl>
            <w:tblPr>
              <w:tblStyle w:val="TableGrid"/>
              <w:tblW w:w="9300" w:type="dxa"/>
              <w:tblLook w:val="04A0" w:firstRow="1" w:lastRow="0" w:firstColumn="1" w:lastColumn="0" w:noHBand="0" w:noVBand="1"/>
            </w:tblPr>
            <w:tblGrid>
              <w:gridCol w:w="1417"/>
              <w:gridCol w:w="7883"/>
            </w:tblGrid>
            <w:tr w:rsidR="00F6025A" w:rsidRPr="00C24353" w14:paraId="33CEEBF3" w14:textId="77777777" w:rsidTr="00032750">
              <w:trPr>
                <w:trHeight w:val="174"/>
              </w:trPr>
              <w:tc>
                <w:tcPr>
                  <w:tcW w:w="1323" w:type="dxa"/>
                  <w:shd w:val="clear" w:color="auto" w:fill="D9D9D9" w:themeFill="background1" w:themeFillShade="D9"/>
                </w:tcPr>
                <w:p w14:paraId="4A95D522" w14:textId="6DE9DD3C" w:rsidR="00F6025A" w:rsidRPr="00C24353" w:rsidRDefault="00406962" w:rsidP="00F6025A">
                  <w:pPr>
                    <w:rPr>
                      <w:rFonts w:ascii="Arial" w:hAnsi="Arial" w:cs="Arial"/>
                      <w:b/>
                      <w:bCs/>
                    </w:rPr>
                  </w:pPr>
                  <w:r>
                    <w:rPr>
                      <w:rFonts w:ascii="Arial" w:hAnsi="Arial" w:cs="Arial"/>
                      <w:b/>
                      <w:bCs/>
                    </w:rPr>
                    <w:t xml:space="preserve">Target pest </w:t>
                  </w:r>
                  <w:r w:rsidR="00F6025A" w:rsidRPr="00C24353">
                    <w:rPr>
                      <w:rFonts w:ascii="Arial" w:hAnsi="Arial" w:cs="Arial"/>
                      <w:b/>
                      <w:bCs/>
                    </w:rPr>
                    <w:t>study</w:t>
                  </w:r>
                </w:p>
              </w:tc>
              <w:tc>
                <w:tcPr>
                  <w:tcW w:w="7977" w:type="dxa"/>
                  <w:shd w:val="clear" w:color="auto" w:fill="D9D9D9" w:themeFill="background1" w:themeFillShade="D9"/>
                </w:tcPr>
                <w:p w14:paraId="711E55CF" w14:textId="77777777" w:rsidR="00F6025A" w:rsidRPr="00C24353" w:rsidRDefault="00F6025A" w:rsidP="00F6025A">
                  <w:pPr>
                    <w:rPr>
                      <w:rFonts w:ascii="Arial" w:hAnsi="Arial" w:cs="Arial"/>
                      <w:b/>
                      <w:bCs/>
                    </w:rPr>
                  </w:pPr>
                  <w:r w:rsidRPr="00C24353">
                    <w:rPr>
                      <w:rFonts w:ascii="Arial" w:hAnsi="Arial" w:cs="Arial"/>
                      <w:b/>
                      <w:bCs/>
                    </w:rPr>
                    <w:t xml:space="preserve">Experimental conditions </w:t>
                  </w:r>
                </w:p>
              </w:tc>
            </w:tr>
            <w:tr w:rsidR="00F6025A" w:rsidRPr="00C24353" w14:paraId="411C6B4C" w14:textId="77777777" w:rsidTr="0060571D">
              <w:trPr>
                <w:trHeight w:val="174"/>
              </w:trPr>
              <w:tc>
                <w:tcPr>
                  <w:tcW w:w="1323" w:type="dxa"/>
                </w:tcPr>
                <w:p w14:paraId="243E8599"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7977" w:type="dxa"/>
                </w:tcPr>
                <w:p w14:paraId="0D97FA87" w14:textId="77777777" w:rsidR="00F6025A" w:rsidRPr="00C24353" w:rsidRDefault="00F6025A" w:rsidP="00F6025A">
                  <w:pPr>
                    <w:rPr>
                      <w:rFonts w:ascii="Arial" w:hAnsi="Arial" w:cs="Arial"/>
                      <w:lang w:bidi="ta-IN"/>
                    </w:rPr>
                  </w:pPr>
                  <w:r w:rsidRPr="00C24353">
                    <w:rPr>
                      <w:rFonts w:ascii="Arial" w:hAnsi="Arial" w:cs="Arial"/>
                      <w:lang w:bidi="ta-IN"/>
                    </w:rPr>
                    <w:t xml:space="preserve">Four treatment temperatures 4.4, 10, 15.6, 21.1° C </w:t>
                  </w:r>
                </w:p>
                <w:p w14:paraId="1A72CC83" w14:textId="77777777" w:rsidR="00F6025A" w:rsidRPr="00C24353" w:rsidRDefault="00F6025A" w:rsidP="00F6025A">
                  <w:pPr>
                    <w:rPr>
                      <w:rFonts w:ascii="Arial" w:hAnsi="Arial" w:cs="Arial"/>
                    </w:rPr>
                  </w:pPr>
                  <w:r w:rsidRPr="00C24353">
                    <w:rPr>
                      <w:rFonts w:ascii="Arial" w:hAnsi="Arial" w:cs="Arial"/>
                    </w:rPr>
                    <w:t xml:space="preserve">Relative humidity </w:t>
                  </w:r>
                  <w:r w:rsidRPr="00C24353">
                    <w:rPr>
                      <w:rFonts w:ascii="Arial" w:hAnsi="Arial" w:cs="Arial"/>
                      <w:lang w:bidi="ta-IN"/>
                    </w:rPr>
                    <w:t>45 to 55%.</w:t>
                  </w:r>
                </w:p>
              </w:tc>
            </w:tr>
            <w:tr w:rsidR="00F6025A" w:rsidRPr="00C24353" w14:paraId="531F9951" w14:textId="77777777" w:rsidTr="0060571D">
              <w:trPr>
                <w:trHeight w:val="349"/>
              </w:trPr>
              <w:tc>
                <w:tcPr>
                  <w:tcW w:w="1323" w:type="dxa"/>
                </w:tcPr>
                <w:p w14:paraId="7A4D14CD"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7977" w:type="dxa"/>
                </w:tcPr>
                <w:p w14:paraId="7A2406A3" w14:textId="741C28A8" w:rsidR="00F6025A" w:rsidRPr="00C24353" w:rsidRDefault="00F6025A" w:rsidP="00F6025A">
                  <w:pPr>
                    <w:autoSpaceDE w:val="0"/>
                    <w:autoSpaceDN w:val="0"/>
                    <w:adjustRightInd w:val="0"/>
                    <w:rPr>
                      <w:rFonts w:ascii="Arial" w:hAnsi="Arial" w:cs="Arial"/>
                    </w:rPr>
                  </w:pPr>
                  <w:r w:rsidRPr="00C24353">
                    <w:rPr>
                      <w:rFonts w:ascii="Arial" w:hAnsi="Arial" w:cs="Arial"/>
                    </w:rPr>
                    <w:t>Two treatment temperature</w:t>
                  </w:r>
                  <w:r w:rsidR="004A42BA">
                    <w:rPr>
                      <w:rFonts w:ascii="Arial" w:hAnsi="Arial" w:cs="Arial"/>
                    </w:rPr>
                    <w:t>s</w:t>
                  </w:r>
                  <w:r w:rsidRPr="00C24353">
                    <w:rPr>
                      <w:rFonts w:ascii="Arial" w:hAnsi="Arial" w:cs="Arial"/>
                    </w:rPr>
                    <w:t xml:space="preserve"> 10 and 20 ° C</w:t>
                  </w:r>
                </w:p>
              </w:tc>
            </w:tr>
            <w:tr w:rsidR="00F6025A" w:rsidRPr="00C24353" w14:paraId="5655810D" w14:textId="77777777" w:rsidTr="0060571D">
              <w:trPr>
                <w:trHeight w:val="174"/>
              </w:trPr>
              <w:tc>
                <w:tcPr>
                  <w:tcW w:w="1323" w:type="dxa"/>
                </w:tcPr>
                <w:p w14:paraId="7E49AD3C" w14:textId="77777777" w:rsidR="00F6025A" w:rsidRPr="00C24353" w:rsidRDefault="00F6025A" w:rsidP="00F6025A">
                  <w:pPr>
                    <w:rPr>
                      <w:rFonts w:ascii="Arial" w:hAnsi="Arial" w:cs="Arial"/>
                      <w:i/>
                      <w:iCs/>
                    </w:rPr>
                  </w:pPr>
                  <w:r w:rsidRPr="00C24353">
                    <w:rPr>
                      <w:rFonts w:ascii="Arial" w:hAnsi="Arial" w:cs="Arial"/>
                      <w:i/>
                      <w:iCs/>
                    </w:rPr>
                    <w:t xml:space="preserve">Hylotrupes bajulus </w:t>
                  </w:r>
                </w:p>
              </w:tc>
              <w:tc>
                <w:tcPr>
                  <w:tcW w:w="7977" w:type="dxa"/>
                </w:tcPr>
                <w:p w14:paraId="6B87DDD1"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Temperature at 25.0±0.5°C and 70.0±0.8% r.h. </w:t>
                  </w:r>
                </w:p>
              </w:tc>
            </w:tr>
            <w:tr w:rsidR="00F6025A" w:rsidRPr="00C24353" w14:paraId="1AE9C76F" w14:textId="77777777" w:rsidTr="0060571D">
              <w:trPr>
                <w:trHeight w:val="344"/>
              </w:trPr>
              <w:tc>
                <w:tcPr>
                  <w:tcW w:w="1323" w:type="dxa"/>
                  <w:vAlign w:val="bottom"/>
                </w:tcPr>
                <w:p w14:paraId="2944BFBE"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7977" w:type="dxa"/>
                  <w:vMerge w:val="restart"/>
                </w:tcPr>
                <w:p w14:paraId="4D7CA4B4" w14:textId="7750B408"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Two treatment temperature</w:t>
                  </w:r>
                  <w:r w:rsidR="004A42BA">
                    <w:rPr>
                      <w:rFonts w:ascii="Arial" w:hAnsi="Arial" w:cs="Arial"/>
                      <w:lang w:bidi="ta-IN"/>
                    </w:rPr>
                    <w:t>s</w:t>
                  </w:r>
                  <w:r w:rsidRPr="00C24353">
                    <w:rPr>
                      <w:rFonts w:ascii="Arial" w:hAnsi="Arial" w:cs="Arial"/>
                      <w:lang w:bidi="ta-IN"/>
                    </w:rPr>
                    <w:t xml:space="preserve"> at 15 and 25</w:t>
                  </w:r>
                  <w:r w:rsidRPr="00C24353">
                    <w:rPr>
                      <w:rFonts w:ascii="Arial" w:eastAsia="SymbolMT" w:hAnsi="Arial" w:cs="Arial"/>
                      <w:lang w:bidi="ta-IN"/>
                    </w:rPr>
                    <w:t>°</w:t>
                  </w:r>
                  <w:r w:rsidRPr="00C24353">
                    <w:rPr>
                      <w:rFonts w:ascii="Arial" w:hAnsi="Arial" w:cs="Arial"/>
                      <w:lang w:bidi="ta-IN"/>
                    </w:rPr>
                    <w:t xml:space="preserve">C and 70-75% RH. </w:t>
                  </w:r>
                </w:p>
                <w:p w14:paraId="41C76E93"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 xml:space="preserve"> </w:t>
                  </w:r>
                </w:p>
              </w:tc>
            </w:tr>
            <w:tr w:rsidR="00F6025A" w:rsidRPr="00C24353" w14:paraId="251AC508" w14:textId="77777777" w:rsidTr="0060571D">
              <w:trPr>
                <w:trHeight w:val="349"/>
              </w:trPr>
              <w:tc>
                <w:tcPr>
                  <w:tcW w:w="1323" w:type="dxa"/>
                  <w:vAlign w:val="bottom"/>
                </w:tcPr>
                <w:p w14:paraId="1594B27C"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7977" w:type="dxa"/>
                  <w:vMerge/>
                </w:tcPr>
                <w:p w14:paraId="04900BA1" w14:textId="77777777" w:rsidR="00F6025A" w:rsidRPr="00C24353" w:rsidRDefault="00F6025A" w:rsidP="00F6025A">
                  <w:pPr>
                    <w:rPr>
                      <w:rFonts w:ascii="Arial" w:hAnsi="Arial" w:cs="Arial"/>
                    </w:rPr>
                  </w:pPr>
                </w:p>
              </w:tc>
            </w:tr>
            <w:tr w:rsidR="00F6025A" w:rsidRPr="00C24353" w14:paraId="14A70CB6" w14:textId="77777777" w:rsidTr="0060571D">
              <w:trPr>
                <w:trHeight w:val="344"/>
              </w:trPr>
              <w:tc>
                <w:tcPr>
                  <w:tcW w:w="1323" w:type="dxa"/>
                  <w:vAlign w:val="bottom"/>
                </w:tcPr>
                <w:p w14:paraId="0F057776"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7977" w:type="dxa"/>
                  <w:vMerge/>
                </w:tcPr>
                <w:p w14:paraId="5FC49C24" w14:textId="77777777" w:rsidR="00F6025A" w:rsidRPr="00C24353" w:rsidRDefault="00F6025A" w:rsidP="00F6025A">
                  <w:pPr>
                    <w:rPr>
                      <w:rFonts w:ascii="Arial" w:hAnsi="Arial" w:cs="Arial"/>
                    </w:rPr>
                  </w:pPr>
                </w:p>
              </w:tc>
            </w:tr>
            <w:tr w:rsidR="00F6025A" w:rsidRPr="00C24353" w14:paraId="1819B5A4" w14:textId="77777777" w:rsidTr="0060571D">
              <w:trPr>
                <w:trHeight w:val="349"/>
              </w:trPr>
              <w:tc>
                <w:tcPr>
                  <w:tcW w:w="1323" w:type="dxa"/>
                  <w:vAlign w:val="bottom"/>
                </w:tcPr>
                <w:p w14:paraId="679F70B7"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7977" w:type="dxa"/>
                  <w:vMerge/>
                </w:tcPr>
                <w:p w14:paraId="6AB40B13" w14:textId="77777777" w:rsidR="00F6025A" w:rsidRPr="00C24353" w:rsidRDefault="00F6025A" w:rsidP="00F6025A">
                  <w:pPr>
                    <w:rPr>
                      <w:rFonts w:ascii="Arial" w:hAnsi="Arial" w:cs="Arial"/>
                    </w:rPr>
                  </w:pPr>
                </w:p>
              </w:tc>
            </w:tr>
            <w:tr w:rsidR="00F6025A" w:rsidRPr="00C24353" w14:paraId="74A46EDA" w14:textId="77777777" w:rsidTr="0060571D">
              <w:trPr>
                <w:trHeight w:val="1396"/>
              </w:trPr>
              <w:tc>
                <w:tcPr>
                  <w:tcW w:w="1323" w:type="dxa"/>
                  <w:vAlign w:val="bottom"/>
                </w:tcPr>
                <w:p w14:paraId="2D5A10F9"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7977" w:type="dxa"/>
                  <w:vMerge/>
                </w:tcPr>
                <w:p w14:paraId="7349E35D" w14:textId="77777777" w:rsidR="00F6025A" w:rsidRPr="00C24353" w:rsidRDefault="00F6025A" w:rsidP="00F6025A">
                  <w:pPr>
                    <w:rPr>
                      <w:rFonts w:ascii="Arial" w:hAnsi="Arial" w:cs="Arial"/>
                    </w:rPr>
                  </w:pPr>
                </w:p>
              </w:tc>
            </w:tr>
            <w:tr w:rsidR="00F6025A" w:rsidRPr="00C24353" w14:paraId="26AFABB4" w14:textId="77777777" w:rsidTr="0060571D">
              <w:trPr>
                <w:trHeight w:val="297"/>
              </w:trPr>
              <w:tc>
                <w:tcPr>
                  <w:tcW w:w="1323" w:type="dxa"/>
                </w:tcPr>
                <w:p w14:paraId="633D9C00"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7977" w:type="dxa"/>
                </w:tcPr>
                <w:p w14:paraId="4D96A11D" w14:textId="77777777" w:rsidR="00F6025A" w:rsidRPr="00C24353" w:rsidRDefault="00F6025A" w:rsidP="00F6025A">
                  <w:pPr>
                    <w:autoSpaceDE w:val="0"/>
                    <w:autoSpaceDN w:val="0"/>
                    <w:adjustRightInd w:val="0"/>
                    <w:rPr>
                      <w:rFonts w:ascii="Arial" w:hAnsi="Arial" w:cs="Arial"/>
                    </w:rPr>
                  </w:pPr>
                  <w:r w:rsidRPr="00C24353">
                    <w:rPr>
                      <w:rFonts w:ascii="Arial" w:hAnsi="Arial" w:cs="Arial"/>
                    </w:rPr>
                    <w:t xml:space="preserve">Treatment temperature between 10.5 and 17.3 </w:t>
                  </w:r>
                  <w:r w:rsidRPr="00C24353">
                    <w:rPr>
                      <w:rFonts w:ascii="Arial" w:hAnsi="Arial" w:cs="Arial"/>
                      <w:lang w:bidi="ta-IN"/>
                    </w:rPr>
                    <w:t>° C</w:t>
                  </w:r>
                </w:p>
              </w:tc>
            </w:tr>
          </w:tbl>
          <w:p w14:paraId="115ECB3A" w14:textId="6A1134AC" w:rsidR="00F6025A" w:rsidRPr="00C24353" w:rsidRDefault="00F6025A" w:rsidP="00F6025A">
            <w:pPr>
              <w:rPr>
                <w:rFonts w:ascii="Arial" w:eastAsia="Times" w:hAnsi="Arial" w:cs="Arial"/>
                <w:sz w:val="20"/>
                <w:szCs w:val="20"/>
              </w:rPr>
            </w:pPr>
          </w:p>
        </w:tc>
      </w:tr>
      <w:tr w:rsidR="00F6025A" w:rsidRPr="00C24353" w14:paraId="3E226EF3" w14:textId="77777777" w:rsidTr="00511EB1">
        <w:trPr>
          <w:jc w:val="center"/>
        </w:trPr>
        <w:tc>
          <w:tcPr>
            <w:tcW w:w="0" w:type="auto"/>
            <w:shd w:val="clear" w:color="auto" w:fill="D9E8FF"/>
          </w:tcPr>
          <w:p w14:paraId="338CDDB6"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t>Monitoring of critical parameters</w:t>
            </w:r>
          </w:p>
        </w:tc>
      </w:tr>
      <w:tr w:rsidR="00F6025A" w:rsidRPr="00C24353" w14:paraId="1421ED7E" w14:textId="77777777" w:rsidTr="00511EB1">
        <w:trPr>
          <w:jc w:val="center"/>
        </w:trPr>
        <w:tc>
          <w:tcPr>
            <w:tcW w:w="0" w:type="auto"/>
            <w:tcBorders>
              <w:bottom w:val="single" w:sz="4" w:space="0" w:color="auto"/>
            </w:tcBorders>
          </w:tcPr>
          <w:tbl>
            <w:tblPr>
              <w:tblStyle w:val="TableGrid"/>
              <w:tblW w:w="9149" w:type="dxa"/>
              <w:tblLook w:val="04A0" w:firstRow="1" w:lastRow="0" w:firstColumn="1" w:lastColumn="0" w:noHBand="0" w:noVBand="1"/>
            </w:tblPr>
            <w:tblGrid>
              <w:gridCol w:w="1417"/>
              <w:gridCol w:w="7732"/>
            </w:tblGrid>
            <w:tr w:rsidR="00F6025A" w:rsidRPr="00C24353" w14:paraId="0FC0EF04" w14:textId="77777777" w:rsidTr="00032750">
              <w:trPr>
                <w:trHeight w:val="211"/>
              </w:trPr>
              <w:tc>
                <w:tcPr>
                  <w:tcW w:w="1341" w:type="dxa"/>
                  <w:shd w:val="clear" w:color="auto" w:fill="D9D9D9" w:themeFill="background1" w:themeFillShade="D9"/>
                </w:tcPr>
                <w:p w14:paraId="76B1CB23" w14:textId="0D2F778F" w:rsidR="00F6025A" w:rsidRPr="00C24353" w:rsidRDefault="00406962" w:rsidP="00F6025A">
                  <w:pPr>
                    <w:rPr>
                      <w:rFonts w:ascii="Arial" w:hAnsi="Arial" w:cs="Arial"/>
                      <w:b/>
                      <w:bCs/>
                    </w:rPr>
                  </w:pPr>
                  <w:r>
                    <w:rPr>
                      <w:rFonts w:ascii="Arial" w:hAnsi="Arial" w:cs="Arial"/>
                      <w:b/>
                      <w:bCs/>
                    </w:rPr>
                    <w:t>Target pest</w:t>
                  </w:r>
                  <w:r w:rsidR="00F6025A" w:rsidRPr="00C24353">
                    <w:rPr>
                      <w:rFonts w:ascii="Arial" w:hAnsi="Arial" w:cs="Arial"/>
                      <w:b/>
                      <w:bCs/>
                    </w:rPr>
                    <w:t xml:space="preserve"> study</w:t>
                  </w:r>
                </w:p>
              </w:tc>
              <w:tc>
                <w:tcPr>
                  <w:tcW w:w="7808" w:type="dxa"/>
                  <w:shd w:val="clear" w:color="auto" w:fill="D9D9D9" w:themeFill="background1" w:themeFillShade="D9"/>
                </w:tcPr>
                <w:p w14:paraId="1DCAFFB8" w14:textId="77777777" w:rsidR="00F6025A" w:rsidRPr="00C24353" w:rsidRDefault="00F6025A" w:rsidP="00F6025A">
                  <w:pPr>
                    <w:rPr>
                      <w:rFonts w:ascii="Arial" w:hAnsi="Arial" w:cs="Arial"/>
                      <w:b/>
                      <w:bCs/>
                    </w:rPr>
                  </w:pPr>
                  <w:r w:rsidRPr="00C24353">
                    <w:rPr>
                      <w:rFonts w:ascii="Arial" w:hAnsi="Arial" w:cs="Arial"/>
                      <w:b/>
                      <w:bCs/>
                    </w:rPr>
                    <w:t xml:space="preserve">Critical parameters </w:t>
                  </w:r>
                </w:p>
              </w:tc>
            </w:tr>
            <w:tr w:rsidR="00F6025A" w:rsidRPr="00C24353" w14:paraId="470BCCCF" w14:textId="77777777" w:rsidTr="0060571D">
              <w:trPr>
                <w:trHeight w:val="211"/>
              </w:trPr>
              <w:tc>
                <w:tcPr>
                  <w:tcW w:w="1341" w:type="dxa"/>
                </w:tcPr>
                <w:p w14:paraId="779E36A1" w14:textId="77777777" w:rsidR="00F6025A" w:rsidRPr="00C24353" w:rsidRDefault="00F6025A" w:rsidP="00F6025A">
                  <w:pPr>
                    <w:rPr>
                      <w:rFonts w:ascii="Arial" w:hAnsi="Arial" w:cs="Arial"/>
                      <w:i/>
                      <w:iCs/>
                    </w:rPr>
                  </w:pPr>
                  <w:r w:rsidRPr="00C24353">
                    <w:rPr>
                      <w:rFonts w:ascii="Arial" w:hAnsi="Arial" w:cs="Arial"/>
                      <w:i/>
                      <w:iCs/>
                    </w:rPr>
                    <w:t>Anoplophora glabripennis</w:t>
                  </w:r>
                </w:p>
              </w:tc>
              <w:tc>
                <w:tcPr>
                  <w:tcW w:w="7808" w:type="dxa"/>
                </w:tcPr>
                <w:p w14:paraId="0BA2B7F3" w14:textId="77777777" w:rsidR="00F6025A" w:rsidRPr="00C24353" w:rsidRDefault="00F6025A" w:rsidP="00F6025A">
                  <w:pPr>
                    <w:rPr>
                      <w:rFonts w:ascii="Arial" w:hAnsi="Arial" w:cs="Arial"/>
                      <w:lang w:bidi="ta-IN"/>
                    </w:rPr>
                  </w:pPr>
                  <w:r w:rsidRPr="00C24353">
                    <w:rPr>
                      <w:rFonts w:ascii="Arial" w:hAnsi="Arial" w:cs="Arial"/>
                      <w:lang w:bidi="ta-IN"/>
                    </w:rPr>
                    <w:t xml:space="preserve">Four treatment temperatures 4.4, 10, 15.6, 21.1° C </w:t>
                  </w:r>
                </w:p>
                <w:p w14:paraId="7C77A9AF" w14:textId="77777777" w:rsidR="00F6025A" w:rsidRPr="00C24353" w:rsidRDefault="00F6025A" w:rsidP="00F6025A">
                  <w:pPr>
                    <w:rPr>
                      <w:rFonts w:ascii="Arial" w:hAnsi="Arial" w:cs="Arial"/>
                      <w:lang w:bidi="ta-IN"/>
                    </w:rPr>
                  </w:pPr>
                  <w:r w:rsidRPr="00C24353">
                    <w:rPr>
                      <w:rFonts w:ascii="Arial" w:hAnsi="Arial" w:cs="Arial"/>
                      <w:lang w:bidi="ta-IN"/>
                    </w:rPr>
                    <w:t xml:space="preserve">Treatment time 3 and 6 hours </w:t>
                  </w:r>
                </w:p>
                <w:p w14:paraId="15B5988F" w14:textId="77777777" w:rsidR="00F6025A" w:rsidRPr="00C24353" w:rsidRDefault="00F6025A" w:rsidP="00F6025A">
                  <w:pPr>
                    <w:rPr>
                      <w:rFonts w:ascii="Arial" w:hAnsi="Arial" w:cs="Arial"/>
                    </w:rPr>
                  </w:pPr>
                  <w:r w:rsidRPr="00C24353">
                    <w:rPr>
                      <w:rFonts w:ascii="Arial" w:hAnsi="Arial" w:cs="Arial"/>
                    </w:rPr>
                    <w:t xml:space="preserve">At the end of the fumigation period, the treated and control chambers were opened for 1 hour of aeration. </w:t>
                  </w:r>
                </w:p>
                <w:p w14:paraId="72AA74B2" w14:textId="77777777" w:rsidR="00F6025A" w:rsidRPr="00C24353" w:rsidRDefault="00F6025A" w:rsidP="00F6025A">
                  <w:pPr>
                    <w:rPr>
                      <w:rFonts w:ascii="Arial" w:hAnsi="Arial" w:cs="Arial"/>
                    </w:rPr>
                  </w:pPr>
                  <w:r w:rsidRPr="00C24353">
                    <w:rPr>
                      <w:rFonts w:ascii="Arial" w:hAnsi="Arial" w:cs="Arial"/>
                    </w:rPr>
                    <w:t xml:space="preserve">The treated larvae were transferred into a new cups with saw dust and then incubated at 25° C and 75 -85% relative humidity </w:t>
                  </w:r>
                </w:p>
                <w:p w14:paraId="104BCD33" w14:textId="77777777" w:rsidR="00F6025A" w:rsidRPr="00C24353" w:rsidRDefault="00F6025A" w:rsidP="00F6025A">
                  <w:pPr>
                    <w:rPr>
                      <w:rFonts w:ascii="Arial" w:hAnsi="Arial" w:cs="Arial"/>
                    </w:rPr>
                  </w:pPr>
                </w:p>
              </w:tc>
            </w:tr>
            <w:tr w:rsidR="00F6025A" w:rsidRPr="00C24353" w14:paraId="19DB5716" w14:textId="77777777" w:rsidTr="00032750">
              <w:trPr>
                <w:trHeight w:val="274"/>
              </w:trPr>
              <w:tc>
                <w:tcPr>
                  <w:tcW w:w="1341" w:type="dxa"/>
                </w:tcPr>
                <w:p w14:paraId="2ABCEC47" w14:textId="77777777" w:rsidR="00F6025A" w:rsidRPr="00C24353" w:rsidRDefault="00F6025A" w:rsidP="00F6025A">
                  <w:pPr>
                    <w:rPr>
                      <w:rFonts w:ascii="Arial" w:hAnsi="Arial" w:cs="Arial"/>
                      <w:i/>
                      <w:iCs/>
                    </w:rPr>
                  </w:pPr>
                  <w:r w:rsidRPr="00C24353">
                    <w:rPr>
                      <w:rFonts w:ascii="Arial" w:hAnsi="Arial" w:cs="Arial"/>
                      <w:i/>
                      <w:iCs/>
                    </w:rPr>
                    <w:t xml:space="preserve">Arhopalus ferus </w:t>
                  </w:r>
                </w:p>
              </w:tc>
              <w:tc>
                <w:tcPr>
                  <w:tcW w:w="7808" w:type="dxa"/>
                </w:tcPr>
                <w:p w14:paraId="2CC139C9" w14:textId="77777777" w:rsidR="00F6025A" w:rsidRPr="00C24353" w:rsidRDefault="00F6025A" w:rsidP="00F6025A">
                  <w:pPr>
                    <w:autoSpaceDE w:val="0"/>
                    <w:autoSpaceDN w:val="0"/>
                    <w:adjustRightInd w:val="0"/>
                    <w:rPr>
                      <w:rFonts w:ascii="Arial" w:hAnsi="Arial" w:cs="Arial"/>
                      <w:lang w:bidi="ta-IN"/>
                    </w:rPr>
                  </w:pPr>
                  <w:r w:rsidRPr="00C24353">
                    <w:rPr>
                      <w:rFonts w:ascii="Arial" w:eastAsia="MinionPro-Regular" w:hAnsi="Arial" w:cs="Arial"/>
                      <w:lang w:bidi="ta-IN"/>
                    </w:rPr>
                    <w:t>Two treatment temperatures 10 and 20</w:t>
                  </w:r>
                  <w:r w:rsidRPr="00C24353">
                    <w:rPr>
                      <w:rFonts w:ascii="Arial" w:hAnsi="Arial" w:cs="Arial"/>
                      <w:lang w:bidi="ta-IN"/>
                    </w:rPr>
                    <w:t xml:space="preserve">° C </w:t>
                  </w:r>
                </w:p>
                <w:p w14:paraId="0BD28D45"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Each replicate consisted of a control (no fumigant) and a number treatments consisting of different fumigant doses.   </w:t>
                  </w:r>
                </w:p>
                <w:p w14:paraId="27823ADA" w14:textId="77777777" w:rsidR="00F6025A" w:rsidRPr="00C24353" w:rsidRDefault="00F6025A" w:rsidP="00F6025A">
                  <w:pPr>
                    <w:autoSpaceDE w:val="0"/>
                    <w:autoSpaceDN w:val="0"/>
                    <w:adjustRightInd w:val="0"/>
                    <w:rPr>
                      <w:rFonts w:ascii="Arial" w:eastAsia="MinionPro-Regular" w:hAnsi="Arial" w:cs="Arial"/>
                      <w:lang w:bidi="ta-IN"/>
                    </w:rPr>
                  </w:pPr>
                </w:p>
                <w:tbl>
                  <w:tblPr>
                    <w:tblStyle w:val="TableGrid"/>
                    <w:tblW w:w="0" w:type="auto"/>
                    <w:jc w:val="center"/>
                    <w:tblLook w:val="04A0" w:firstRow="1" w:lastRow="0" w:firstColumn="1" w:lastColumn="0" w:noHBand="0" w:noVBand="1"/>
                  </w:tblPr>
                  <w:tblGrid>
                    <w:gridCol w:w="984"/>
                    <w:gridCol w:w="1487"/>
                    <w:gridCol w:w="3430"/>
                  </w:tblGrid>
                  <w:tr w:rsidR="00F6025A" w:rsidRPr="00C24353" w14:paraId="08D8C961" w14:textId="77777777" w:rsidTr="0060571D">
                    <w:trPr>
                      <w:trHeight w:val="189"/>
                      <w:jc w:val="center"/>
                    </w:trPr>
                    <w:tc>
                      <w:tcPr>
                        <w:tcW w:w="838" w:type="dxa"/>
                      </w:tcPr>
                      <w:p w14:paraId="4A188C2B" w14:textId="77777777" w:rsidR="00F6025A" w:rsidRPr="00C24353" w:rsidRDefault="00F6025A" w:rsidP="00F6025A">
                        <w:pPr>
                          <w:rPr>
                            <w:rFonts w:ascii="Arial" w:hAnsi="Arial" w:cs="Arial"/>
                          </w:rPr>
                        </w:pPr>
                        <w:r w:rsidRPr="00C24353">
                          <w:rPr>
                            <w:rFonts w:ascii="Arial" w:hAnsi="Arial" w:cs="Arial"/>
                            <w:lang w:bidi="ta-IN"/>
                          </w:rPr>
                          <w:t xml:space="preserve">Life stages </w:t>
                        </w:r>
                      </w:p>
                    </w:tc>
                    <w:tc>
                      <w:tcPr>
                        <w:tcW w:w="1487" w:type="dxa"/>
                      </w:tcPr>
                      <w:p w14:paraId="2AC638B2" w14:textId="77777777" w:rsidR="00F6025A" w:rsidRPr="00C24353" w:rsidRDefault="00F6025A" w:rsidP="00F6025A">
                        <w:pPr>
                          <w:rPr>
                            <w:rFonts w:ascii="Arial" w:hAnsi="Arial" w:cs="Arial"/>
                          </w:rPr>
                        </w:pPr>
                        <w:r w:rsidRPr="00C24353">
                          <w:rPr>
                            <w:rFonts w:ascii="Arial" w:hAnsi="Arial" w:cs="Arial"/>
                            <w:lang w:bidi="ta-IN"/>
                          </w:rPr>
                          <w:t xml:space="preserve">Temperature </w:t>
                        </w:r>
                      </w:p>
                    </w:tc>
                    <w:tc>
                      <w:tcPr>
                        <w:tcW w:w="3430" w:type="dxa"/>
                      </w:tcPr>
                      <w:p w14:paraId="1179CDCC" w14:textId="77777777" w:rsidR="00F6025A" w:rsidRPr="00C24353" w:rsidRDefault="00F6025A" w:rsidP="00F6025A">
                        <w:pPr>
                          <w:rPr>
                            <w:rFonts w:ascii="Arial" w:hAnsi="Arial" w:cs="Arial"/>
                          </w:rPr>
                        </w:pPr>
                        <w:r w:rsidRPr="00C24353">
                          <w:rPr>
                            <w:rFonts w:ascii="Arial" w:hAnsi="Arial" w:cs="Arial"/>
                          </w:rPr>
                          <w:t xml:space="preserve">Doses tested (g/m3) </w:t>
                        </w:r>
                      </w:p>
                    </w:tc>
                  </w:tr>
                  <w:tr w:rsidR="00F6025A" w:rsidRPr="00C24353" w14:paraId="7632463D" w14:textId="77777777" w:rsidTr="0060571D">
                    <w:trPr>
                      <w:trHeight w:val="189"/>
                      <w:jc w:val="center"/>
                    </w:trPr>
                    <w:tc>
                      <w:tcPr>
                        <w:tcW w:w="838" w:type="dxa"/>
                      </w:tcPr>
                      <w:p w14:paraId="7FB23F8A" w14:textId="77777777" w:rsidR="00F6025A" w:rsidRPr="00C24353" w:rsidRDefault="00F6025A" w:rsidP="00F6025A">
                        <w:pPr>
                          <w:rPr>
                            <w:rFonts w:ascii="Arial" w:eastAsia="Times" w:hAnsi="Arial" w:cs="Arial"/>
                            <w:caps/>
                          </w:rPr>
                        </w:pPr>
                        <w:r w:rsidRPr="00C24353">
                          <w:rPr>
                            <w:rFonts w:ascii="Arial" w:eastAsia="Times" w:hAnsi="Arial" w:cs="Arial"/>
                            <w:caps/>
                          </w:rPr>
                          <w:t>EGG</w:t>
                        </w:r>
                      </w:p>
                    </w:tc>
                    <w:tc>
                      <w:tcPr>
                        <w:tcW w:w="1487" w:type="dxa"/>
                      </w:tcPr>
                      <w:p w14:paraId="743C7EE6" w14:textId="77777777" w:rsidR="00F6025A" w:rsidRPr="00C24353" w:rsidRDefault="00F6025A" w:rsidP="00F6025A">
                        <w:pPr>
                          <w:rPr>
                            <w:rFonts w:ascii="Arial" w:eastAsia="Times" w:hAnsi="Arial" w:cs="Arial"/>
                            <w:caps/>
                          </w:rPr>
                        </w:pPr>
                        <w:r w:rsidRPr="00C24353">
                          <w:rPr>
                            <w:rFonts w:ascii="Arial" w:eastAsia="Times" w:hAnsi="Arial" w:cs="Arial"/>
                            <w:caps/>
                          </w:rPr>
                          <w:t>10°c</w:t>
                        </w:r>
                      </w:p>
                    </w:tc>
                    <w:tc>
                      <w:tcPr>
                        <w:tcW w:w="3430" w:type="dxa"/>
                      </w:tcPr>
                      <w:p w14:paraId="4FDD41CD"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0, 1, 1.5, 2, 2.5, 3, 3.5, 4</w:t>
                        </w:r>
                      </w:p>
                    </w:tc>
                  </w:tr>
                  <w:tr w:rsidR="00F6025A" w:rsidRPr="00C24353" w14:paraId="4E97A4ED" w14:textId="77777777" w:rsidTr="0060571D">
                    <w:trPr>
                      <w:trHeight w:val="189"/>
                      <w:jc w:val="center"/>
                    </w:trPr>
                    <w:tc>
                      <w:tcPr>
                        <w:tcW w:w="838" w:type="dxa"/>
                      </w:tcPr>
                      <w:p w14:paraId="01BD7A2A" w14:textId="77777777" w:rsidR="00F6025A" w:rsidRPr="00C24353" w:rsidRDefault="00F6025A" w:rsidP="00F6025A">
                        <w:pPr>
                          <w:rPr>
                            <w:rFonts w:ascii="Arial" w:eastAsia="Times" w:hAnsi="Arial" w:cs="Arial"/>
                            <w:caps/>
                          </w:rPr>
                        </w:pPr>
                        <w:r w:rsidRPr="00C24353">
                          <w:rPr>
                            <w:rFonts w:ascii="Arial" w:eastAsia="Times" w:hAnsi="Arial" w:cs="Arial"/>
                            <w:caps/>
                          </w:rPr>
                          <w:t>LARVAL</w:t>
                        </w:r>
                      </w:p>
                    </w:tc>
                    <w:tc>
                      <w:tcPr>
                        <w:tcW w:w="1487" w:type="dxa"/>
                      </w:tcPr>
                      <w:p w14:paraId="5D04553A" w14:textId="77777777" w:rsidR="00F6025A" w:rsidRPr="00C24353" w:rsidRDefault="00F6025A" w:rsidP="00F6025A">
                        <w:pPr>
                          <w:rPr>
                            <w:rFonts w:ascii="Arial" w:eastAsia="Times" w:hAnsi="Arial" w:cs="Arial"/>
                            <w:caps/>
                          </w:rPr>
                        </w:pPr>
                        <w:r w:rsidRPr="00C24353">
                          <w:rPr>
                            <w:rFonts w:ascii="Arial" w:eastAsia="Times" w:hAnsi="Arial" w:cs="Arial"/>
                            <w:caps/>
                          </w:rPr>
                          <w:t>10°c</w:t>
                        </w:r>
                      </w:p>
                    </w:tc>
                    <w:tc>
                      <w:tcPr>
                        <w:tcW w:w="3430" w:type="dxa"/>
                      </w:tcPr>
                      <w:p w14:paraId="0A468637" w14:textId="77777777" w:rsidR="00F6025A" w:rsidRPr="00C24353" w:rsidRDefault="00F6025A" w:rsidP="00F6025A">
                        <w:pPr>
                          <w:rPr>
                            <w:rFonts w:ascii="Arial" w:hAnsi="Arial" w:cs="Arial"/>
                          </w:rPr>
                        </w:pPr>
                        <w:r w:rsidRPr="00C24353">
                          <w:rPr>
                            <w:rFonts w:ascii="Arial" w:eastAsia="MinionPro-Regular" w:hAnsi="Arial" w:cs="Arial"/>
                            <w:lang w:bidi="ta-IN"/>
                          </w:rPr>
                          <w:t>0, 2, 4, 6, 8, 10, 12, 14</w:t>
                        </w:r>
                      </w:p>
                    </w:tc>
                  </w:tr>
                  <w:tr w:rsidR="00F6025A" w:rsidRPr="00C24353" w14:paraId="5042FA27" w14:textId="77777777" w:rsidTr="0060571D">
                    <w:trPr>
                      <w:trHeight w:val="189"/>
                      <w:jc w:val="center"/>
                    </w:trPr>
                    <w:tc>
                      <w:tcPr>
                        <w:tcW w:w="838" w:type="dxa"/>
                      </w:tcPr>
                      <w:p w14:paraId="2A9EF3BD" w14:textId="77777777" w:rsidR="00F6025A" w:rsidRPr="00C24353" w:rsidRDefault="00F6025A" w:rsidP="00F6025A">
                        <w:pPr>
                          <w:rPr>
                            <w:rFonts w:ascii="Arial" w:eastAsia="Times" w:hAnsi="Arial" w:cs="Arial"/>
                            <w:caps/>
                          </w:rPr>
                        </w:pPr>
                        <w:r w:rsidRPr="00C24353">
                          <w:rPr>
                            <w:rFonts w:ascii="Arial" w:eastAsia="Times" w:hAnsi="Arial" w:cs="Arial"/>
                            <w:caps/>
                          </w:rPr>
                          <w:t>ADULT</w:t>
                        </w:r>
                      </w:p>
                    </w:tc>
                    <w:tc>
                      <w:tcPr>
                        <w:tcW w:w="1487" w:type="dxa"/>
                      </w:tcPr>
                      <w:p w14:paraId="2EF952C2" w14:textId="77777777" w:rsidR="00F6025A" w:rsidRPr="00C24353" w:rsidRDefault="00F6025A" w:rsidP="00F6025A">
                        <w:pPr>
                          <w:rPr>
                            <w:rFonts w:ascii="Arial" w:eastAsia="Times" w:hAnsi="Arial" w:cs="Arial"/>
                            <w:caps/>
                          </w:rPr>
                        </w:pPr>
                        <w:r w:rsidRPr="00C24353">
                          <w:rPr>
                            <w:rFonts w:ascii="Arial" w:eastAsia="Times" w:hAnsi="Arial" w:cs="Arial"/>
                            <w:caps/>
                          </w:rPr>
                          <w:t>10°c</w:t>
                        </w:r>
                      </w:p>
                    </w:tc>
                    <w:tc>
                      <w:tcPr>
                        <w:tcW w:w="3430" w:type="dxa"/>
                      </w:tcPr>
                      <w:p w14:paraId="2DE89FB0"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0, 2, 4, 6, 8, 10, 12, 14</w:t>
                        </w:r>
                      </w:p>
                    </w:tc>
                  </w:tr>
                  <w:tr w:rsidR="00F6025A" w:rsidRPr="00C24353" w14:paraId="571B4C3F" w14:textId="77777777" w:rsidTr="0060571D">
                    <w:trPr>
                      <w:trHeight w:val="189"/>
                      <w:jc w:val="center"/>
                    </w:trPr>
                    <w:tc>
                      <w:tcPr>
                        <w:tcW w:w="838" w:type="dxa"/>
                      </w:tcPr>
                      <w:p w14:paraId="3483947E" w14:textId="77777777" w:rsidR="00F6025A" w:rsidRPr="00C24353" w:rsidRDefault="00F6025A" w:rsidP="00F6025A">
                        <w:pPr>
                          <w:rPr>
                            <w:rFonts w:ascii="Arial" w:eastAsia="Times" w:hAnsi="Arial" w:cs="Arial"/>
                            <w:caps/>
                          </w:rPr>
                        </w:pPr>
                        <w:r w:rsidRPr="00C24353">
                          <w:rPr>
                            <w:rFonts w:ascii="Arial" w:eastAsia="Times" w:hAnsi="Arial" w:cs="Arial"/>
                            <w:caps/>
                          </w:rPr>
                          <w:t>EGG</w:t>
                        </w:r>
                      </w:p>
                    </w:tc>
                    <w:tc>
                      <w:tcPr>
                        <w:tcW w:w="1487" w:type="dxa"/>
                      </w:tcPr>
                      <w:p w14:paraId="36E475F3" w14:textId="77777777" w:rsidR="00F6025A" w:rsidRPr="00C24353" w:rsidRDefault="00F6025A" w:rsidP="00F6025A">
                        <w:pPr>
                          <w:rPr>
                            <w:rFonts w:ascii="Arial" w:eastAsia="Times" w:hAnsi="Arial" w:cs="Arial"/>
                            <w:caps/>
                          </w:rPr>
                        </w:pPr>
                        <w:r w:rsidRPr="00C24353">
                          <w:rPr>
                            <w:rFonts w:ascii="Arial" w:eastAsia="Times" w:hAnsi="Arial" w:cs="Arial"/>
                            <w:caps/>
                          </w:rPr>
                          <w:t>20°c</w:t>
                        </w:r>
                      </w:p>
                    </w:tc>
                    <w:tc>
                      <w:tcPr>
                        <w:tcW w:w="3430" w:type="dxa"/>
                      </w:tcPr>
                      <w:p w14:paraId="758DAC63"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0, 1, 1.5, 2, 2.5, 3, 3.5, 4</w:t>
                        </w:r>
                      </w:p>
                    </w:tc>
                  </w:tr>
                  <w:tr w:rsidR="00F6025A" w:rsidRPr="00C24353" w14:paraId="12EF3AA8" w14:textId="77777777" w:rsidTr="0060571D">
                    <w:trPr>
                      <w:trHeight w:val="189"/>
                      <w:jc w:val="center"/>
                    </w:trPr>
                    <w:tc>
                      <w:tcPr>
                        <w:tcW w:w="838" w:type="dxa"/>
                      </w:tcPr>
                      <w:p w14:paraId="4D48F782" w14:textId="77777777" w:rsidR="00F6025A" w:rsidRPr="00C24353" w:rsidRDefault="00F6025A" w:rsidP="00F6025A">
                        <w:pPr>
                          <w:rPr>
                            <w:rFonts w:ascii="Arial" w:eastAsia="Times" w:hAnsi="Arial" w:cs="Arial"/>
                            <w:caps/>
                          </w:rPr>
                        </w:pPr>
                        <w:r w:rsidRPr="00C24353">
                          <w:rPr>
                            <w:rFonts w:ascii="Arial" w:eastAsia="Times" w:hAnsi="Arial" w:cs="Arial"/>
                            <w:caps/>
                          </w:rPr>
                          <w:t>LARVAL</w:t>
                        </w:r>
                      </w:p>
                    </w:tc>
                    <w:tc>
                      <w:tcPr>
                        <w:tcW w:w="1487" w:type="dxa"/>
                      </w:tcPr>
                      <w:p w14:paraId="034C2247" w14:textId="77777777" w:rsidR="00F6025A" w:rsidRPr="00C24353" w:rsidRDefault="00F6025A" w:rsidP="00F6025A">
                        <w:pPr>
                          <w:rPr>
                            <w:rFonts w:ascii="Arial" w:eastAsia="Times" w:hAnsi="Arial" w:cs="Arial"/>
                            <w:caps/>
                          </w:rPr>
                        </w:pPr>
                        <w:r w:rsidRPr="00C24353">
                          <w:rPr>
                            <w:rFonts w:ascii="Arial" w:eastAsia="Times" w:hAnsi="Arial" w:cs="Arial"/>
                            <w:caps/>
                          </w:rPr>
                          <w:t>20°c</w:t>
                        </w:r>
                      </w:p>
                    </w:tc>
                    <w:tc>
                      <w:tcPr>
                        <w:tcW w:w="3430" w:type="dxa"/>
                      </w:tcPr>
                      <w:p w14:paraId="1ACBAE6D"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0, 2, 4, 6, 8, 10, 12, 14</w:t>
                        </w:r>
                      </w:p>
                    </w:tc>
                  </w:tr>
                  <w:tr w:rsidR="00F6025A" w:rsidRPr="00C24353" w14:paraId="795CDD8E" w14:textId="77777777" w:rsidTr="0060571D">
                    <w:trPr>
                      <w:trHeight w:val="189"/>
                      <w:jc w:val="center"/>
                    </w:trPr>
                    <w:tc>
                      <w:tcPr>
                        <w:tcW w:w="838" w:type="dxa"/>
                      </w:tcPr>
                      <w:p w14:paraId="7EAA0C34" w14:textId="77777777" w:rsidR="00F6025A" w:rsidRPr="00C24353" w:rsidRDefault="00F6025A" w:rsidP="00F6025A">
                        <w:pPr>
                          <w:rPr>
                            <w:rFonts w:ascii="Arial" w:eastAsia="Times" w:hAnsi="Arial" w:cs="Arial"/>
                            <w:caps/>
                          </w:rPr>
                        </w:pPr>
                        <w:r w:rsidRPr="00C24353">
                          <w:rPr>
                            <w:rFonts w:ascii="Arial" w:eastAsia="Times" w:hAnsi="Arial" w:cs="Arial"/>
                            <w:caps/>
                          </w:rPr>
                          <w:t>ADULT</w:t>
                        </w:r>
                      </w:p>
                    </w:tc>
                    <w:tc>
                      <w:tcPr>
                        <w:tcW w:w="1487" w:type="dxa"/>
                      </w:tcPr>
                      <w:p w14:paraId="5CA32A8A" w14:textId="77777777" w:rsidR="00F6025A" w:rsidRPr="00C24353" w:rsidRDefault="00F6025A" w:rsidP="00F6025A">
                        <w:pPr>
                          <w:rPr>
                            <w:rFonts w:ascii="Arial" w:eastAsia="Times" w:hAnsi="Arial" w:cs="Arial"/>
                            <w:caps/>
                          </w:rPr>
                        </w:pPr>
                        <w:r w:rsidRPr="00C24353">
                          <w:rPr>
                            <w:rFonts w:ascii="Arial" w:eastAsia="Times" w:hAnsi="Arial" w:cs="Arial"/>
                            <w:caps/>
                          </w:rPr>
                          <w:t>20°c</w:t>
                        </w:r>
                      </w:p>
                    </w:tc>
                    <w:tc>
                      <w:tcPr>
                        <w:tcW w:w="3430" w:type="dxa"/>
                      </w:tcPr>
                      <w:p w14:paraId="7AA3CF83" w14:textId="77777777" w:rsidR="00F6025A" w:rsidRPr="00C24353" w:rsidRDefault="00F6025A" w:rsidP="00F6025A">
                        <w:pPr>
                          <w:rPr>
                            <w:rFonts w:ascii="Arial" w:eastAsia="Times" w:hAnsi="Arial" w:cs="Arial"/>
                            <w:caps/>
                          </w:rPr>
                        </w:pPr>
                        <w:r w:rsidRPr="00C24353">
                          <w:rPr>
                            <w:rFonts w:ascii="Arial" w:eastAsia="MinionPro-Regular" w:hAnsi="Arial" w:cs="Arial"/>
                            <w:lang w:bidi="ta-IN"/>
                          </w:rPr>
                          <w:t>0, 2, 4, 6, 8, 10, 12, 14</w:t>
                        </w:r>
                      </w:p>
                    </w:tc>
                  </w:tr>
                </w:tbl>
                <w:p w14:paraId="7AAC9249" w14:textId="77777777" w:rsidR="00F6025A" w:rsidRPr="00C24353" w:rsidRDefault="00F6025A" w:rsidP="00F6025A">
                  <w:pPr>
                    <w:autoSpaceDE w:val="0"/>
                    <w:autoSpaceDN w:val="0"/>
                    <w:adjustRightInd w:val="0"/>
                    <w:rPr>
                      <w:rFonts w:ascii="Arial" w:eastAsia="MinionPro-Regular" w:hAnsi="Arial" w:cs="Arial"/>
                      <w:lang w:bidi="ta-IN"/>
                    </w:rPr>
                  </w:pPr>
                </w:p>
                <w:p w14:paraId="4974E48B"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After the completion of each replicate, chambers were aerated for 5–10 min, the insects were then removed from the chambers and further aerated under a fumehood for 18 h to ensure that no fumigant remained. </w:t>
                  </w:r>
                </w:p>
                <w:p w14:paraId="2470833C" w14:textId="77777777" w:rsidR="00F6025A" w:rsidRPr="00C24353" w:rsidRDefault="00F6025A" w:rsidP="00F6025A">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Fumigated BPL adults and larvae were assessed as either dead (no movement) or alive (any type of movement) 24 and 48 h or 24, 48, 72 and 96 h after fumigation, </w:t>
                  </w:r>
                </w:p>
                <w:p w14:paraId="0B676D5E" w14:textId="77777777" w:rsidR="00F6025A" w:rsidRPr="00C24353" w:rsidRDefault="00F6025A" w:rsidP="00F6025A">
                  <w:pPr>
                    <w:autoSpaceDE w:val="0"/>
                    <w:autoSpaceDN w:val="0"/>
                    <w:adjustRightInd w:val="0"/>
                    <w:rPr>
                      <w:rFonts w:ascii="Arial" w:hAnsi="Arial" w:cs="Arial"/>
                    </w:rPr>
                  </w:pPr>
                  <w:r w:rsidRPr="00C24353">
                    <w:rPr>
                      <w:rFonts w:ascii="Arial" w:eastAsia="MinionPro-Regular" w:hAnsi="Arial" w:cs="Arial"/>
                      <w:lang w:bidi="ta-IN"/>
                    </w:rPr>
                    <w:lastRenderedPageBreak/>
                    <w:t xml:space="preserve"> </w:t>
                  </w:r>
                </w:p>
              </w:tc>
            </w:tr>
            <w:tr w:rsidR="00F6025A" w:rsidRPr="00C24353" w14:paraId="2FC42494" w14:textId="77777777" w:rsidTr="0060571D">
              <w:trPr>
                <w:trHeight w:val="211"/>
              </w:trPr>
              <w:tc>
                <w:tcPr>
                  <w:tcW w:w="1341" w:type="dxa"/>
                </w:tcPr>
                <w:p w14:paraId="0EA8B9B7" w14:textId="77777777" w:rsidR="00F6025A" w:rsidRPr="00C24353" w:rsidRDefault="00F6025A" w:rsidP="00F6025A">
                  <w:pPr>
                    <w:rPr>
                      <w:rFonts w:ascii="Arial" w:hAnsi="Arial" w:cs="Arial"/>
                      <w:i/>
                      <w:iCs/>
                    </w:rPr>
                  </w:pPr>
                  <w:r w:rsidRPr="00C24353">
                    <w:rPr>
                      <w:rFonts w:ascii="Arial" w:hAnsi="Arial" w:cs="Arial"/>
                      <w:i/>
                      <w:iCs/>
                    </w:rPr>
                    <w:lastRenderedPageBreak/>
                    <w:t xml:space="preserve">Hylotrupes bajulus </w:t>
                  </w:r>
                </w:p>
              </w:tc>
              <w:tc>
                <w:tcPr>
                  <w:tcW w:w="7808" w:type="dxa"/>
                </w:tcPr>
                <w:p w14:paraId="79E96955"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Dosages and exposure periods for naked larvae experiments at 25.0±0.5°C and 70.0±0.8% r.h</w:t>
                  </w:r>
                </w:p>
                <w:p w14:paraId="0A7AE981"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EDN dose rate for insects under wood at 48 g/m3 for 24 hours at 25.0±0.5°C and 70.0±0.8% r.h.  </w:t>
                  </w:r>
                </w:p>
                <w:tbl>
                  <w:tblPr>
                    <w:tblStyle w:val="TableGrid"/>
                    <w:tblW w:w="0" w:type="auto"/>
                    <w:tblLook w:val="04A0" w:firstRow="1" w:lastRow="0" w:firstColumn="1" w:lastColumn="0" w:noHBand="0" w:noVBand="1"/>
                  </w:tblPr>
                  <w:tblGrid>
                    <w:gridCol w:w="1614"/>
                    <w:gridCol w:w="1843"/>
                  </w:tblGrid>
                  <w:tr w:rsidR="00F6025A" w:rsidRPr="00C24353" w14:paraId="05254348" w14:textId="77777777" w:rsidTr="0060571D">
                    <w:trPr>
                      <w:trHeight w:val="189"/>
                    </w:trPr>
                    <w:tc>
                      <w:tcPr>
                        <w:tcW w:w="3457" w:type="dxa"/>
                        <w:gridSpan w:val="2"/>
                      </w:tcPr>
                      <w:p w14:paraId="285CA4A6" w14:textId="77777777" w:rsidR="00F6025A" w:rsidRPr="00C24353" w:rsidRDefault="00F6025A" w:rsidP="00F6025A">
                        <w:pPr>
                          <w:rPr>
                            <w:rFonts w:ascii="Arial" w:eastAsia="Times" w:hAnsi="Arial" w:cs="Arial"/>
                            <w:caps/>
                          </w:rPr>
                        </w:pPr>
                        <w:r w:rsidRPr="00C24353">
                          <w:rPr>
                            <w:rFonts w:ascii="Arial" w:eastAsia="Times" w:hAnsi="Arial" w:cs="Arial"/>
                            <w:caps/>
                          </w:rPr>
                          <w:t xml:space="preserve">edn </w:t>
                        </w:r>
                        <w:r w:rsidRPr="00C24353">
                          <w:rPr>
                            <w:rFonts w:ascii="Arial" w:eastAsia="MinionPro-Regular" w:hAnsi="Arial" w:cs="Arial"/>
                            <w:lang w:bidi="ta-IN"/>
                          </w:rPr>
                          <w:t>(mg/L)</w:t>
                        </w:r>
                      </w:p>
                    </w:tc>
                  </w:tr>
                  <w:tr w:rsidR="00F6025A" w:rsidRPr="00C24353" w14:paraId="5B3A3CEC" w14:textId="77777777" w:rsidTr="0060571D">
                    <w:trPr>
                      <w:trHeight w:val="189"/>
                    </w:trPr>
                    <w:tc>
                      <w:tcPr>
                        <w:tcW w:w="1614" w:type="dxa"/>
                      </w:tcPr>
                      <w:p w14:paraId="0192E5DF" w14:textId="77777777" w:rsidR="00F6025A" w:rsidRPr="00C24353" w:rsidRDefault="00F6025A" w:rsidP="00F6025A">
                        <w:pPr>
                          <w:rPr>
                            <w:rFonts w:ascii="Arial" w:eastAsia="Times" w:hAnsi="Arial" w:cs="Arial"/>
                            <w:caps/>
                          </w:rPr>
                        </w:pPr>
                        <w:r w:rsidRPr="00C24353">
                          <w:rPr>
                            <w:rFonts w:ascii="Arial" w:eastAsia="Times" w:hAnsi="Arial" w:cs="Arial"/>
                            <w:caps/>
                          </w:rPr>
                          <w:t xml:space="preserve">6 </w:t>
                        </w:r>
                        <w:r w:rsidRPr="00C24353">
                          <w:rPr>
                            <w:rFonts w:ascii="Arial" w:eastAsia="MinionPro-Regular" w:hAnsi="Arial" w:cs="Arial"/>
                            <w:lang w:bidi="ta-IN"/>
                          </w:rPr>
                          <w:t>hours</w:t>
                        </w:r>
                      </w:p>
                    </w:tc>
                    <w:tc>
                      <w:tcPr>
                        <w:tcW w:w="1843" w:type="dxa"/>
                      </w:tcPr>
                      <w:p w14:paraId="7B893EC6" w14:textId="77777777" w:rsidR="00F6025A" w:rsidRPr="00C24353" w:rsidRDefault="00F6025A" w:rsidP="00F6025A">
                        <w:pPr>
                          <w:rPr>
                            <w:rFonts w:ascii="Arial" w:eastAsia="Times" w:hAnsi="Arial" w:cs="Arial"/>
                            <w:caps/>
                          </w:rPr>
                        </w:pPr>
                        <w:r w:rsidRPr="00C24353">
                          <w:rPr>
                            <w:rFonts w:ascii="Arial" w:eastAsia="Times" w:hAnsi="Arial" w:cs="Arial"/>
                            <w:caps/>
                          </w:rPr>
                          <w:t xml:space="preserve">24 </w:t>
                        </w:r>
                        <w:r w:rsidRPr="00C24353">
                          <w:rPr>
                            <w:rFonts w:ascii="Arial" w:eastAsia="MinionPro-Regular" w:hAnsi="Arial" w:cs="Arial"/>
                            <w:lang w:bidi="ta-IN"/>
                          </w:rPr>
                          <w:t xml:space="preserve">hours </w:t>
                        </w:r>
                      </w:p>
                    </w:tc>
                  </w:tr>
                  <w:tr w:rsidR="00F6025A" w:rsidRPr="00C24353" w14:paraId="1F100085" w14:textId="77777777" w:rsidTr="0060571D">
                    <w:trPr>
                      <w:trHeight w:val="189"/>
                    </w:trPr>
                    <w:tc>
                      <w:tcPr>
                        <w:tcW w:w="1614" w:type="dxa"/>
                      </w:tcPr>
                      <w:p w14:paraId="64400D03" w14:textId="77777777" w:rsidR="00F6025A" w:rsidRPr="00C24353" w:rsidRDefault="00F6025A" w:rsidP="00F6025A">
                        <w:pPr>
                          <w:rPr>
                            <w:rFonts w:ascii="Arial" w:eastAsia="Times" w:hAnsi="Arial" w:cs="Arial"/>
                            <w:caps/>
                          </w:rPr>
                        </w:pPr>
                        <w:r w:rsidRPr="00C24353">
                          <w:rPr>
                            <w:rFonts w:ascii="Arial" w:eastAsia="Times" w:hAnsi="Arial" w:cs="Arial"/>
                            <w:caps/>
                          </w:rPr>
                          <w:t>5</w:t>
                        </w:r>
                      </w:p>
                    </w:tc>
                    <w:tc>
                      <w:tcPr>
                        <w:tcW w:w="1843" w:type="dxa"/>
                      </w:tcPr>
                      <w:p w14:paraId="08401FC8" w14:textId="77777777" w:rsidR="00F6025A" w:rsidRPr="00C24353" w:rsidRDefault="00F6025A" w:rsidP="00F6025A">
                        <w:pPr>
                          <w:rPr>
                            <w:rFonts w:ascii="Arial" w:eastAsia="Times" w:hAnsi="Arial" w:cs="Arial"/>
                            <w:caps/>
                          </w:rPr>
                        </w:pPr>
                        <w:r w:rsidRPr="00C24353">
                          <w:rPr>
                            <w:rFonts w:ascii="Arial" w:eastAsia="Times" w:hAnsi="Arial" w:cs="Arial"/>
                            <w:caps/>
                          </w:rPr>
                          <w:t>3</w:t>
                        </w:r>
                      </w:p>
                    </w:tc>
                  </w:tr>
                  <w:tr w:rsidR="00F6025A" w:rsidRPr="00C24353" w14:paraId="127E264F" w14:textId="77777777" w:rsidTr="0060571D">
                    <w:trPr>
                      <w:trHeight w:val="189"/>
                    </w:trPr>
                    <w:tc>
                      <w:tcPr>
                        <w:tcW w:w="1614" w:type="dxa"/>
                      </w:tcPr>
                      <w:p w14:paraId="43F09F05" w14:textId="77777777" w:rsidR="00F6025A" w:rsidRPr="00C24353" w:rsidRDefault="00F6025A" w:rsidP="00F6025A">
                        <w:pPr>
                          <w:rPr>
                            <w:rFonts w:ascii="Arial" w:eastAsia="Times" w:hAnsi="Arial" w:cs="Arial"/>
                            <w:caps/>
                          </w:rPr>
                        </w:pPr>
                        <w:r w:rsidRPr="00C24353">
                          <w:rPr>
                            <w:rFonts w:ascii="Arial" w:eastAsia="Times" w:hAnsi="Arial" w:cs="Arial"/>
                            <w:caps/>
                          </w:rPr>
                          <w:t>10</w:t>
                        </w:r>
                      </w:p>
                    </w:tc>
                    <w:tc>
                      <w:tcPr>
                        <w:tcW w:w="1843" w:type="dxa"/>
                      </w:tcPr>
                      <w:p w14:paraId="01115F35" w14:textId="77777777" w:rsidR="00F6025A" w:rsidRPr="00C24353" w:rsidRDefault="00F6025A" w:rsidP="00F6025A">
                        <w:pPr>
                          <w:rPr>
                            <w:rFonts w:ascii="Arial" w:eastAsia="Times" w:hAnsi="Arial" w:cs="Arial"/>
                            <w:caps/>
                          </w:rPr>
                        </w:pPr>
                        <w:r w:rsidRPr="00C24353">
                          <w:rPr>
                            <w:rFonts w:ascii="Arial" w:eastAsia="Times" w:hAnsi="Arial" w:cs="Arial"/>
                            <w:caps/>
                          </w:rPr>
                          <w:t>6</w:t>
                        </w:r>
                      </w:p>
                    </w:tc>
                  </w:tr>
                  <w:tr w:rsidR="00F6025A" w:rsidRPr="00C24353" w14:paraId="07DE628D" w14:textId="77777777" w:rsidTr="0060571D">
                    <w:trPr>
                      <w:trHeight w:val="189"/>
                    </w:trPr>
                    <w:tc>
                      <w:tcPr>
                        <w:tcW w:w="1614" w:type="dxa"/>
                      </w:tcPr>
                      <w:p w14:paraId="0C906511" w14:textId="77777777" w:rsidR="00F6025A" w:rsidRPr="00C24353" w:rsidRDefault="00F6025A" w:rsidP="00F6025A">
                        <w:pPr>
                          <w:rPr>
                            <w:rFonts w:ascii="Arial" w:eastAsia="Times" w:hAnsi="Arial" w:cs="Arial"/>
                            <w:caps/>
                          </w:rPr>
                        </w:pPr>
                        <w:r w:rsidRPr="00C24353">
                          <w:rPr>
                            <w:rFonts w:ascii="Arial" w:eastAsia="Times" w:hAnsi="Arial" w:cs="Arial"/>
                            <w:caps/>
                          </w:rPr>
                          <w:t>20</w:t>
                        </w:r>
                      </w:p>
                    </w:tc>
                    <w:tc>
                      <w:tcPr>
                        <w:tcW w:w="1843" w:type="dxa"/>
                      </w:tcPr>
                      <w:p w14:paraId="1A81FD48" w14:textId="77777777" w:rsidR="00F6025A" w:rsidRPr="00C24353" w:rsidRDefault="00F6025A" w:rsidP="00F6025A">
                        <w:pPr>
                          <w:rPr>
                            <w:rFonts w:ascii="Arial" w:eastAsia="Times" w:hAnsi="Arial" w:cs="Arial"/>
                            <w:caps/>
                          </w:rPr>
                        </w:pPr>
                        <w:r w:rsidRPr="00C24353">
                          <w:rPr>
                            <w:rFonts w:ascii="Arial" w:eastAsia="Times" w:hAnsi="Arial" w:cs="Arial"/>
                            <w:caps/>
                          </w:rPr>
                          <w:t>9</w:t>
                        </w:r>
                      </w:p>
                    </w:tc>
                  </w:tr>
                  <w:tr w:rsidR="00F6025A" w:rsidRPr="00C24353" w14:paraId="797AB9D3" w14:textId="77777777" w:rsidTr="0060571D">
                    <w:trPr>
                      <w:trHeight w:val="189"/>
                    </w:trPr>
                    <w:tc>
                      <w:tcPr>
                        <w:tcW w:w="1614" w:type="dxa"/>
                      </w:tcPr>
                      <w:p w14:paraId="79777D92" w14:textId="77777777" w:rsidR="00F6025A" w:rsidRPr="00C24353" w:rsidRDefault="00F6025A" w:rsidP="00F6025A">
                        <w:pPr>
                          <w:rPr>
                            <w:rFonts w:ascii="Arial" w:eastAsia="Times" w:hAnsi="Arial" w:cs="Arial"/>
                            <w:caps/>
                          </w:rPr>
                        </w:pPr>
                        <w:r w:rsidRPr="00C24353">
                          <w:rPr>
                            <w:rFonts w:ascii="Arial" w:eastAsia="Times" w:hAnsi="Arial" w:cs="Arial"/>
                            <w:caps/>
                          </w:rPr>
                          <w:t>30</w:t>
                        </w:r>
                      </w:p>
                    </w:tc>
                    <w:tc>
                      <w:tcPr>
                        <w:tcW w:w="1843" w:type="dxa"/>
                      </w:tcPr>
                      <w:p w14:paraId="78193106" w14:textId="77777777" w:rsidR="00F6025A" w:rsidRPr="00C24353" w:rsidRDefault="00F6025A" w:rsidP="00F6025A">
                        <w:pPr>
                          <w:rPr>
                            <w:rFonts w:ascii="Arial" w:eastAsia="Times" w:hAnsi="Arial" w:cs="Arial"/>
                            <w:caps/>
                          </w:rPr>
                        </w:pPr>
                        <w:r w:rsidRPr="00C24353">
                          <w:rPr>
                            <w:rFonts w:ascii="Arial" w:eastAsia="Times" w:hAnsi="Arial" w:cs="Arial"/>
                            <w:caps/>
                          </w:rPr>
                          <w:t>12</w:t>
                        </w:r>
                      </w:p>
                    </w:tc>
                  </w:tr>
                  <w:tr w:rsidR="00F6025A" w:rsidRPr="00C24353" w14:paraId="0D6987CB" w14:textId="77777777" w:rsidTr="0060571D">
                    <w:trPr>
                      <w:trHeight w:val="189"/>
                    </w:trPr>
                    <w:tc>
                      <w:tcPr>
                        <w:tcW w:w="1614" w:type="dxa"/>
                      </w:tcPr>
                      <w:p w14:paraId="7437BD39" w14:textId="77777777" w:rsidR="00F6025A" w:rsidRPr="00C24353" w:rsidRDefault="00F6025A" w:rsidP="00F6025A">
                        <w:pPr>
                          <w:rPr>
                            <w:rFonts w:ascii="Arial" w:eastAsia="Times" w:hAnsi="Arial" w:cs="Arial"/>
                            <w:caps/>
                          </w:rPr>
                        </w:pPr>
                        <w:r w:rsidRPr="00C24353">
                          <w:rPr>
                            <w:rFonts w:ascii="Arial" w:eastAsia="Times" w:hAnsi="Arial" w:cs="Arial"/>
                            <w:caps/>
                          </w:rPr>
                          <w:t>40</w:t>
                        </w:r>
                      </w:p>
                    </w:tc>
                    <w:tc>
                      <w:tcPr>
                        <w:tcW w:w="1843" w:type="dxa"/>
                      </w:tcPr>
                      <w:p w14:paraId="1963315D" w14:textId="77777777" w:rsidR="00F6025A" w:rsidRPr="00C24353" w:rsidRDefault="00F6025A" w:rsidP="00F6025A">
                        <w:pPr>
                          <w:rPr>
                            <w:rFonts w:ascii="Arial" w:eastAsia="Times" w:hAnsi="Arial" w:cs="Arial"/>
                            <w:caps/>
                          </w:rPr>
                        </w:pPr>
                        <w:r w:rsidRPr="00C24353">
                          <w:rPr>
                            <w:rFonts w:ascii="Arial" w:eastAsia="Times" w:hAnsi="Arial" w:cs="Arial"/>
                            <w:caps/>
                          </w:rPr>
                          <w:t>15</w:t>
                        </w:r>
                      </w:p>
                    </w:tc>
                  </w:tr>
                </w:tbl>
                <w:p w14:paraId="248B2368" w14:textId="77777777" w:rsidR="00F6025A" w:rsidRPr="00C24353" w:rsidRDefault="00F6025A" w:rsidP="00F6025A">
                  <w:pPr>
                    <w:autoSpaceDE w:val="0"/>
                    <w:autoSpaceDN w:val="0"/>
                    <w:adjustRightInd w:val="0"/>
                    <w:rPr>
                      <w:rFonts w:ascii="Arial" w:hAnsi="Arial" w:cs="Arial"/>
                      <w:lang w:bidi="ta-IN"/>
                    </w:rPr>
                  </w:pPr>
                </w:p>
                <w:p w14:paraId="08DA0A27" w14:textId="77777777" w:rsidR="00F6025A" w:rsidRPr="00C24353" w:rsidRDefault="00F6025A" w:rsidP="00F6025A">
                  <w:pPr>
                    <w:rPr>
                      <w:rFonts w:ascii="Arial" w:hAnsi="Arial" w:cs="Arial"/>
                      <w:lang w:bidi="ta-IN"/>
                    </w:rPr>
                  </w:pPr>
                  <w:r w:rsidRPr="00C24353">
                    <w:rPr>
                      <w:rFonts w:ascii="Arial" w:hAnsi="Arial" w:cs="Arial"/>
                    </w:rPr>
                    <w:t xml:space="preserve">Larvae and adult showing no movement were considered to be dead </w:t>
                  </w:r>
                </w:p>
              </w:tc>
            </w:tr>
            <w:tr w:rsidR="00F6025A" w:rsidRPr="00C24353" w14:paraId="40FBBABF" w14:textId="77777777" w:rsidTr="0060571D">
              <w:trPr>
                <w:trHeight w:val="418"/>
              </w:trPr>
              <w:tc>
                <w:tcPr>
                  <w:tcW w:w="1341" w:type="dxa"/>
                  <w:vAlign w:val="bottom"/>
                </w:tcPr>
                <w:p w14:paraId="12BC1444" w14:textId="77777777" w:rsidR="00F6025A" w:rsidRPr="00C24353" w:rsidRDefault="00F6025A" w:rsidP="00F6025A">
                  <w:pPr>
                    <w:rPr>
                      <w:rFonts w:ascii="Arial" w:hAnsi="Arial" w:cs="Arial"/>
                      <w:i/>
                      <w:iCs/>
                      <w:color w:val="000000"/>
                    </w:rPr>
                  </w:pPr>
                  <w:r w:rsidRPr="00C24353">
                    <w:rPr>
                      <w:rFonts w:ascii="Arial" w:hAnsi="Arial" w:cs="Arial"/>
                      <w:i/>
                      <w:iCs/>
                      <w:color w:val="000000"/>
                    </w:rPr>
                    <w:t xml:space="preserve">Trogoderma variabile </w:t>
                  </w:r>
                </w:p>
              </w:tc>
              <w:tc>
                <w:tcPr>
                  <w:tcW w:w="7808" w:type="dxa"/>
                  <w:vMerge w:val="restart"/>
                </w:tcPr>
                <w:p w14:paraId="546227A7"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50 g mixed-age cultures (containing more than 100 countable adult insects and uncountable immature stages of eggs, larvae and pupae) with 20% of loading rate at 25ºC and 65% RH. An indication of the number of eggs of each species present in the media can be obtained from the numbers of insects that emerged after 35 days from control treatments. </w:t>
                  </w:r>
                </w:p>
                <w:p w14:paraId="6AF529C1" w14:textId="3044086B"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The control was maintained in a sealed bottle without fumigant until completion of exposure. Each fumigant treatment was at 5-7 levels of fumigant and in 5 replicates (</w:t>
                  </w:r>
                  <w:r w:rsidRPr="00C24353">
                    <w:rPr>
                      <w:rFonts w:ascii="Arial" w:hAnsi="Arial" w:cs="Arial"/>
                      <w:i/>
                      <w:iCs/>
                      <w:lang w:bidi="ta-IN"/>
                    </w:rPr>
                    <w:t>n</w:t>
                  </w:r>
                  <w:r w:rsidRPr="00C24353">
                    <w:rPr>
                      <w:rFonts w:ascii="Arial" w:hAnsi="Arial" w:cs="Arial"/>
                      <w:lang w:bidi="ta-IN"/>
                    </w:rPr>
                    <w:t>=5) an</w:t>
                  </w:r>
                  <w:r w:rsidR="00032750">
                    <w:rPr>
                      <w:rFonts w:ascii="Arial" w:hAnsi="Arial" w:cs="Arial"/>
                      <w:lang w:bidi="ta-IN"/>
                    </w:rPr>
                    <w:t xml:space="preserve">d 3 controls. At the end of the </w:t>
                  </w:r>
                  <w:r w:rsidRPr="00C24353">
                    <w:rPr>
                      <w:rFonts w:ascii="Arial" w:hAnsi="Arial" w:cs="Arial"/>
                      <w:lang w:bidi="ta-IN"/>
                    </w:rPr>
                    <w:t>fumigation period of 24 hours, the treated and control bottles were opened for 1 hour of aeration. The insects were transferred to new bottles (50 mL), 25% full of fresh media, and then incubated</w:t>
                  </w:r>
                </w:p>
                <w:p w14:paraId="5A4FC314" w14:textId="77777777" w:rsidR="00F6025A" w:rsidRPr="00C24353" w:rsidRDefault="00F6025A" w:rsidP="00F6025A">
                  <w:pPr>
                    <w:autoSpaceDE w:val="0"/>
                    <w:autoSpaceDN w:val="0"/>
                    <w:adjustRightInd w:val="0"/>
                    <w:rPr>
                      <w:rFonts w:ascii="Arial" w:hAnsi="Arial" w:cs="Arial"/>
                    </w:rPr>
                  </w:pPr>
                  <w:r w:rsidRPr="00C24353">
                    <w:rPr>
                      <w:rFonts w:ascii="Arial" w:hAnsi="Arial" w:cs="Arial"/>
                      <w:lang w:bidi="ta-IN"/>
                    </w:rPr>
                    <w:t>at 25</w:t>
                  </w:r>
                  <w:r w:rsidRPr="00C24353">
                    <w:rPr>
                      <w:rFonts w:ascii="Arial" w:eastAsia="SymbolMT" w:hAnsi="Arial" w:cs="Arial"/>
                      <w:lang w:bidi="ta-IN"/>
                    </w:rPr>
                    <w:t>°</w:t>
                  </w:r>
                  <w:r w:rsidRPr="00C24353">
                    <w:rPr>
                      <w:rFonts w:ascii="Arial" w:hAnsi="Arial" w:cs="Arial"/>
                      <w:lang w:bidi="ta-IN"/>
                    </w:rPr>
                    <w:t xml:space="preserve">C and 70-75% RH. </w:t>
                  </w:r>
                </w:p>
              </w:tc>
            </w:tr>
            <w:tr w:rsidR="00F6025A" w:rsidRPr="00C24353" w14:paraId="7B4240EB" w14:textId="77777777" w:rsidTr="0060571D">
              <w:trPr>
                <w:trHeight w:val="424"/>
              </w:trPr>
              <w:tc>
                <w:tcPr>
                  <w:tcW w:w="1341" w:type="dxa"/>
                  <w:vAlign w:val="bottom"/>
                </w:tcPr>
                <w:p w14:paraId="1437FB1F"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7808" w:type="dxa"/>
                  <w:vMerge/>
                </w:tcPr>
                <w:p w14:paraId="42A97D8C" w14:textId="77777777" w:rsidR="00F6025A" w:rsidRPr="00C24353" w:rsidRDefault="00F6025A" w:rsidP="00F6025A">
                  <w:pPr>
                    <w:rPr>
                      <w:rFonts w:ascii="Arial" w:hAnsi="Arial" w:cs="Arial"/>
                    </w:rPr>
                  </w:pPr>
                </w:p>
              </w:tc>
            </w:tr>
            <w:tr w:rsidR="00F6025A" w:rsidRPr="00C24353" w14:paraId="4B09A0AF" w14:textId="77777777" w:rsidTr="0060571D">
              <w:trPr>
                <w:trHeight w:val="418"/>
              </w:trPr>
              <w:tc>
                <w:tcPr>
                  <w:tcW w:w="1341" w:type="dxa"/>
                  <w:vAlign w:val="bottom"/>
                </w:tcPr>
                <w:p w14:paraId="37C16824"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7808" w:type="dxa"/>
                  <w:vMerge/>
                </w:tcPr>
                <w:p w14:paraId="11C4EECB" w14:textId="77777777" w:rsidR="00F6025A" w:rsidRPr="00C24353" w:rsidRDefault="00F6025A" w:rsidP="00F6025A">
                  <w:pPr>
                    <w:rPr>
                      <w:rFonts w:ascii="Arial" w:hAnsi="Arial" w:cs="Arial"/>
                    </w:rPr>
                  </w:pPr>
                </w:p>
              </w:tc>
            </w:tr>
            <w:tr w:rsidR="00F6025A" w:rsidRPr="00C24353" w14:paraId="6C889CBC" w14:textId="77777777" w:rsidTr="0060571D">
              <w:trPr>
                <w:trHeight w:val="424"/>
              </w:trPr>
              <w:tc>
                <w:tcPr>
                  <w:tcW w:w="1341" w:type="dxa"/>
                  <w:vAlign w:val="bottom"/>
                </w:tcPr>
                <w:p w14:paraId="4B664997"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7808" w:type="dxa"/>
                  <w:vMerge/>
                </w:tcPr>
                <w:p w14:paraId="2E2214E7" w14:textId="77777777" w:rsidR="00F6025A" w:rsidRPr="00C24353" w:rsidRDefault="00F6025A" w:rsidP="00F6025A">
                  <w:pPr>
                    <w:rPr>
                      <w:rFonts w:ascii="Arial" w:hAnsi="Arial" w:cs="Arial"/>
                    </w:rPr>
                  </w:pPr>
                </w:p>
              </w:tc>
            </w:tr>
            <w:tr w:rsidR="00F6025A" w:rsidRPr="00C24353" w14:paraId="4B04C272" w14:textId="77777777" w:rsidTr="00032750">
              <w:trPr>
                <w:trHeight w:val="688"/>
              </w:trPr>
              <w:tc>
                <w:tcPr>
                  <w:tcW w:w="1341" w:type="dxa"/>
                  <w:vAlign w:val="bottom"/>
                </w:tcPr>
                <w:p w14:paraId="4FF1C8B0" w14:textId="77777777" w:rsidR="00F6025A" w:rsidRPr="00C24353" w:rsidRDefault="00F6025A" w:rsidP="00F6025A">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7808" w:type="dxa"/>
                  <w:vMerge/>
                </w:tcPr>
                <w:p w14:paraId="09ACF377" w14:textId="77777777" w:rsidR="00F6025A" w:rsidRPr="00C24353" w:rsidRDefault="00F6025A" w:rsidP="00F6025A">
                  <w:pPr>
                    <w:rPr>
                      <w:rFonts w:ascii="Arial" w:hAnsi="Arial" w:cs="Arial"/>
                    </w:rPr>
                  </w:pPr>
                </w:p>
              </w:tc>
            </w:tr>
            <w:tr w:rsidR="00F6025A" w:rsidRPr="00C24353" w14:paraId="4BA46DB9" w14:textId="77777777" w:rsidTr="00032750">
              <w:trPr>
                <w:trHeight w:val="1704"/>
              </w:trPr>
              <w:tc>
                <w:tcPr>
                  <w:tcW w:w="1341" w:type="dxa"/>
                </w:tcPr>
                <w:p w14:paraId="10A45B52" w14:textId="77777777" w:rsidR="00F6025A" w:rsidRPr="00C24353" w:rsidRDefault="00F6025A" w:rsidP="00F6025A">
                  <w:pPr>
                    <w:rPr>
                      <w:rFonts w:ascii="Arial" w:hAnsi="Arial" w:cs="Arial"/>
                    </w:rPr>
                  </w:pPr>
                  <w:r w:rsidRPr="00C24353">
                    <w:rPr>
                      <w:rFonts w:ascii="Arial" w:hAnsi="Arial" w:cs="Arial"/>
                      <w:i/>
                      <w:iCs/>
                    </w:rPr>
                    <w:t>Monochamus alternatus</w:t>
                  </w:r>
                  <w:r w:rsidRPr="00C24353">
                    <w:rPr>
                      <w:rFonts w:ascii="Arial" w:hAnsi="Arial" w:cs="Arial"/>
                    </w:rPr>
                    <w:t> </w:t>
                  </w:r>
                </w:p>
              </w:tc>
              <w:tc>
                <w:tcPr>
                  <w:tcW w:w="7808" w:type="dxa"/>
                </w:tcPr>
                <w:p w14:paraId="0C500C58"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The dose range of EDN was from 20 to 100 g m3  for 6 or 24 hours exposure </w:t>
                  </w:r>
                </w:p>
                <w:p w14:paraId="75F63E3E" w14:textId="77777777"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 xml:space="preserve">Trials were conducted at seven different average temperatures that ranged from 10.5 to 17.3 °C. </w:t>
                  </w:r>
                </w:p>
                <w:p w14:paraId="73C44553" w14:textId="27942FB6" w:rsidR="00F6025A" w:rsidRPr="00C24353" w:rsidRDefault="00F6025A" w:rsidP="00F6025A">
                  <w:pPr>
                    <w:autoSpaceDE w:val="0"/>
                    <w:autoSpaceDN w:val="0"/>
                    <w:adjustRightInd w:val="0"/>
                    <w:rPr>
                      <w:rFonts w:ascii="Arial" w:hAnsi="Arial" w:cs="Arial"/>
                      <w:lang w:bidi="ta-IN"/>
                    </w:rPr>
                  </w:pPr>
                  <w:r w:rsidRPr="00C24353">
                    <w:rPr>
                      <w:rFonts w:ascii="Arial" w:hAnsi="Arial" w:cs="Arial"/>
                      <w:lang w:bidi="ta-IN"/>
                    </w:rPr>
                    <w:t>Duplicate fumigation trials were carried out for either 6 or 24 h, and on completion, the chambers were opened and aerated for &gt;24 h; then logs were split by hand fo</w:t>
                  </w:r>
                  <w:r w:rsidR="00032750">
                    <w:rPr>
                      <w:rFonts w:ascii="Arial" w:hAnsi="Arial" w:cs="Arial"/>
                      <w:lang w:bidi="ta-IN"/>
                    </w:rPr>
                    <w:t xml:space="preserve">r collection of target insects </w:t>
                  </w:r>
                </w:p>
              </w:tc>
            </w:tr>
          </w:tbl>
          <w:p w14:paraId="4A074654" w14:textId="074F6023" w:rsidR="00F6025A" w:rsidRPr="00C24353" w:rsidRDefault="00F6025A" w:rsidP="00F6025A">
            <w:pPr>
              <w:rPr>
                <w:rFonts w:ascii="Arial" w:eastAsia="Times" w:hAnsi="Arial" w:cs="Arial"/>
                <w:sz w:val="20"/>
                <w:szCs w:val="20"/>
              </w:rPr>
            </w:pPr>
          </w:p>
        </w:tc>
      </w:tr>
      <w:tr w:rsidR="00F6025A" w:rsidRPr="00C24353" w14:paraId="5609DF3C" w14:textId="77777777" w:rsidTr="00511EB1">
        <w:trPr>
          <w:jc w:val="center"/>
        </w:trPr>
        <w:tc>
          <w:tcPr>
            <w:tcW w:w="0" w:type="auto"/>
            <w:shd w:val="clear" w:color="auto" w:fill="D9E8FF"/>
          </w:tcPr>
          <w:p w14:paraId="74A0C09B" w14:textId="77777777" w:rsidR="00F6025A" w:rsidRPr="00C24353" w:rsidRDefault="00F6025A" w:rsidP="00F6025A">
            <w:pPr>
              <w:rPr>
                <w:rFonts w:ascii="Arial" w:eastAsia="Times" w:hAnsi="Arial" w:cs="Arial"/>
                <w:sz w:val="20"/>
                <w:szCs w:val="20"/>
              </w:rPr>
            </w:pPr>
            <w:r w:rsidRPr="00C24353">
              <w:rPr>
                <w:rFonts w:ascii="Arial" w:eastAsia="Times" w:hAnsi="Arial" w:cs="Arial"/>
                <w:sz w:val="20"/>
                <w:szCs w:val="20"/>
              </w:rPr>
              <w:lastRenderedPageBreak/>
              <w:t>Methodology to measure the effectiveness of the treatment</w:t>
            </w:r>
          </w:p>
        </w:tc>
      </w:tr>
      <w:tr w:rsidR="00406962" w:rsidRPr="00C24353" w14:paraId="6C3E4465" w14:textId="77777777" w:rsidTr="00511EB1">
        <w:trPr>
          <w:jc w:val="center"/>
        </w:trPr>
        <w:tc>
          <w:tcPr>
            <w:tcW w:w="0" w:type="auto"/>
            <w:tcBorders>
              <w:bottom w:val="single" w:sz="4" w:space="0" w:color="auto"/>
            </w:tcBorders>
          </w:tcPr>
          <w:tbl>
            <w:tblPr>
              <w:tblStyle w:val="TableGrid"/>
              <w:tblW w:w="9300" w:type="dxa"/>
              <w:tblLook w:val="04A0" w:firstRow="1" w:lastRow="0" w:firstColumn="1" w:lastColumn="0" w:noHBand="0" w:noVBand="1"/>
            </w:tblPr>
            <w:tblGrid>
              <w:gridCol w:w="1417"/>
              <w:gridCol w:w="7883"/>
            </w:tblGrid>
            <w:tr w:rsidR="00406962" w:rsidRPr="00C24353" w14:paraId="28AAE9EA" w14:textId="77777777" w:rsidTr="00032750">
              <w:trPr>
                <w:trHeight w:val="174"/>
              </w:trPr>
              <w:tc>
                <w:tcPr>
                  <w:tcW w:w="1323" w:type="dxa"/>
                  <w:shd w:val="clear" w:color="auto" w:fill="D9D9D9" w:themeFill="background1" w:themeFillShade="D9"/>
                </w:tcPr>
                <w:p w14:paraId="0E9BDCCF" w14:textId="428FFEF7" w:rsidR="00406962" w:rsidRPr="00C24353" w:rsidRDefault="00406962" w:rsidP="00406962">
                  <w:pPr>
                    <w:rPr>
                      <w:rFonts w:ascii="Arial" w:hAnsi="Arial" w:cs="Arial"/>
                      <w:b/>
                      <w:bCs/>
                    </w:rPr>
                  </w:pPr>
                  <w:r>
                    <w:rPr>
                      <w:rFonts w:ascii="Arial" w:hAnsi="Arial" w:cs="Arial"/>
                      <w:b/>
                      <w:bCs/>
                    </w:rPr>
                    <w:t xml:space="preserve">Target pest </w:t>
                  </w:r>
                  <w:r w:rsidRPr="00C24353">
                    <w:rPr>
                      <w:rFonts w:ascii="Arial" w:hAnsi="Arial" w:cs="Arial"/>
                      <w:b/>
                      <w:bCs/>
                    </w:rPr>
                    <w:t>study</w:t>
                  </w:r>
                </w:p>
              </w:tc>
              <w:tc>
                <w:tcPr>
                  <w:tcW w:w="7977" w:type="dxa"/>
                  <w:shd w:val="clear" w:color="auto" w:fill="D9D9D9" w:themeFill="background1" w:themeFillShade="D9"/>
                </w:tcPr>
                <w:p w14:paraId="0C72BC35" w14:textId="77777777" w:rsidR="00406962" w:rsidRPr="00C24353" w:rsidRDefault="00406962" w:rsidP="00406962">
                  <w:pPr>
                    <w:rPr>
                      <w:rFonts w:ascii="Arial" w:hAnsi="Arial" w:cs="Arial"/>
                      <w:b/>
                      <w:bCs/>
                    </w:rPr>
                  </w:pPr>
                  <w:r w:rsidRPr="00C24353">
                    <w:rPr>
                      <w:rFonts w:ascii="Arial" w:hAnsi="Arial" w:cs="Arial"/>
                      <w:b/>
                      <w:bCs/>
                    </w:rPr>
                    <w:t xml:space="preserve">Methodology to measure the effectiveness of the treatment </w:t>
                  </w:r>
                </w:p>
              </w:tc>
            </w:tr>
            <w:tr w:rsidR="00406962" w:rsidRPr="00C24353" w14:paraId="122D29BF" w14:textId="77777777" w:rsidTr="0060571D">
              <w:trPr>
                <w:trHeight w:val="174"/>
              </w:trPr>
              <w:tc>
                <w:tcPr>
                  <w:tcW w:w="1323" w:type="dxa"/>
                </w:tcPr>
                <w:p w14:paraId="3FDC7360" w14:textId="77777777" w:rsidR="00406962" w:rsidRPr="00C24353" w:rsidRDefault="00406962" w:rsidP="00406962">
                  <w:pPr>
                    <w:rPr>
                      <w:rFonts w:ascii="Arial" w:hAnsi="Arial" w:cs="Arial"/>
                      <w:i/>
                      <w:iCs/>
                    </w:rPr>
                  </w:pPr>
                  <w:r w:rsidRPr="00C24353">
                    <w:rPr>
                      <w:rFonts w:ascii="Arial" w:hAnsi="Arial" w:cs="Arial"/>
                      <w:i/>
                      <w:iCs/>
                    </w:rPr>
                    <w:t>Anoplophora glabripennis</w:t>
                  </w:r>
                </w:p>
              </w:tc>
              <w:tc>
                <w:tcPr>
                  <w:tcW w:w="7977" w:type="dxa"/>
                </w:tcPr>
                <w:p w14:paraId="0742FAA7" w14:textId="77777777" w:rsidR="00406962" w:rsidRPr="00C24353" w:rsidRDefault="00406962" w:rsidP="00406962">
                  <w:pPr>
                    <w:rPr>
                      <w:rFonts w:ascii="Arial" w:hAnsi="Arial" w:cs="Arial"/>
                    </w:rPr>
                  </w:pPr>
                  <w:r w:rsidRPr="00C24353">
                    <w:rPr>
                      <w:rFonts w:ascii="Arial" w:hAnsi="Arial" w:cs="Arial"/>
                    </w:rPr>
                    <w:t xml:space="preserve">Mortality of the target pests </w:t>
                  </w:r>
                </w:p>
                <w:p w14:paraId="2F9684CD" w14:textId="77777777" w:rsidR="00406962" w:rsidRPr="00C24353" w:rsidRDefault="00406962" w:rsidP="00406962">
                  <w:pPr>
                    <w:rPr>
                      <w:rFonts w:ascii="Arial" w:hAnsi="Arial" w:cs="Arial"/>
                    </w:rPr>
                  </w:pPr>
                  <w:r w:rsidRPr="00C24353">
                    <w:rPr>
                      <w:rFonts w:ascii="Arial" w:hAnsi="Arial" w:cs="Arial"/>
                    </w:rPr>
                    <w:t xml:space="preserve">Live and dead larvae were counted 4 days after treatment. </w:t>
                  </w:r>
                </w:p>
                <w:p w14:paraId="3C7185CA" w14:textId="77777777" w:rsidR="00406962" w:rsidRPr="00C24353" w:rsidRDefault="00406962" w:rsidP="00406962">
                  <w:pPr>
                    <w:rPr>
                      <w:rFonts w:ascii="Arial" w:hAnsi="Arial" w:cs="Arial"/>
                    </w:rPr>
                  </w:pPr>
                  <w:r w:rsidRPr="00C24353">
                    <w:rPr>
                      <w:rFonts w:ascii="Arial" w:hAnsi="Arial" w:cs="Arial"/>
                    </w:rPr>
                    <w:t xml:space="preserve">Larvae showing no movement were considered to be dead </w:t>
                  </w:r>
                </w:p>
                <w:p w14:paraId="6A265DA3" w14:textId="77777777" w:rsidR="00406962" w:rsidRPr="00C24353" w:rsidRDefault="00406962" w:rsidP="00406962">
                  <w:pPr>
                    <w:rPr>
                      <w:rFonts w:ascii="Arial" w:hAnsi="Arial" w:cs="Arial"/>
                    </w:rPr>
                  </w:pPr>
                  <w:r w:rsidRPr="00C24353">
                    <w:rPr>
                      <w:rFonts w:ascii="Arial" w:hAnsi="Arial" w:cs="Arial"/>
                    </w:rPr>
                    <w:t xml:space="preserve">The toxicity of EDN to the target larvae was described as the mortality of 50 larvae for at least 12 </w:t>
                  </w:r>
                  <w:r w:rsidRPr="00C24353">
                    <w:rPr>
                      <w:rFonts w:ascii="Arial" w:hAnsi="Arial" w:cs="Arial"/>
                      <w:i/>
                      <w:iCs/>
                    </w:rPr>
                    <w:t>Ct</w:t>
                  </w:r>
                  <w:r w:rsidRPr="00C24353">
                    <w:rPr>
                      <w:rFonts w:ascii="Arial" w:hAnsi="Arial" w:cs="Arial"/>
                    </w:rPr>
                    <w:t xml:space="preserve"> products </w:t>
                  </w:r>
                </w:p>
                <w:p w14:paraId="5CE32C73" w14:textId="77777777" w:rsidR="00406962" w:rsidRPr="00C24353" w:rsidRDefault="00406962" w:rsidP="00406962">
                  <w:pPr>
                    <w:rPr>
                      <w:rFonts w:ascii="Arial" w:hAnsi="Arial" w:cs="Arial"/>
                    </w:rPr>
                  </w:pPr>
                </w:p>
              </w:tc>
            </w:tr>
            <w:tr w:rsidR="00406962" w:rsidRPr="00C24353" w14:paraId="35104C7F" w14:textId="77777777" w:rsidTr="0060571D">
              <w:trPr>
                <w:trHeight w:val="349"/>
              </w:trPr>
              <w:tc>
                <w:tcPr>
                  <w:tcW w:w="1323" w:type="dxa"/>
                </w:tcPr>
                <w:p w14:paraId="69A7426D" w14:textId="77777777" w:rsidR="00406962" w:rsidRPr="00C24353" w:rsidRDefault="00406962" w:rsidP="00406962">
                  <w:pPr>
                    <w:rPr>
                      <w:rFonts w:ascii="Arial" w:hAnsi="Arial" w:cs="Arial"/>
                      <w:i/>
                      <w:iCs/>
                    </w:rPr>
                  </w:pPr>
                  <w:r w:rsidRPr="00C24353">
                    <w:rPr>
                      <w:rFonts w:ascii="Arial" w:hAnsi="Arial" w:cs="Arial"/>
                      <w:i/>
                      <w:iCs/>
                    </w:rPr>
                    <w:t xml:space="preserve">Arhopalus ferus </w:t>
                  </w:r>
                </w:p>
              </w:tc>
              <w:tc>
                <w:tcPr>
                  <w:tcW w:w="7977" w:type="dxa"/>
                </w:tcPr>
                <w:p w14:paraId="50AC38B9" w14:textId="77777777" w:rsidR="00406962" w:rsidRPr="00C24353" w:rsidRDefault="00406962" w:rsidP="00406962">
                  <w:pPr>
                    <w:rPr>
                      <w:rFonts w:ascii="Arial" w:hAnsi="Arial" w:cs="Arial"/>
                    </w:rPr>
                  </w:pPr>
                  <w:r w:rsidRPr="00C24353">
                    <w:rPr>
                      <w:rFonts w:ascii="Arial" w:hAnsi="Arial" w:cs="Arial"/>
                    </w:rPr>
                    <w:t xml:space="preserve">Mortality of the target pests </w:t>
                  </w:r>
                </w:p>
                <w:p w14:paraId="7A08E4F9" w14:textId="77777777" w:rsidR="00406962" w:rsidRPr="00C24353" w:rsidRDefault="00406962" w:rsidP="00406962">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After the completion of each replicate, chambers were aerated for 5–10 min, the insects were then removed from the chambers and further aerated under a fumehood for 18 h to ensure that no fumigant remained. </w:t>
                  </w:r>
                </w:p>
                <w:p w14:paraId="42452782" w14:textId="77777777" w:rsidR="00406962" w:rsidRPr="00C24353" w:rsidRDefault="00406962" w:rsidP="00406962">
                  <w:pPr>
                    <w:autoSpaceDE w:val="0"/>
                    <w:autoSpaceDN w:val="0"/>
                    <w:adjustRightInd w:val="0"/>
                    <w:rPr>
                      <w:rFonts w:ascii="Arial" w:eastAsia="MinionPro-Regular" w:hAnsi="Arial" w:cs="Arial"/>
                      <w:lang w:bidi="ta-IN"/>
                    </w:rPr>
                  </w:pPr>
                  <w:r w:rsidRPr="00C24353">
                    <w:rPr>
                      <w:rFonts w:ascii="Arial" w:eastAsia="MinionPro-Regular" w:hAnsi="Arial" w:cs="Arial"/>
                      <w:lang w:bidi="ta-IN"/>
                    </w:rPr>
                    <w:t xml:space="preserve">Fumigated BPL adults and larvae were assessed as either dead (no movement) or alive (any type of movement) 24 and 48 h or 24, 48, 72 and 96 h after fumigation, </w:t>
                  </w:r>
                </w:p>
                <w:p w14:paraId="72097439" w14:textId="77777777" w:rsidR="00406962" w:rsidRPr="00C24353" w:rsidRDefault="00406962" w:rsidP="00406962">
                  <w:pPr>
                    <w:autoSpaceDE w:val="0"/>
                    <w:autoSpaceDN w:val="0"/>
                    <w:adjustRightInd w:val="0"/>
                    <w:rPr>
                      <w:rFonts w:ascii="Arial" w:hAnsi="Arial" w:cs="Arial"/>
                    </w:rPr>
                  </w:pPr>
                  <w:r w:rsidRPr="00C24353">
                    <w:rPr>
                      <w:rFonts w:ascii="Arial" w:eastAsia="MinionPro-Regular" w:hAnsi="Arial" w:cs="Arial"/>
                      <w:lang w:bidi="ta-IN"/>
                    </w:rPr>
                    <w:t xml:space="preserve">Eggs that did not hatch after three consecutive counts over 6 days on average were counted as dead. </w:t>
                  </w:r>
                </w:p>
                <w:p w14:paraId="6FBCB247" w14:textId="77777777" w:rsidR="00406962" w:rsidRPr="00C24353" w:rsidRDefault="00406962" w:rsidP="00406962">
                  <w:pPr>
                    <w:autoSpaceDE w:val="0"/>
                    <w:autoSpaceDN w:val="0"/>
                    <w:adjustRightInd w:val="0"/>
                    <w:rPr>
                      <w:rFonts w:ascii="Arial" w:hAnsi="Arial" w:cs="Arial"/>
                    </w:rPr>
                  </w:pPr>
                </w:p>
              </w:tc>
            </w:tr>
            <w:tr w:rsidR="00406962" w:rsidRPr="00C24353" w14:paraId="17B10B52" w14:textId="77777777" w:rsidTr="0060571D">
              <w:trPr>
                <w:trHeight w:val="174"/>
              </w:trPr>
              <w:tc>
                <w:tcPr>
                  <w:tcW w:w="1323" w:type="dxa"/>
                </w:tcPr>
                <w:p w14:paraId="4D5383F8" w14:textId="77777777" w:rsidR="00406962" w:rsidRPr="00C24353" w:rsidRDefault="00406962" w:rsidP="00406962">
                  <w:pPr>
                    <w:rPr>
                      <w:rFonts w:ascii="Arial" w:hAnsi="Arial" w:cs="Arial"/>
                      <w:i/>
                      <w:iCs/>
                    </w:rPr>
                  </w:pPr>
                  <w:r w:rsidRPr="00C24353">
                    <w:rPr>
                      <w:rFonts w:ascii="Arial" w:hAnsi="Arial" w:cs="Arial"/>
                      <w:i/>
                      <w:iCs/>
                    </w:rPr>
                    <w:t xml:space="preserve">Hylotrupes bajulus </w:t>
                  </w:r>
                </w:p>
              </w:tc>
              <w:tc>
                <w:tcPr>
                  <w:tcW w:w="7977" w:type="dxa"/>
                </w:tcPr>
                <w:p w14:paraId="17FAA726" w14:textId="77777777" w:rsidR="00406962" w:rsidRPr="00C24353" w:rsidRDefault="00406962" w:rsidP="00406962">
                  <w:pPr>
                    <w:rPr>
                      <w:rFonts w:ascii="Arial" w:hAnsi="Arial" w:cs="Arial"/>
                    </w:rPr>
                  </w:pPr>
                  <w:r w:rsidRPr="00C24353">
                    <w:rPr>
                      <w:rFonts w:ascii="Arial" w:hAnsi="Arial" w:cs="Arial"/>
                    </w:rPr>
                    <w:t xml:space="preserve">Mortality of the target pests </w:t>
                  </w:r>
                </w:p>
                <w:p w14:paraId="05EB1F6B" w14:textId="77777777" w:rsidR="00406962" w:rsidRPr="00C24353" w:rsidRDefault="00406962" w:rsidP="00406962">
                  <w:pPr>
                    <w:rPr>
                      <w:rFonts w:ascii="Arial" w:hAnsi="Arial" w:cs="Arial"/>
                    </w:rPr>
                  </w:pPr>
                  <w:r w:rsidRPr="00C24353">
                    <w:rPr>
                      <w:rFonts w:ascii="Arial" w:hAnsi="Arial" w:cs="Arial"/>
                    </w:rPr>
                    <w:t>Larvae and adult showing no movement were considered to be dead after 4 days of treatment</w:t>
                  </w:r>
                </w:p>
                <w:p w14:paraId="282111B5" w14:textId="77777777" w:rsidR="00406962" w:rsidRPr="00C24353" w:rsidRDefault="00406962" w:rsidP="00406962">
                  <w:pPr>
                    <w:autoSpaceDE w:val="0"/>
                    <w:autoSpaceDN w:val="0"/>
                    <w:adjustRightInd w:val="0"/>
                    <w:rPr>
                      <w:rFonts w:ascii="Arial" w:hAnsi="Arial" w:cs="Arial"/>
                      <w:lang w:bidi="ta-IN"/>
                    </w:rPr>
                  </w:pPr>
                </w:p>
              </w:tc>
            </w:tr>
            <w:tr w:rsidR="00406962" w:rsidRPr="00C24353" w14:paraId="30CC9E59" w14:textId="77777777" w:rsidTr="0060571D">
              <w:trPr>
                <w:trHeight w:val="344"/>
              </w:trPr>
              <w:tc>
                <w:tcPr>
                  <w:tcW w:w="1323" w:type="dxa"/>
                  <w:vAlign w:val="bottom"/>
                </w:tcPr>
                <w:p w14:paraId="7E0C15F6" w14:textId="77777777" w:rsidR="00406962" w:rsidRPr="00C24353" w:rsidRDefault="00406962" w:rsidP="00406962">
                  <w:pPr>
                    <w:rPr>
                      <w:rFonts w:ascii="Arial" w:hAnsi="Arial" w:cs="Arial"/>
                      <w:i/>
                      <w:iCs/>
                      <w:color w:val="000000"/>
                    </w:rPr>
                  </w:pPr>
                  <w:r w:rsidRPr="00C24353">
                    <w:rPr>
                      <w:rFonts w:ascii="Arial" w:hAnsi="Arial" w:cs="Arial"/>
                      <w:i/>
                      <w:iCs/>
                      <w:color w:val="000000"/>
                    </w:rPr>
                    <w:lastRenderedPageBreak/>
                    <w:t xml:space="preserve">Trogoderma variabile </w:t>
                  </w:r>
                </w:p>
              </w:tc>
              <w:tc>
                <w:tcPr>
                  <w:tcW w:w="7977" w:type="dxa"/>
                  <w:vMerge w:val="restart"/>
                </w:tcPr>
                <w:p w14:paraId="30B38204" w14:textId="77777777" w:rsidR="00406962" w:rsidRPr="00C24353" w:rsidRDefault="00406962" w:rsidP="00406962">
                  <w:pPr>
                    <w:rPr>
                      <w:rFonts w:ascii="Arial" w:hAnsi="Arial" w:cs="Arial"/>
                    </w:rPr>
                  </w:pPr>
                  <w:r w:rsidRPr="00C24353">
                    <w:rPr>
                      <w:rFonts w:ascii="Arial" w:hAnsi="Arial" w:cs="Arial"/>
                    </w:rPr>
                    <w:t xml:space="preserve">Mortality of the target pests </w:t>
                  </w:r>
                </w:p>
                <w:p w14:paraId="718FB2D6" w14:textId="77777777" w:rsidR="00406962" w:rsidRPr="00C24353" w:rsidRDefault="00406962" w:rsidP="00406962">
                  <w:pPr>
                    <w:autoSpaceDE w:val="0"/>
                    <w:autoSpaceDN w:val="0"/>
                    <w:adjustRightInd w:val="0"/>
                    <w:rPr>
                      <w:rFonts w:ascii="Arial" w:hAnsi="Arial" w:cs="Arial"/>
                    </w:rPr>
                  </w:pPr>
                  <w:r w:rsidRPr="00C24353">
                    <w:rPr>
                      <w:rFonts w:ascii="Arial" w:hAnsi="Arial" w:cs="Arial"/>
                      <w:lang w:bidi="ta-IN"/>
                    </w:rPr>
                    <w:t>For mixed insect cultures</w:t>
                  </w:r>
                  <w:r w:rsidRPr="00C24353">
                    <w:rPr>
                      <w:rFonts w:ascii="Arial" w:hAnsi="Arial" w:cs="Arial"/>
                      <w:i/>
                      <w:iCs/>
                      <w:lang w:bidi="ta-IN"/>
                    </w:rPr>
                    <w:t xml:space="preserve">, </w:t>
                  </w:r>
                  <w:r w:rsidRPr="00C24353">
                    <w:rPr>
                      <w:rFonts w:ascii="Arial" w:hAnsi="Arial" w:cs="Arial"/>
                      <w:lang w:bidi="ta-IN"/>
                    </w:rPr>
                    <w:t xml:space="preserve">bioassay samples were retrieved at the end of the fumigation period, the adult insects were counted and removed and the remaining mixed-age cultures incubated at 25°C and 70% r.h. Subsequent emerging adult insects were counted weekly for a period of 6 weeks, with live and dead adults removed at each count. The treatments were compared with the control held at the same exposure temperature and RH </w:t>
                  </w:r>
                </w:p>
              </w:tc>
            </w:tr>
            <w:tr w:rsidR="00406962" w:rsidRPr="00C24353" w14:paraId="66B8373B" w14:textId="77777777" w:rsidTr="0060571D">
              <w:trPr>
                <w:trHeight w:val="349"/>
              </w:trPr>
              <w:tc>
                <w:tcPr>
                  <w:tcW w:w="1323" w:type="dxa"/>
                  <w:vAlign w:val="bottom"/>
                </w:tcPr>
                <w:p w14:paraId="34E397AC"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7977" w:type="dxa"/>
                  <w:vMerge/>
                </w:tcPr>
                <w:p w14:paraId="1A3E6513" w14:textId="77777777" w:rsidR="00406962" w:rsidRPr="00C24353" w:rsidRDefault="00406962" w:rsidP="00406962">
                  <w:pPr>
                    <w:rPr>
                      <w:rFonts w:ascii="Arial" w:hAnsi="Arial" w:cs="Arial"/>
                    </w:rPr>
                  </w:pPr>
                </w:p>
              </w:tc>
            </w:tr>
            <w:tr w:rsidR="00406962" w:rsidRPr="00C24353" w14:paraId="5C3B85DE" w14:textId="77777777" w:rsidTr="0060571D">
              <w:trPr>
                <w:trHeight w:val="344"/>
              </w:trPr>
              <w:tc>
                <w:tcPr>
                  <w:tcW w:w="1323" w:type="dxa"/>
                  <w:vAlign w:val="bottom"/>
                </w:tcPr>
                <w:p w14:paraId="442BCE84"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7977" w:type="dxa"/>
                  <w:vMerge/>
                </w:tcPr>
                <w:p w14:paraId="5F9E6FFF" w14:textId="77777777" w:rsidR="00406962" w:rsidRPr="00C24353" w:rsidRDefault="00406962" w:rsidP="00406962">
                  <w:pPr>
                    <w:rPr>
                      <w:rFonts w:ascii="Arial" w:hAnsi="Arial" w:cs="Arial"/>
                    </w:rPr>
                  </w:pPr>
                </w:p>
              </w:tc>
            </w:tr>
            <w:tr w:rsidR="00406962" w:rsidRPr="00C24353" w14:paraId="286F4A0E" w14:textId="77777777" w:rsidTr="0060571D">
              <w:trPr>
                <w:trHeight w:val="349"/>
              </w:trPr>
              <w:tc>
                <w:tcPr>
                  <w:tcW w:w="1323" w:type="dxa"/>
                  <w:vAlign w:val="bottom"/>
                </w:tcPr>
                <w:p w14:paraId="728B75A1"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7977" w:type="dxa"/>
                  <w:vMerge/>
                </w:tcPr>
                <w:p w14:paraId="6B2C957A" w14:textId="77777777" w:rsidR="00406962" w:rsidRPr="00C24353" w:rsidRDefault="00406962" w:rsidP="00406962">
                  <w:pPr>
                    <w:rPr>
                      <w:rFonts w:ascii="Arial" w:hAnsi="Arial" w:cs="Arial"/>
                    </w:rPr>
                  </w:pPr>
                </w:p>
              </w:tc>
            </w:tr>
            <w:tr w:rsidR="00406962" w:rsidRPr="00C24353" w14:paraId="714FCFF2" w14:textId="77777777" w:rsidTr="00032750">
              <w:trPr>
                <w:trHeight w:val="275"/>
              </w:trPr>
              <w:tc>
                <w:tcPr>
                  <w:tcW w:w="1323" w:type="dxa"/>
                  <w:vAlign w:val="bottom"/>
                </w:tcPr>
                <w:p w14:paraId="5078C1BE"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7977" w:type="dxa"/>
                  <w:vMerge/>
                </w:tcPr>
                <w:p w14:paraId="43AD7AE1" w14:textId="77777777" w:rsidR="00406962" w:rsidRPr="00C24353" w:rsidRDefault="00406962" w:rsidP="00406962">
                  <w:pPr>
                    <w:rPr>
                      <w:rFonts w:ascii="Arial" w:hAnsi="Arial" w:cs="Arial"/>
                    </w:rPr>
                  </w:pPr>
                </w:p>
              </w:tc>
            </w:tr>
            <w:tr w:rsidR="00406962" w:rsidRPr="00C24353" w14:paraId="1B013BDA" w14:textId="77777777" w:rsidTr="0060571D">
              <w:trPr>
                <w:trHeight w:val="2392"/>
              </w:trPr>
              <w:tc>
                <w:tcPr>
                  <w:tcW w:w="1323" w:type="dxa"/>
                </w:tcPr>
                <w:p w14:paraId="1DE95853" w14:textId="77777777" w:rsidR="00406962" w:rsidRPr="00C24353" w:rsidRDefault="00406962" w:rsidP="00406962">
                  <w:pPr>
                    <w:rPr>
                      <w:rFonts w:ascii="Arial" w:hAnsi="Arial" w:cs="Arial"/>
                    </w:rPr>
                  </w:pPr>
                  <w:r w:rsidRPr="00C24353">
                    <w:rPr>
                      <w:rFonts w:ascii="Arial" w:hAnsi="Arial" w:cs="Arial"/>
                      <w:i/>
                      <w:iCs/>
                    </w:rPr>
                    <w:t>Monochamus alternatus</w:t>
                  </w:r>
                  <w:r w:rsidRPr="00C24353">
                    <w:rPr>
                      <w:rFonts w:ascii="Arial" w:hAnsi="Arial" w:cs="Arial"/>
                    </w:rPr>
                    <w:t> </w:t>
                  </w:r>
                </w:p>
              </w:tc>
              <w:tc>
                <w:tcPr>
                  <w:tcW w:w="7977" w:type="dxa"/>
                </w:tcPr>
                <w:p w14:paraId="1BEE20BA" w14:textId="77777777" w:rsidR="00406962" w:rsidRPr="00C24353" w:rsidRDefault="00406962" w:rsidP="00406962">
                  <w:pPr>
                    <w:rPr>
                      <w:rFonts w:ascii="Arial" w:hAnsi="Arial" w:cs="Arial"/>
                    </w:rPr>
                  </w:pPr>
                  <w:r w:rsidRPr="00C24353">
                    <w:rPr>
                      <w:rFonts w:ascii="Arial" w:hAnsi="Arial" w:cs="Arial"/>
                    </w:rPr>
                    <w:t xml:space="preserve">Mortality of the target pests </w:t>
                  </w:r>
                </w:p>
                <w:p w14:paraId="196A385E" w14:textId="77777777" w:rsidR="00406962" w:rsidRPr="00C24353" w:rsidRDefault="00406962" w:rsidP="00406962">
                  <w:pPr>
                    <w:autoSpaceDE w:val="0"/>
                    <w:autoSpaceDN w:val="0"/>
                    <w:adjustRightInd w:val="0"/>
                    <w:rPr>
                      <w:rFonts w:ascii="Arial" w:hAnsi="Arial" w:cs="Arial"/>
                    </w:rPr>
                  </w:pPr>
                  <w:r w:rsidRPr="00C24353">
                    <w:rPr>
                      <w:rFonts w:ascii="Arial" w:hAnsi="Arial" w:cs="Arial"/>
                      <w:lang w:bidi="ta-IN"/>
                    </w:rPr>
                    <w:t xml:space="preserve">Mixed-age live and dead </w:t>
                  </w:r>
                  <w:r w:rsidRPr="00C24353">
                    <w:rPr>
                      <w:rFonts w:ascii="Arial" w:hAnsi="Arial" w:cs="Arial"/>
                      <w:i/>
                      <w:iCs/>
                      <w:lang w:bidi="ta-IN"/>
                    </w:rPr>
                    <w:t>M. alternatus</w:t>
                  </w:r>
                  <w:r w:rsidRPr="00C24353">
                    <w:rPr>
                      <w:rFonts w:ascii="Arial" w:hAnsi="Arial" w:cs="Arial"/>
                      <w:lang w:bidi="ta-IN"/>
                    </w:rPr>
                    <w:t xml:space="preserve"> larvae were collected by splitting all treated and unfumigated logs. All collected live and dead larvae were counted and then each five live and dead larvae were counted and placed into plastic petri dishes (9 cm diameter by 5 cm height; SPL Life Sciences, Korea) filled to 20% capacity with fresh red pine sawdust. The petri dishes were then transferred into an incubator (model i500, Steridium, Brendale, Queensland, Australia) for 72 h and 70% RH to measure end point of mortality. Unfumigated pine logs were used for calculating control mortality, and for these assays the control mortality was always zero. </w:t>
                  </w:r>
                </w:p>
              </w:tc>
            </w:tr>
          </w:tbl>
          <w:p w14:paraId="53C5F469" w14:textId="7C41EFAE" w:rsidR="00406962" w:rsidRPr="00C24353" w:rsidRDefault="00406962" w:rsidP="00406962">
            <w:pPr>
              <w:rPr>
                <w:rFonts w:ascii="Arial" w:eastAsia="Times" w:hAnsi="Arial" w:cs="Arial"/>
                <w:sz w:val="20"/>
                <w:szCs w:val="20"/>
              </w:rPr>
            </w:pPr>
          </w:p>
        </w:tc>
      </w:tr>
      <w:tr w:rsidR="00406962" w:rsidRPr="00C24353" w14:paraId="52BE9E9C" w14:textId="77777777" w:rsidTr="00511EB1">
        <w:trPr>
          <w:jc w:val="center"/>
        </w:trPr>
        <w:tc>
          <w:tcPr>
            <w:tcW w:w="0" w:type="auto"/>
            <w:shd w:val="clear" w:color="auto" w:fill="D9E8FF"/>
          </w:tcPr>
          <w:p w14:paraId="2BD2D83E"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lastRenderedPageBreak/>
              <w:t>Determination of efficacy over a range of critical parameters, where appropriate</w:t>
            </w:r>
          </w:p>
        </w:tc>
      </w:tr>
      <w:tr w:rsidR="00406962" w:rsidRPr="00C24353" w14:paraId="6D91639C" w14:textId="77777777" w:rsidTr="00511EB1">
        <w:trPr>
          <w:jc w:val="center"/>
        </w:trPr>
        <w:tc>
          <w:tcPr>
            <w:tcW w:w="0" w:type="auto"/>
            <w:tcBorders>
              <w:bottom w:val="single" w:sz="4" w:space="0" w:color="auto"/>
            </w:tcBorders>
          </w:tcPr>
          <w:p w14:paraId="7564A838" w14:textId="77777777" w:rsidR="00406962" w:rsidRPr="00C24353" w:rsidRDefault="00406962" w:rsidP="00406962">
            <w:pPr>
              <w:rPr>
                <w:rFonts w:ascii="Arial" w:eastAsia="Times" w:hAnsi="Arial" w:cs="Arial"/>
                <w:sz w:val="20"/>
                <w:szCs w:val="20"/>
              </w:rPr>
            </w:pPr>
          </w:p>
          <w:tbl>
            <w:tblPr>
              <w:tblStyle w:val="TableGrid"/>
              <w:tblW w:w="9858" w:type="dxa"/>
              <w:tblLook w:val="04A0" w:firstRow="1" w:lastRow="0" w:firstColumn="1" w:lastColumn="0" w:noHBand="0" w:noVBand="1"/>
            </w:tblPr>
            <w:tblGrid>
              <w:gridCol w:w="1285"/>
              <w:gridCol w:w="7951"/>
            </w:tblGrid>
            <w:tr w:rsidR="00406962" w:rsidRPr="00C24353" w14:paraId="10127970" w14:textId="77777777" w:rsidTr="00032750">
              <w:trPr>
                <w:trHeight w:val="174"/>
              </w:trPr>
              <w:tc>
                <w:tcPr>
                  <w:tcW w:w="644" w:type="dxa"/>
                  <w:shd w:val="clear" w:color="auto" w:fill="D9D9D9" w:themeFill="background1" w:themeFillShade="D9"/>
                </w:tcPr>
                <w:p w14:paraId="319654B8" w14:textId="293518C8" w:rsidR="00406962" w:rsidRPr="00C24353" w:rsidRDefault="00406962" w:rsidP="00406962">
                  <w:pPr>
                    <w:rPr>
                      <w:rFonts w:ascii="Arial" w:hAnsi="Arial" w:cs="Arial"/>
                      <w:b/>
                      <w:bCs/>
                    </w:rPr>
                  </w:pPr>
                  <w:r w:rsidRPr="00C24353">
                    <w:rPr>
                      <w:rFonts w:ascii="Arial" w:hAnsi="Arial" w:cs="Arial"/>
                      <w:b/>
                      <w:bCs/>
                    </w:rPr>
                    <w:t>Target pest study</w:t>
                  </w:r>
                </w:p>
              </w:tc>
              <w:tc>
                <w:tcPr>
                  <w:tcW w:w="9214" w:type="dxa"/>
                  <w:shd w:val="clear" w:color="auto" w:fill="D9D9D9" w:themeFill="background1" w:themeFillShade="D9"/>
                </w:tcPr>
                <w:p w14:paraId="6F3CF1BB" w14:textId="77777777" w:rsidR="00406962" w:rsidRPr="00C24353" w:rsidRDefault="00406962" w:rsidP="00406962">
                  <w:pPr>
                    <w:rPr>
                      <w:rFonts w:ascii="Arial" w:hAnsi="Arial" w:cs="Arial"/>
                      <w:b/>
                      <w:bCs/>
                    </w:rPr>
                  </w:pPr>
                  <w:r w:rsidRPr="00C24353">
                    <w:rPr>
                      <w:rFonts w:ascii="Arial" w:hAnsi="Arial" w:cs="Arial"/>
                      <w:lang w:bidi="ta-IN"/>
                    </w:rPr>
                    <w:t>Determination of efficacy over a range of critical parameters</w:t>
                  </w:r>
                </w:p>
              </w:tc>
            </w:tr>
            <w:tr w:rsidR="00406962" w:rsidRPr="00C24353" w14:paraId="52B0F2AE" w14:textId="77777777" w:rsidTr="0060571D">
              <w:trPr>
                <w:trHeight w:val="174"/>
              </w:trPr>
              <w:tc>
                <w:tcPr>
                  <w:tcW w:w="644" w:type="dxa"/>
                </w:tcPr>
                <w:p w14:paraId="2FC983BF" w14:textId="77777777" w:rsidR="00406962" w:rsidRPr="00C24353" w:rsidRDefault="00406962" w:rsidP="00406962">
                  <w:pPr>
                    <w:rPr>
                      <w:rFonts w:ascii="Arial" w:hAnsi="Arial" w:cs="Arial"/>
                      <w:i/>
                      <w:iCs/>
                    </w:rPr>
                  </w:pPr>
                  <w:r w:rsidRPr="00C24353">
                    <w:rPr>
                      <w:rFonts w:ascii="Arial" w:hAnsi="Arial" w:cs="Arial"/>
                      <w:i/>
                      <w:iCs/>
                    </w:rPr>
                    <w:t>Anoplophora glabripennis</w:t>
                  </w:r>
                </w:p>
              </w:tc>
              <w:tc>
                <w:tcPr>
                  <w:tcW w:w="9214" w:type="dxa"/>
                </w:tcPr>
                <w:tbl>
                  <w:tblPr>
                    <w:tblStyle w:val="TableGrid"/>
                    <w:tblW w:w="0" w:type="auto"/>
                    <w:tblInd w:w="196" w:type="dxa"/>
                    <w:tblLook w:val="04A0" w:firstRow="1" w:lastRow="0" w:firstColumn="1" w:lastColumn="0" w:noHBand="0" w:noVBand="1"/>
                  </w:tblPr>
                  <w:tblGrid>
                    <w:gridCol w:w="1728"/>
                    <w:gridCol w:w="1328"/>
                    <w:gridCol w:w="1001"/>
                    <w:gridCol w:w="1079"/>
                    <w:gridCol w:w="931"/>
                    <w:gridCol w:w="1462"/>
                  </w:tblGrid>
                  <w:tr w:rsidR="00406962" w:rsidRPr="00C24353" w14:paraId="5F19589D" w14:textId="77777777" w:rsidTr="0060571D">
                    <w:trPr>
                      <w:trHeight w:val="693"/>
                    </w:trPr>
                    <w:tc>
                      <w:tcPr>
                        <w:tcW w:w="1238" w:type="dxa"/>
                      </w:tcPr>
                      <w:p w14:paraId="60D009DB" w14:textId="77777777" w:rsidR="00406962" w:rsidRPr="00C24353" w:rsidRDefault="00406962" w:rsidP="00406962">
                        <w:pPr>
                          <w:rPr>
                            <w:rFonts w:ascii="Arial" w:eastAsia="Times" w:hAnsi="Arial" w:cs="Arial"/>
                            <w:caps/>
                          </w:rPr>
                        </w:pPr>
                        <w:r w:rsidRPr="00C24353">
                          <w:rPr>
                            <w:rFonts w:ascii="Arial" w:eastAsia="Times" w:hAnsi="Arial" w:cs="Arial"/>
                            <w:caps/>
                          </w:rPr>
                          <w:t>Temperature</w:t>
                        </w:r>
                      </w:p>
                    </w:tc>
                    <w:tc>
                      <w:tcPr>
                        <w:tcW w:w="1105" w:type="dxa"/>
                      </w:tcPr>
                      <w:p w14:paraId="2816FDBD" w14:textId="77777777" w:rsidR="00406962" w:rsidRPr="00C24353" w:rsidRDefault="00406962" w:rsidP="00406962">
                        <w:pPr>
                          <w:rPr>
                            <w:rFonts w:ascii="Arial" w:eastAsia="Times" w:hAnsi="Arial" w:cs="Arial"/>
                            <w:caps/>
                          </w:rPr>
                        </w:pPr>
                        <w:r w:rsidRPr="00C24353">
                          <w:rPr>
                            <w:rFonts w:ascii="Arial" w:eastAsia="Times" w:hAnsi="Arial" w:cs="Arial"/>
                            <w:caps/>
                          </w:rPr>
                          <w:t xml:space="preserve">Time of expousre (h) </w:t>
                        </w:r>
                      </w:p>
                    </w:tc>
                    <w:tc>
                      <w:tcPr>
                        <w:tcW w:w="1103" w:type="dxa"/>
                      </w:tcPr>
                      <w:p w14:paraId="1510F3B6" w14:textId="77777777" w:rsidR="00406962" w:rsidRPr="00C24353" w:rsidRDefault="00406962" w:rsidP="00406962">
                        <w:pPr>
                          <w:autoSpaceDE w:val="0"/>
                          <w:autoSpaceDN w:val="0"/>
                          <w:adjustRightInd w:val="0"/>
                          <w:rPr>
                            <w:rFonts w:ascii="Arial" w:hAnsi="Arial" w:cs="Arial"/>
                            <w:lang w:bidi="ta-IN"/>
                          </w:rPr>
                        </w:pPr>
                        <w:r w:rsidRPr="00C24353">
                          <w:rPr>
                            <w:rFonts w:ascii="Arial" w:hAnsi="Arial" w:cs="Arial"/>
                            <w:lang w:bidi="ta-IN"/>
                          </w:rPr>
                          <w:t>L(Ct)50</w:t>
                        </w:r>
                      </w:p>
                      <w:p w14:paraId="46623B7F" w14:textId="77777777" w:rsidR="00406962" w:rsidRPr="00C24353" w:rsidRDefault="00406962" w:rsidP="00406962">
                        <w:pPr>
                          <w:rPr>
                            <w:rFonts w:ascii="Arial" w:eastAsia="Times" w:hAnsi="Arial" w:cs="Arial"/>
                            <w:caps/>
                          </w:rPr>
                        </w:pPr>
                        <w:r w:rsidRPr="00C24353">
                          <w:rPr>
                            <w:rFonts w:ascii="Arial" w:hAnsi="Arial" w:cs="Arial"/>
                            <w:lang w:bidi="ta-IN"/>
                          </w:rPr>
                          <w:t>(mg h/liter)</w:t>
                        </w:r>
                      </w:p>
                    </w:tc>
                    <w:tc>
                      <w:tcPr>
                        <w:tcW w:w="1103" w:type="dxa"/>
                      </w:tcPr>
                      <w:p w14:paraId="419161AF" w14:textId="77777777" w:rsidR="00406962" w:rsidRPr="00C24353" w:rsidRDefault="00406962" w:rsidP="00406962">
                        <w:pPr>
                          <w:autoSpaceDE w:val="0"/>
                          <w:autoSpaceDN w:val="0"/>
                          <w:adjustRightInd w:val="0"/>
                          <w:rPr>
                            <w:rFonts w:ascii="Arial" w:hAnsi="Arial" w:cs="Arial"/>
                            <w:lang w:bidi="ta-IN"/>
                          </w:rPr>
                        </w:pPr>
                        <w:r w:rsidRPr="00C24353">
                          <w:rPr>
                            <w:rFonts w:ascii="Arial" w:hAnsi="Arial" w:cs="Arial"/>
                            <w:lang w:bidi="ta-IN"/>
                          </w:rPr>
                          <w:t>L(Ct)99.5</w:t>
                        </w:r>
                      </w:p>
                      <w:p w14:paraId="015D5BA8" w14:textId="77777777" w:rsidR="00406962" w:rsidRPr="00C24353" w:rsidRDefault="00406962" w:rsidP="00406962">
                        <w:pPr>
                          <w:rPr>
                            <w:rFonts w:ascii="Arial" w:eastAsia="Times" w:hAnsi="Arial" w:cs="Arial"/>
                            <w:caps/>
                          </w:rPr>
                        </w:pPr>
                        <w:r w:rsidRPr="00C24353">
                          <w:rPr>
                            <w:rFonts w:ascii="Arial" w:hAnsi="Arial" w:cs="Arial"/>
                            <w:lang w:bidi="ta-IN"/>
                          </w:rPr>
                          <w:t>(mg h/liter)</w:t>
                        </w:r>
                      </w:p>
                    </w:tc>
                    <w:tc>
                      <w:tcPr>
                        <w:tcW w:w="1103" w:type="dxa"/>
                      </w:tcPr>
                      <w:p w14:paraId="7591F0C7" w14:textId="77777777" w:rsidR="00406962" w:rsidRPr="00C24353" w:rsidRDefault="00406962" w:rsidP="00406962">
                        <w:pPr>
                          <w:rPr>
                            <w:rFonts w:ascii="Arial" w:eastAsia="Times" w:hAnsi="Arial" w:cs="Arial"/>
                            <w:caps/>
                          </w:rPr>
                        </w:pPr>
                        <w:r w:rsidRPr="00C24353">
                          <w:rPr>
                            <w:rFonts w:ascii="Arial" w:hAnsi="Arial" w:cs="Arial"/>
                            <w:lang w:bidi="ta-IN"/>
                          </w:rPr>
                          <w:t>Slope _ SE</w:t>
                        </w:r>
                      </w:p>
                    </w:tc>
                    <w:tc>
                      <w:tcPr>
                        <w:tcW w:w="1190" w:type="dxa"/>
                      </w:tcPr>
                      <w:p w14:paraId="7ACEFDB3" w14:textId="77777777" w:rsidR="00406962" w:rsidRPr="00C24353" w:rsidRDefault="00406962" w:rsidP="00406962">
                        <w:pPr>
                          <w:autoSpaceDE w:val="0"/>
                          <w:autoSpaceDN w:val="0"/>
                          <w:adjustRightInd w:val="0"/>
                          <w:rPr>
                            <w:rFonts w:ascii="Arial" w:hAnsi="Arial" w:cs="Arial"/>
                            <w:lang w:bidi="ta-IN"/>
                          </w:rPr>
                        </w:pPr>
                        <w:r w:rsidRPr="00C24353">
                          <w:rPr>
                            <w:rFonts w:ascii="Arial" w:hAnsi="Arial" w:cs="Arial"/>
                            <w:lang w:bidi="ta-IN"/>
                          </w:rPr>
                          <w:t>Heterogeneity</w:t>
                        </w:r>
                      </w:p>
                      <w:p w14:paraId="71E7A7B2" w14:textId="77777777" w:rsidR="00406962" w:rsidRPr="00C24353" w:rsidRDefault="00406962" w:rsidP="00406962">
                        <w:pPr>
                          <w:rPr>
                            <w:rFonts w:ascii="Arial" w:eastAsia="Times" w:hAnsi="Arial" w:cs="Arial"/>
                            <w:caps/>
                          </w:rPr>
                        </w:pPr>
                        <w:r w:rsidRPr="00C24353">
                          <w:rPr>
                            <w:rFonts w:ascii="Arial" w:hAnsi="Arial" w:cs="Arial"/>
                            <w:lang w:bidi="ta-IN"/>
                          </w:rPr>
                          <w:t>(X</w:t>
                        </w:r>
                        <w:r w:rsidRPr="00C24353">
                          <w:rPr>
                            <w:rFonts w:ascii="Arial" w:hAnsi="Arial" w:cs="Arial"/>
                            <w:vertAlign w:val="superscript"/>
                            <w:lang w:bidi="ta-IN"/>
                          </w:rPr>
                          <w:t>2</w:t>
                        </w:r>
                        <w:r w:rsidRPr="00C24353">
                          <w:rPr>
                            <w:rFonts w:ascii="Arial" w:hAnsi="Arial" w:cs="Arial"/>
                            <w:lang w:bidi="ta-IN"/>
                          </w:rPr>
                          <w:t>)</w:t>
                        </w:r>
                      </w:p>
                    </w:tc>
                  </w:tr>
                  <w:tr w:rsidR="00406962" w:rsidRPr="00C24353" w14:paraId="3539A8B8" w14:textId="77777777" w:rsidTr="0060571D">
                    <w:trPr>
                      <w:trHeight w:val="433"/>
                    </w:trPr>
                    <w:tc>
                      <w:tcPr>
                        <w:tcW w:w="1238" w:type="dxa"/>
                        <w:vMerge w:val="restart"/>
                      </w:tcPr>
                      <w:p w14:paraId="6A69701A" w14:textId="77777777" w:rsidR="00406962" w:rsidRPr="00C24353" w:rsidRDefault="00406962" w:rsidP="00406962">
                        <w:pPr>
                          <w:rPr>
                            <w:rFonts w:ascii="Arial" w:eastAsia="Times" w:hAnsi="Arial" w:cs="Arial"/>
                            <w:caps/>
                          </w:rPr>
                        </w:pPr>
                        <w:r w:rsidRPr="00C24353">
                          <w:rPr>
                            <w:rFonts w:ascii="Arial" w:hAnsi="Arial" w:cs="Arial"/>
                            <w:lang w:bidi="ta-IN"/>
                          </w:rPr>
                          <w:t>4.4</w:t>
                        </w:r>
                      </w:p>
                    </w:tc>
                    <w:tc>
                      <w:tcPr>
                        <w:tcW w:w="1105" w:type="dxa"/>
                      </w:tcPr>
                      <w:p w14:paraId="69FE72F4" w14:textId="77777777" w:rsidR="00406962" w:rsidRPr="00C24353" w:rsidRDefault="00406962" w:rsidP="00406962">
                        <w:pPr>
                          <w:rPr>
                            <w:rFonts w:ascii="Arial" w:eastAsia="Times" w:hAnsi="Arial" w:cs="Arial"/>
                            <w:caps/>
                          </w:rPr>
                        </w:pPr>
                        <w:r w:rsidRPr="00C24353">
                          <w:rPr>
                            <w:rFonts w:ascii="Arial" w:eastAsia="Times" w:hAnsi="Arial" w:cs="Arial"/>
                            <w:caps/>
                          </w:rPr>
                          <w:t>3</w:t>
                        </w:r>
                      </w:p>
                      <w:p w14:paraId="618CEEDA" w14:textId="77777777" w:rsidR="00406962" w:rsidRPr="00C24353" w:rsidRDefault="00406962" w:rsidP="00406962">
                        <w:pPr>
                          <w:rPr>
                            <w:rFonts w:ascii="Arial" w:eastAsia="Times" w:hAnsi="Arial" w:cs="Arial"/>
                            <w:caps/>
                          </w:rPr>
                        </w:pPr>
                      </w:p>
                      <w:p w14:paraId="76B416D4" w14:textId="77777777" w:rsidR="00406962" w:rsidRPr="00C24353" w:rsidRDefault="00406962" w:rsidP="00406962">
                        <w:pPr>
                          <w:rPr>
                            <w:rFonts w:ascii="Arial" w:eastAsia="Times" w:hAnsi="Arial" w:cs="Arial"/>
                            <w:caps/>
                          </w:rPr>
                        </w:pPr>
                      </w:p>
                    </w:tc>
                    <w:tc>
                      <w:tcPr>
                        <w:tcW w:w="1103" w:type="dxa"/>
                      </w:tcPr>
                      <w:p w14:paraId="75DCC9F5" w14:textId="77777777" w:rsidR="00406962" w:rsidRPr="00C24353" w:rsidRDefault="00406962" w:rsidP="00406962">
                        <w:pPr>
                          <w:rPr>
                            <w:rFonts w:ascii="Arial" w:eastAsia="Times" w:hAnsi="Arial" w:cs="Arial"/>
                            <w:caps/>
                          </w:rPr>
                        </w:pPr>
                        <w:r w:rsidRPr="00C24353">
                          <w:rPr>
                            <w:rFonts w:ascii="Arial" w:hAnsi="Arial" w:cs="Arial"/>
                            <w:lang w:bidi="ta-IN"/>
                          </w:rPr>
                          <w:t>94.41</w:t>
                        </w:r>
                      </w:p>
                    </w:tc>
                    <w:tc>
                      <w:tcPr>
                        <w:tcW w:w="1103" w:type="dxa"/>
                      </w:tcPr>
                      <w:p w14:paraId="323CC174" w14:textId="77777777" w:rsidR="00406962" w:rsidRPr="00C24353" w:rsidRDefault="00406962" w:rsidP="00406962">
                        <w:pPr>
                          <w:rPr>
                            <w:rFonts w:ascii="Arial" w:eastAsia="Times" w:hAnsi="Arial" w:cs="Arial"/>
                            <w:caps/>
                          </w:rPr>
                        </w:pPr>
                        <w:r w:rsidRPr="00C24353">
                          <w:rPr>
                            <w:rFonts w:ascii="Arial" w:hAnsi="Arial" w:cs="Arial"/>
                            <w:lang w:bidi="ta-IN"/>
                          </w:rPr>
                          <w:t>282.49</w:t>
                        </w:r>
                      </w:p>
                    </w:tc>
                    <w:tc>
                      <w:tcPr>
                        <w:tcW w:w="1103" w:type="dxa"/>
                      </w:tcPr>
                      <w:p w14:paraId="5FD645F2" w14:textId="77777777" w:rsidR="00406962" w:rsidRPr="00C24353" w:rsidRDefault="00406962" w:rsidP="00406962">
                        <w:pPr>
                          <w:rPr>
                            <w:rFonts w:ascii="Arial" w:eastAsia="Times" w:hAnsi="Arial" w:cs="Arial"/>
                            <w:caps/>
                          </w:rPr>
                        </w:pPr>
                        <w:r w:rsidRPr="00C24353">
                          <w:rPr>
                            <w:rFonts w:ascii="Arial" w:hAnsi="Arial" w:cs="Arial"/>
                            <w:lang w:bidi="ta-IN"/>
                          </w:rPr>
                          <w:t>4.96 ± 0.62</w:t>
                        </w:r>
                      </w:p>
                    </w:tc>
                    <w:tc>
                      <w:tcPr>
                        <w:tcW w:w="1190" w:type="dxa"/>
                      </w:tcPr>
                      <w:p w14:paraId="3A4647B4" w14:textId="77777777" w:rsidR="00406962" w:rsidRPr="00C24353" w:rsidRDefault="00406962" w:rsidP="00406962">
                        <w:pPr>
                          <w:rPr>
                            <w:rFonts w:ascii="Arial" w:eastAsia="Times" w:hAnsi="Arial" w:cs="Arial"/>
                            <w:caps/>
                          </w:rPr>
                        </w:pPr>
                        <w:r w:rsidRPr="00C24353">
                          <w:rPr>
                            <w:rFonts w:ascii="Arial" w:hAnsi="Arial" w:cs="Arial"/>
                            <w:lang w:bidi="ta-IN"/>
                          </w:rPr>
                          <w:t>5.52</w:t>
                        </w:r>
                      </w:p>
                    </w:tc>
                  </w:tr>
                  <w:tr w:rsidR="00406962" w:rsidRPr="00C24353" w14:paraId="74D1F361" w14:textId="77777777" w:rsidTr="0060571D">
                    <w:trPr>
                      <w:trHeight w:val="404"/>
                    </w:trPr>
                    <w:tc>
                      <w:tcPr>
                        <w:tcW w:w="1238" w:type="dxa"/>
                        <w:vMerge/>
                      </w:tcPr>
                      <w:p w14:paraId="000A7D01" w14:textId="77777777" w:rsidR="00406962" w:rsidRPr="00C24353" w:rsidRDefault="00406962" w:rsidP="00406962">
                        <w:pPr>
                          <w:rPr>
                            <w:rFonts w:ascii="Arial" w:hAnsi="Arial" w:cs="Arial"/>
                            <w:lang w:bidi="ta-IN"/>
                          </w:rPr>
                        </w:pPr>
                      </w:p>
                    </w:tc>
                    <w:tc>
                      <w:tcPr>
                        <w:tcW w:w="1105" w:type="dxa"/>
                      </w:tcPr>
                      <w:p w14:paraId="2D6A40E4" w14:textId="77777777" w:rsidR="00406962" w:rsidRPr="00C24353" w:rsidRDefault="00406962" w:rsidP="00406962">
                        <w:pPr>
                          <w:rPr>
                            <w:rFonts w:ascii="Arial" w:eastAsia="Times" w:hAnsi="Arial" w:cs="Arial"/>
                            <w:caps/>
                          </w:rPr>
                        </w:pPr>
                        <w:r w:rsidRPr="00C24353">
                          <w:rPr>
                            <w:rFonts w:ascii="Arial" w:eastAsia="Times" w:hAnsi="Arial" w:cs="Arial"/>
                            <w:caps/>
                          </w:rPr>
                          <w:t>6</w:t>
                        </w:r>
                      </w:p>
                    </w:tc>
                    <w:tc>
                      <w:tcPr>
                        <w:tcW w:w="1103" w:type="dxa"/>
                      </w:tcPr>
                      <w:p w14:paraId="60484724" w14:textId="77777777" w:rsidR="00406962" w:rsidRPr="00C24353" w:rsidRDefault="00406962" w:rsidP="00406962">
                        <w:pPr>
                          <w:rPr>
                            <w:rFonts w:ascii="Arial" w:eastAsia="Times" w:hAnsi="Arial" w:cs="Arial"/>
                            <w:caps/>
                          </w:rPr>
                        </w:pPr>
                        <w:r w:rsidRPr="00C24353">
                          <w:rPr>
                            <w:rFonts w:ascii="Arial" w:hAnsi="Arial" w:cs="Arial"/>
                            <w:lang w:bidi="ta-IN"/>
                          </w:rPr>
                          <w:t>101.39</w:t>
                        </w:r>
                      </w:p>
                    </w:tc>
                    <w:tc>
                      <w:tcPr>
                        <w:tcW w:w="1103" w:type="dxa"/>
                      </w:tcPr>
                      <w:p w14:paraId="4FDE0F29" w14:textId="77777777" w:rsidR="00406962" w:rsidRPr="00C24353" w:rsidRDefault="00406962" w:rsidP="00406962">
                        <w:pPr>
                          <w:rPr>
                            <w:rFonts w:ascii="Arial" w:eastAsia="Times" w:hAnsi="Arial" w:cs="Arial"/>
                            <w:caps/>
                          </w:rPr>
                        </w:pPr>
                        <w:r w:rsidRPr="00C24353">
                          <w:rPr>
                            <w:rFonts w:ascii="Arial" w:hAnsi="Arial" w:cs="Arial"/>
                            <w:lang w:bidi="ta-IN"/>
                          </w:rPr>
                          <w:t>353.38</w:t>
                        </w:r>
                      </w:p>
                    </w:tc>
                    <w:tc>
                      <w:tcPr>
                        <w:tcW w:w="1103" w:type="dxa"/>
                      </w:tcPr>
                      <w:p w14:paraId="14F884FE" w14:textId="77777777" w:rsidR="00406962" w:rsidRPr="00C24353" w:rsidRDefault="00406962" w:rsidP="00406962">
                        <w:pPr>
                          <w:rPr>
                            <w:rFonts w:ascii="Arial" w:eastAsia="Times" w:hAnsi="Arial" w:cs="Arial"/>
                            <w:caps/>
                          </w:rPr>
                        </w:pPr>
                        <w:r w:rsidRPr="00C24353">
                          <w:rPr>
                            <w:rFonts w:ascii="Arial" w:hAnsi="Arial" w:cs="Arial"/>
                            <w:lang w:bidi="ta-IN"/>
                          </w:rPr>
                          <w:t>4.05 ± 0.69</w:t>
                        </w:r>
                      </w:p>
                    </w:tc>
                    <w:tc>
                      <w:tcPr>
                        <w:tcW w:w="1190" w:type="dxa"/>
                      </w:tcPr>
                      <w:p w14:paraId="1D12C9BC" w14:textId="77777777" w:rsidR="00406962" w:rsidRPr="00C24353" w:rsidRDefault="00406962" w:rsidP="00406962">
                        <w:pPr>
                          <w:rPr>
                            <w:rFonts w:ascii="Arial" w:eastAsia="Times" w:hAnsi="Arial" w:cs="Arial"/>
                            <w:caps/>
                          </w:rPr>
                        </w:pPr>
                        <w:r w:rsidRPr="00C24353">
                          <w:rPr>
                            <w:rFonts w:ascii="Arial" w:hAnsi="Arial" w:cs="Arial"/>
                            <w:lang w:bidi="ta-IN"/>
                          </w:rPr>
                          <w:t>2.68</w:t>
                        </w:r>
                      </w:p>
                    </w:tc>
                  </w:tr>
                  <w:tr w:rsidR="00406962" w:rsidRPr="00C24353" w14:paraId="7D5339C5" w14:textId="77777777" w:rsidTr="0060571D">
                    <w:trPr>
                      <w:trHeight w:val="317"/>
                    </w:trPr>
                    <w:tc>
                      <w:tcPr>
                        <w:tcW w:w="1238" w:type="dxa"/>
                        <w:vMerge w:val="restart"/>
                      </w:tcPr>
                      <w:p w14:paraId="3572D862" w14:textId="77777777" w:rsidR="00406962" w:rsidRPr="00C24353" w:rsidRDefault="00406962" w:rsidP="00406962">
                        <w:pPr>
                          <w:rPr>
                            <w:rFonts w:ascii="Arial" w:eastAsia="Times" w:hAnsi="Arial" w:cs="Arial"/>
                            <w:caps/>
                          </w:rPr>
                        </w:pPr>
                        <w:r w:rsidRPr="00C24353">
                          <w:rPr>
                            <w:rFonts w:ascii="Arial" w:eastAsia="Times" w:hAnsi="Arial" w:cs="Arial"/>
                            <w:caps/>
                          </w:rPr>
                          <w:t>10</w:t>
                        </w:r>
                      </w:p>
                    </w:tc>
                    <w:tc>
                      <w:tcPr>
                        <w:tcW w:w="1105" w:type="dxa"/>
                      </w:tcPr>
                      <w:p w14:paraId="11E40318" w14:textId="77777777" w:rsidR="00406962" w:rsidRPr="00C24353" w:rsidRDefault="00406962" w:rsidP="00406962">
                        <w:pPr>
                          <w:rPr>
                            <w:rFonts w:ascii="Arial" w:eastAsia="Times" w:hAnsi="Arial" w:cs="Arial"/>
                            <w:caps/>
                          </w:rPr>
                        </w:pPr>
                        <w:r w:rsidRPr="00C24353">
                          <w:rPr>
                            <w:rFonts w:ascii="Arial" w:eastAsia="Times" w:hAnsi="Arial" w:cs="Arial"/>
                            <w:caps/>
                          </w:rPr>
                          <w:t>3</w:t>
                        </w:r>
                      </w:p>
                      <w:p w14:paraId="73575AE0" w14:textId="77777777" w:rsidR="00406962" w:rsidRPr="00C24353" w:rsidRDefault="00406962" w:rsidP="00406962">
                        <w:pPr>
                          <w:rPr>
                            <w:rFonts w:ascii="Arial" w:eastAsia="Times" w:hAnsi="Arial" w:cs="Arial"/>
                            <w:caps/>
                          </w:rPr>
                        </w:pPr>
                      </w:p>
                    </w:tc>
                    <w:tc>
                      <w:tcPr>
                        <w:tcW w:w="1103" w:type="dxa"/>
                      </w:tcPr>
                      <w:p w14:paraId="79463530" w14:textId="77777777" w:rsidR="00406962" w:rsidRPr="00C24353" w:rsidRDefault="00406962" w:rsidP="00406962">
                        <w:pPr>
                          <w:rPr>
                            <w:rFonts w:ascii="Arial" w:eastAsia="Times" w:hAnsi="Arial" w:cs="Arial"/>
                            <w:caps/>
                          </w:rPr>
                        </w:pPr>
                        <w:r w:rsidRPr="00C24353">
                          <w:rPr>
                            <w:rFonts w:ascii="Arial" w:hAnsi="Arial" w:cs="Arial"/>
                            <w:lang w:bidi="ta-IN"/>
                          </w:rPr>
                          <w:t>72.61</w:t>
                        </w:r>
                      </w:p>
                    </w:tc>
                    <w:tc>
                      <w:tcPr>
                        <w:tcW w:w="1103" w:type="dxa"/>
                      </w:tcPr>
                      <w:p w14:paraId="15736F59" w14:textId="77777777" w:rsidR="00406962" w:rsidRPr="00C24353" w:rsidRDefault="00406962" w:rsidP="00406962">
                        <w:pPr>
                          <w:rPr>
                            <w:rFonts w:ascii="Arial" w:eastAsia="Times" w:hAnsi="Arial" w:cs="Arial"/>
                            <w:caps/>
                          </w:rPr>
                        </w:pPr>
                        <w:r w:rsidRPr="00C24353">
                          <w:rPr>
                            <w:rFonts w:ascii="Arial" w:hAnsi="Arial" w:cs="Arial"/>
                            <w:lang w:bidi="ta-IN"/>
                          </w:rPr>
                          <w:t>240.99</w:t>
                        </w:r>
                      </w:p>
                    </w:tc>
                    <w:tc>
                      <w:tcPr>
                        <w:tcW w:w="1103" w:type="dxa"/>
                      </w:tcPr>
                      <w:p w14:paraId="08835505" w14:textId="77777777" w:rsidR="00406962" w:rsidRPr="00C24353" w:rsidRDefault="00406962" w:rsidP="00406962">
                        <w:pPr>
                          <w:rPr>
                            <w:rFonts w:ascii="Arial" w:eastAsia="Times" w:hAnsi="Arial" w:cs="Arial"/>
                            <w:caps/>
                          </w:rPr>
                        </w:pPr>
                        <w:r w:rsidRPr="00C24353">
                          <w:rPr>
                            <w:rFonts w:ascii="Arial" w:hAnsi="Arial" w:cs="Arial"/>
                            <w:lang w:bidi="ta-IN"/>
                          </w:rPr>
                          <w:t>5.24 ± 0.80</w:t>
                        </w:r>
                      </w:p>
                    </w:tc>
                    <w:tc>
                      <w:tcPr>
                        <w:tcW w:w="1190" w:type="dxa"/>
                      </w:tcPr>
                      <w:p w14:paraId="31615052" w14:textId="77777777" w:rsidR="00406962" w:rsidRPr="00C24353" w:rsidRDefault="00406962" w:rsidP="00406962">
                        <w:pPr>
                          <w:rPr>
                            <w:rFonts w:ascii="Arial" w:eastAsia="Times" w:hAnsi="Arial" w:cs="Arial"/>
                            <w:caps/>
                          </w:rPr>
                        </w:pPr>
                        <w:r w:rsidRPr="00C24353">
                          <w:rPr>
                            <w:rFonts w:ascii="Arial" w:hAnsi="Arial" w:cs="Arial"/>
                            <w:lang w:bidi="ta-IN"/>
                          </w:rPr>
                          <w:t>2.17</w:t>
                        </w:r>
                      </w:p>
                    </w:tc>
                  </w:tr>
                  <w:tr w:rsidR="00406962" w:rsidRPr="00C24353" w14:paraId="56652775" w14:textId="77777777" w:rsidTr="0060571D">
                    <w:trPr>
                      <w:trHeight w:val="317"/>
                    </w:trPr>
                    <w:tc>
                      <w:tcPr>
                        <w:tcW w:w="1238" w:type="dxa"/>
                        <w:vMerge/>
                      </w:tcPr>
                      <w:p w14:paraId="7CDC2E8D" w14:textId="77777777" w:rsidR="00406962" w:rsidRPr="00C24353" w:rsidRDefault="00406962" w:rsidP="00406962">
                        <w:pPr>
                          <w:rPr>
                            <w:rFonts w:ascii="Arial" w:eastAsia="Times" w:hAnsi="Arial" w:cs="Arial"/>
                            <w:caps/>
                          </w:rPr>
                        </w:pPr>
                      </w:p>
                    </w:tc>
                    <w:tc>
                      <w:tcPr>
                        <w:tcW w:w="1105" w:type="dxa"/>
                      </w:tcPr>
                      <w:p w14:paraId="25F2DE52" w14:textId="77777777" w:rsidR="00406962" w:rsidRPr="00C24353" w:rsidRDefault="00406962" w:rsidP="00406962">
                        <w:pPr>
                          <w:rPr>
                            <w:rFonts w:ascii="Arial" w:eastAsia="Times" w:hAnsi="Arial" w:cs="Arial"/>
                            <w:caps/>
                          </w:rPr>
                        </w:pPr>
                        <w:r w:rsidRPr="00C24353">
                          <w:rPr>
                            <w:rFonts w:ascii="Arial" w:eastAsia="Times" w:hAnsi="Arial" w:cs="Arial"/>
                            <w:caps/>
                          </w:rPr>
                          <w:t>6</w:t>
                        </w:r>
                      </w:p>
                    </w:tc>
                    <w:tc>
                      <w:tcPr>
                        <w:tcW w:w="1103" w:type="dxa"/>
                      </w:tcPr>
                      <w:p w14:paraId="7147B672" w14:textId="77777777" w:rsidR="00406962" w:rsidRPr="00C24353" w:rsidRDefault="00406962" w:rsidP="00406962">
                        <w:pPr>
                          <w:rPr>
                            <w:rFonts w:ascii="Arial" w:eastAsia="Times" w:hAnsi="Arial" w:cs="Arial"/>
                            <w:caps/>
                          </w:rPr>
                        </w:pPr>
                        <w:r w:rsidRPr="00C24353">
                          <w:rPr>
                            <w:rFonts w:ascii="Arial" w:hAnsi="Arial" w:cs="Arial"/>
                            <w:lang w:bidi="ta-IN"/>
                          </w:rPr>
                          <w:t>74.13</w:t>
                        </w:r>
                      </w:p>
                    </w:tc>
                    <w:tc>
                      <w:tcPr>
                        <w:tcW w:w="1103" w:type="dxa"/>
                      </w:tcPr>
                      <w:p w14:paraId="672F1844" w14:textId="77777777" w:rsidR="00406962" w:rsidRPr="00C24353" w:rsidRDefault="00406962" w:rsidP="00406962">
                        <w:pPr>
                          <w:rPr>
                            <w:rFonts w:ascii="Arial" w:eastAsia="Times" w:hAnsi="Arial" w:cs="Arial"/>
                            <w:caps/>
                          </w:rPr>
                        </w:pPr>
                        <w:r w:rsidRPr="00C24353">
                          <w:rPr>
                            <w:rFonts w:ascii="Arial" w:hAnsi="Arial" w:cs="Arial"/>
                            <w:lang w:bidi="ta-IN"/>
                          </w:rPr>
                          <w:t>221.82</w:t>
                        </w:r>
                      </w:p>
                    </w:tc>
                    <w:tc>
                      <w:tcPr>
                        <w:tcW w:w="1103" w:type="dxa"/>
                      </w:tcPr>
                      <w:p w14:paraId="14C2D56D" w14:textId="77777777" w:rsidR="00406962" w:rsidRPr="00C24353" w:rsidRDefault="00406962" w:rsidP="00406962">
                        <w:pPr>
                          <w:rPr>
                            <w:rFonts w:ascii="Arial" w:eastAsia="Times" w:hAnsi="Arial" w:cs="Arial"/>
                            <w:caps/>
                          </w:rPr>
                        </w:pPr>
                        <w:r w:rsidRPr="00C24353">
                          <w:rPr>
                            <w:rFonts w:ascii="Arial" w:hAnsi="Arial" w:cs="Arial"/>
                            <w:lang w:bidi="ta-IN"/>
                          </w:rPr>
                          <w:t>5.42 ±0.47</w:t>
                        </w:r>
                      </w:p>
                    </w:tc>
                    <w:tc>
                      <w:tcPr>
                        <w:tcW w:w="1190" w:type="dxa"/>
                      </w:tcPr>
                      <w:p w14:paraId="11827F95" w14:textId="77777777" w:rsidR="00406962" w:rsidRPr="00C24353" w:rsidRDefault="00406962" w:rsidP="00406962">
                        <w:pPr>
                          <w:rPr>
                            <w:rFonts w:ascii="Arial" w:eastAsia="Times" w:hAnsi="Arial" w:cs="Arial"/>
                            <w:caps/>
                          </w:rPr>
                        </w:pPr>
                        <w:r w:rsidRPr="00C24353">
                          <w:rPr>
                            <w:rFonts w:ascii="Arial" w:hAnsi="Arial" w:cs="Arial"/>
                            <w:lang w:bidi="ta-IN"/>
                          </w:rPr>
                          <w:t>3.26</w:t>
                        </w:r>
                      </w:p>
                    </w:tc>
                  </w:tr>
                  <w:tr w:rsidR="00406962" w:rsidRPr="00C24353" w14:paraId="7059EFA3" w14:textId="77777777" w:rsidTr="0060571D">
                    <w:trPr>
                      <w:trHeight w:val="303"/>
                    </w:trPr>
                    <w:tc>
                      <w:tcPr>
                        <w:tcW w:w="1238" w:type="dxa"/>
                        <w:vMerge w:val="restart"/>
                      </w:tcPr>
                      <w:p w14:paraId="01A7936B" w14:textId="77777777" w:rsidR="00406962" w:rsidRPr="00C24353" w:rsidRDefault="00406962" w:rsidP="00406962">
                        <w:pPr>
                          <w:rPr>
                            <w:rFonts w:ascii="Arial" w:eastAsia="Times" w:hAnsi="Arial" w:cs="Arial"/>
                            <w:caps/>
                          </w:rPr>
                        </w:pPr>
                        <w:r w:rsidRPr="00C24353">
                          <w:rPr>
                            <w:rFonts w:ascii="Arial" w:eastAsia="Times" w:hAnsi="Arial" w:cs="Arial"/>
                            <w:caps/>
                          </w:rPr>
                          <w:t>15.6</w:t>
                        </w:r>
                      </w:p>
                    </w:tc>
                    <w:tc>
                      <w:tcPr>
                        <w:tcW w:w="1105" w:type="dxa"/>
                      </w:tcPr>
                      <w:p w14:paraId="14CF102B" w14:textId="77777777" w:rsidR="00406962" w:rsidRPr="00C24353" w:rsidRDefault="00406962" w:rsidP="00406962">
                        <w:pPr>
                          <w:rPr>
                            <w:rFonts w:ascii="Arial" w:eastAsia="Times" w:hAnsi="Arial" w:cs="Arial"/>
                            <w:caps/>
                          </w:rPr>
                        </w:pPr>
                        <w:r w:rsidRPr="00C24353">
                          <w:rPr>
                            <w:rFonts w:ascii="Arial" w:eastAsia="Times" w:hAnsi="Arial" w:cs="Arial"/>
                            <w:caps/>
                          </w:rPr>
                          <w:t>3</w:t>
                        </w:r>
                      </w:p>
                      <w:p w14:paraId="66AC001C" w14:textId="77777777" w:rsidR="00406962" w:rsidRPr="00C24353" w:rsidRDefault="00406962" w:rsidP="00406962">
                        <w:pPr>
                          <w:rPr>
                            <w:rFonts w:ascii="Arial" w:eastAsia="Times" w:hAnsi="Arial" w:cs="Arial"/>
                            <w:caps/>
                          </w:rPr>
                        </w:pPr>
                      </w:p>
                    </w:tc>
                    <w:tc>
                      <w:tcPr>
                        <w:tcW w:w="1103" w:type="dxa"/>
                      </w:tcPr>
                      <w:p w14:paraId="6F8D2A3E" w14:textId="77777777" w:rsidR="00406962" w:rsidRPr="00C24353" w:rsidRDefault="00406962" w:rsidP="00406962">
                        <w:pPr>
                          <w:rPr>
                            <w:rFonts w:ascii="Arial" w:eastAsia="Times" w:hAnsi="Arial" w:cs="Arial"/>
                            <w:caps/>
                          </w:rPr>
                        </w:pPr>
                        <w:r w:rsidRPr="00C24353">
                          <w:rPr>
                            <w:rFonts w:ascii="Arial" w:hAnsi="Arial" w:cs="Arial"/>
                            <w:lang w:bidi="ta-IN"/>
                          </w:rPr>
                          <w:t>48.73</w:t>
                        </w:r>
                      </w:p>
                    </w:tc>
                    <w:tc>
                      <w:tcPr>
                        <w:tcW w:w="1103" w:type="dxa"/>
                      </w:tcPr>
                      <w:p w14:paraId="159A7C9E" w14:textId="77777777" w:rsidR="00406962" w:rsidRPr="00C24353" w:rsidRDefault="00406962" w:rsidP="00406962">
                        <w:pPr>
                          <w:rPr>
                            <w:rFonts w:ascii="Arial" w:eastAsia="Times" w:hAnsi="Arial" w:cs="Arial"/>
                            <w:caps/>
                          </w:rPr>
                        </w:pPr>
                        <w:r w:rsidRPr="00C24353">
                          <w:rPr>
                            <w:rFonts w:ascii="Arial" w:hAnsi="Arial" w:cs="Arial"/>
                            <w:lang w:bidi="ta-IN"/>
                          </w:rPr>
                          <w:t>130.50</w:t>
                        </w:r>
                      </w:p>
                    </w:tc>
                    <w:tc>
                      <w:tcPr>
                        <w:tcW w:w="1103" w:type="dxa"/>
                      </w:tcPr>
                      <w:p w14:paraId="62AB890C" w14:textId="77777777" w:rsidR="00406962" w:rsidRPr="00C24353" w:rsidRDefault="00406962" w:rsidP="00406962">
                        <w:pPr>
                          <w:rPr>
                            <w:rFonts w:ascii="Arial" w:eastAsia="Times" w:hAnsi="Arial" w:cs="Arial"/>
                            <w:caps/>
                          </w:rPr>
                        </w:pPr>
                        <w:r w:rsidRPr="00C24353">
                          <w:rPr>
                            <w:rFonts w:ascii="Arial" w:hAnsi="Arial" w:cs="Arial"/>
                            <w:lang w:bidi="ta-IN"/>
                          </w:rPr>
                          <w:t>5.42 ± 0.64</w:t>
                        </w:r>
                      </w:p>
                    </w:tc>
                    <w:tc>
                      <w:tcPr>
                        <w:tcW w:w="1190" w:type="dxa"/>
                      </w:tcPr>
                      <w:p w14:paraId="69B56E6B" w14:textId="77777777" w:rsidR="00406962" w:rsidRPr="00C24353" w:rsidRDefault="00406962" w:rsidP="00406962">
                        <w:pPr>
                          <w:rPr>
                            <w:rFonts w:ascii="Arial" w:eastAsia="Times" w:hAnsi="Arial" w:cs="Arial"/>
                            <w:caps/>
                          </w:rPr>
                        </w:pPr>
                        <w:r w:rsidRPr="00C24353">
                          <w:rPr>
                            <w:rFonts w:ascii="Arial" w:hAnsi="Arial" w:cs="Arial"/>
                            <w:lang w:bidi="ta-IN"/>
                          </w:rPr>
                          <w:t>4.97</w:t>
                        </w:r>
                      </w:p>
                    </w:tc>
                  </w:tr>
                  <w:tr w:rsidR="00406962" w:rsidRPr="00C24353" w14:paraId="0B8A30F5" w14:textId="77777777" w:rsidTr="0060571D">
                    <w:trPr>
                      <w:trHeight w:val="317"/>
                    </w:trPr>
                    <w:tc>
                      <w:tcPr>
                        <w:tcW w:w="1238" w:type="dxa"/>
                        <w:vMerge/>
                      </w:tcPr>
                      <w:p w14:paraId="454B2837" w14:textId="77777777" w:rsidR="00406962" w:rsidRPr="00C24353" w:rsidRDefault="00406962" w:rsidP="00406962">
                        <w:pPr>
                          <w:rPr>
                            <w:rFonts w:ascii="Arial" w:eastAsia="Times" w:hAnsi="Arial" w:cs="Arial"/>
                            <w:caps/>
                          </w:rPr>
                        </w:pPr>
                      </w:p>
                    </w:tc>
                    <w:tc>
                      <w:tcPr>
                        <w:tcW w:w="1105" w:type="dxa"/>
                      </w:tcPr>
                      <w:p w14:paraId="6F52A450" w14:textId="77777777" w:rsidR="00406962" w:rsidRPr="00C24353" w:rsidRDefault="00406962" w:rsidP="00406962">
                        <w:pPr>
                          <w:rPr>
                            <w:rFonts w:ascii="Arial" w:eastAsia="Times" w:hAnsi="Arial" w:cs="Arial"/>
                            <w:caps/>
                          </w:rPr>
                        </w:pPr>
                        <w:r w:rsidRPr="00C24353">
                          <w:rPr>
                            <w:rFonts w:ascii="Arial" w:eastAsia="Times" w:hAnsi="Arial" w:cs="Arial"/>
                            <w:caps/>
                          </w:rPr>
                          <w:t>6</w:t>
                        </w:r>
                      </w:p>
                    </w:tc>
                    <w:tc>
                      <w:tcPr>
                        <w:tcW w:w="1103" w:type="dxa"/>
                      </w:tcPr>
                      <w:p w14:paraId="50768533" w14:textId="77777777" w:rsidR="00406962" w:rsidRPr="00C24353" w:rsidRDefault="00406962" w:rsidP="00406962">
                        <w:pPr>
                          <w:rPr>
                            <w:rFonts w:ascii="Arial" w:eastAsia="Times" w:hAnsi="Arial" w:cs="Arial"/>
                            <w:caps/>
                          </w:rPr>
                        </w:pPr>
                        <w:r w:rsidRPr="00C24353">
                          <w:rPr>
                            <w:rFonts w:ascii="Arial" w:hAnsi="Arial" w:cs="Arial"/>
                            <w:lang w:bidi="ta-IN"/>
                          </w:rPr>
                          <w:t>53.46</w:t>
                        </w:r>
                      </w:p>
                    </w:tc>
                    <w:tc>
                      <w:tcPr>
                        <w:tcW w:w="1103" w:type="dxa"/>
                      </w:tcPr>
                      <w:p w14:paraId="6DE0E458" w14:textId="77777777" w:rsidR="00406962" w:rsidRPr="00C24353" w:rsidRDefault="00406962" w:rsidP="00406962">
                        <w:pPr>
                          <w:rPr>
                            <w:rFonts w:ascii="Arial" w:eastAsia="Times" w:hAnsi="Arial" w:cs="Arial"/>
                            <w:caps/>
                          </w:rPr>
                        </w:pPr>
                        <w:r w:rsidRPr="00C24353">
                          <w:rPr>
                            <w:rFonts w:ascii="Arial" w:hAnsi="Arial" w:cs="Arial"/>
                            <w:lang w:bidi="ta-IN"/>
                          </w:rPr>
                          <w:t>126.77</w:t>
                        </w:r>
                      </w:p>
                    </w:tc>
                    <w:tc>
                      <w:tcPr>
                        <w:tcW w:w="1103" w:type="dxa"/>
                      </w:tcPr>
                      <w:p w14:paraId="67A4F69B" w14:textId="77777777" w:rsidR="00406962" w:rsidRPr="00C24353" w:rsidRDefault="00406962" w:rsidP="00406962">
                        <w:pPr>
                          <w:rPr>
                            <w:rFonts w:ascii="Arial" w:eastAsia="Times" w:hAnsi="Arial" w:cs="Arial"/>
                            <w:caps/>
                          </w:rPr>
                        </w:pPr>
                        <w:r w:rsidRPr="00C24353">
                          <w:rPr>
                            <w:rFonts w:ascii="Arial" w:hAnsi="Arial" w:cs="Arial"/>
                            <w:lang w:bidi="ta-IN"/>
                          </w:rPr>
                          <w:t>6.87 ±0.74</w:t>
                        </w:r>
                      </w:p>
                    </w:tc>
                    <w:tc>
                      <w:tcPr>
                        <w:tcW w:w="1190" w:type="dxa"/>
                      </w:tcPr>
                      <w:p w14:paraId="3E959537" w14:textId="77777777" w:rsidR="00406962" w:rsidRPr="00C24353" w:rsidRDefault="00406962" w:rsidP="00406962">
                        <w:pPr>
                          <w:rPr>
                            <w:rFonts w:ascii="Arial" w:eastAsia="Times" w:hAnsi="Arial" w:cs="Arial"/>
                            <w:caps/>
                          </w:rPr>
                        </w:pPr>
                        <w:r w:rsidRPr="00C24353">
                          <w:rPr>
                            <w:rFonts w:ascii="Arial" w:hAnsi="Arial" w:cs="Arial"/>
                            <w:lang w:bidi="ta-IN"/>
                          </w:rPr>
                          <w:t>3.91</w:t>
                        </w:r>
                      </w:p>
                    </w:tc>
                  </w:tr>
                  <w:tr w:rsidR="00406962" w:rsidRPr="00C24353" w14:paraId="00D16FCD" w14:textId="77777777" w:rsidTr="0060571D">
                    <w:trPr>
                      <w:trHeight w:val="346"/>
                    </w:trPr>
                    <w:tc>
                      <w:tcPr>
                        <w:tcW w:w="1238" w:type="dxa"/>
                        <w:vMerge w:val="restart"/>
                      </w:tcPr>
                      <w:p w14:paraId="4F84CF8A" w14:textId="77777777" w:rsidR="00406962" w:rsidRPr="00C24353" w:rsidRDefault="00406962" w:rsidP="00406962">
                        <w:pPr>
                          <w:rPr>
                            <w:rFonts w:ascii="Arial" w:eastAsia="Times" w:hAnsi="Arial" w:cs="Arial"/>
                            <w:caps/>
                          </w:rPr>
                        </w:pPr>
                        <w:r w:rsidRPr="00C24353">
                          <w:rPr>
                            <w:rFonts w:ascii="Arial" w:eastAsia="Times" w:hAnsi="Arial" w:cs="Arial"/>
                            <w:caps/>
                          </w:rPr>
                          <w:t>21.1</w:t>
                        </w:r>
                      </w:p>
                    </w:tc>
                    <w:tc>
                      <w:tcPr>
                        <w:tcW w:w="1105" w:type="dxa"/>
                      </w:tcPr>
                      <w:p w14:paraId="351AC53D" w14:textId="77777777" w:rsidR="00406962" w:rsidRPr="00C24353" w:rsidRDefault="00406962" w:rsidP="00406962">
                        <w:pPr>
                          <w:rPr>
                            <w:rFonts w:ascii="Arial" w:eastAsia="Times" w:hAnsi="Arial" w:cs="Arial"/>
                            <w:caps/>
                          </w:rPr>
                        </w:pPr>
                        <w:r w:rsidRPr="00C24353">
                          <w:rPr>
                            <w:rFonts w:ascii="Arial" w:eastAsia="Times" w:hAnsi="Arial" w:cs="Arial"/>
                            <w:caps/>
                          </w:rPr>
                          <w:t>3</w:t>
                        </w:r>
                      </w:p>
                      <w:p w14:paraId="5F0D8269" w14:textId="77777777" w:rsidR="00406962" w:rsidRPr="00C24353" w:rsidRDefault="00406962" w:rsidP="00406962">
                        <w:pPr>
                          <w:rPr>
                            <w:rFonts w:ascii="Arial" w:eastAsia="Times" w:hAnsi="Arial" w:cs="Arial"/>
                            <w:caps/>
                          </w:rPr>
                        </w:pPr>
                      </w:p>
                    </w:tc>
                    <w:tc>
                      <w:tcPr>
                        <w:tcW w:w="1103" w:type="dxa"/>
                      </w:tcPr>
                      <w:p w14:paraId="2450DA67" w14:textId="77777777" w:rsidR="00406962" w:rsidRPr="00C24353" w:rsidRDefault="00406962" w:rsidP="00406962">
                        <w:pPr>
                          <w:rPr>
                            <w:rFonts w:ascii="Arial" w:eastAsia="Times" w:hAnsi="Arial" w:cs="Arial"/>
                            <w:caps/>
                          </w:rPr>
                        </w:pPr>
                        <w:r w:rsidRPr="00C24353">
                          <w:rPr>
                            <w:rFonts w:ascii="Arial" w:hAnsi="Arial" w:cs="Arial"/>
                            <w:lang w:bidi="ta-IN"/>
                          </w:rPr>
                          <w:t>33.57</w:t>
                        </w:r>
                      </w:p>
                    </w:tc>
                    <w:tc>
                      <w:tcPr>
                        <w:tcW w:w="1103" w:type="dxa"/>
                      </w:tcPr>
                      <w:p w14:paraId="4CD7563E" w14:textId="77777777" w:rsidR="00406962" w:rsidRPr="00C24353" w:rsidRDefault="00406962" w:rsidP="00406962">
                        <w:pPr>
                          <w:rPr>
                            <w:rFonts w:ascii="Arial" w:eastAsia="Times" w:hAnsi="Arial" w:cs="Arial"/>
                            <w:caps/>
                          </w:rPr>
                        </w:pPr>
                        <w:r w:rsidRPr="00C24353">
                          <w:rPr>
                            <w:rFonts w:ascii="Arial" w:hAnsi="Arial" w:cs="Arial"/>
                            <w:lang w:bidi="ta-IN"/>
                          </w:rPr>
                          <w:t>95.28</w:t>
                        </w:r>
                      </w:p>
                    </w:tc>
                    <w:tc>
                      <w:tcPr>
                        <w:tcW w:w="1103" w:type="dxa"/>
                      </w:tcPr>
                      <w:p w14:paraId="7C146488" w14:textId="77777777" w:rsidR="00406962" w:rsidRPr="00C24353" w:rsidRDefault="00406962" w:rsidP="00406962">
                        <w:pPr>
                          <w:rPr>
                            <w:rFonts w:ascii="Arial" w:eastAsia="Times" w:hAnsi="Arial" w:cs="Arial"/>
                            <w:caps/>
                          </w:rPr>
                        </w:pPr>
                        <w:r w:rsidRPr="00C24353">
                          <w:rPr>
                            <w:rFonts w:ascii="Arial" w:hAnsi="Arial" w:cs="Arial"/>
                            <w:lang w:bidi="ta-IN"/>
                          </w:rPr>
                          <w:t>5.69 ±0.84</w:t>
                        </w:r>
                      </w:p>
                    </w:tc>
                    <w:tc>
                      <w:tcPr>
                        <w:tcW w:w="1190" w:type="dxa"/>
                      </w:tcPr>
                      <w:p w14:paraId="3561B7B5" w14:textId="77777777" w:rsidR="00406962" w:rsidRPr="00C24353" w:rsidRDefault="00406962" w:rsidP="00406962">
                        <w:pPr>
                          <w:rPr>
                            <w:rFonts w:ascii="Arial" w:eastAsia="Times" w:hAnsi="Arial" w:cs="Arial"/>
                            <w:caps/>
                          </w:rPr>
                        </w:pPr>
                        <w:r w:rsidRPr="00C24353">
                          <w:rPr>
                            <w:rFonts w:ascii="Arial" w:hAnsi="Arial" w:cs="Arial"/>
                            <w:lang w:bidi="ta-IN"/>
                          </w:rPr>
                          <w:t>3.54</w:t>
                        </w:r>
                      </w:p>
                    </w:tc>
                  </w:tr>
                  <w:tr w:rsidR="00406962" w:rsidRPr="00C24353" w14:paraId="312ADDC2" w14:textId="77777777" w:rsidTr="0060571D">
                    <w:trPr>
                      <w:trHeight w:val="693"/>
                    </w:trPr>
                    <w:tc>
                      <w:tcPr>
                        <w:tcW w:w="1238" w:type="dxa"/>
                        <w:vMerge/>
                      </w:tcPr>
                      <w:p w14:paraId="7DBAC52A" w14:textId="77777777" w:rsidR="00406962" w:rsidRPr="00C24353" w:rsidRDefault="00406962" w:rsidP="00406962">
                        <w:pPr>
                          <w:rPr>
                            <w:rFonts w:ascii="Arial" w:eastAsia="Times" w:hAnsi="Arial" w:cs="Arial"/>
                            <w:caps/>
                          </w:rPr>
                        </w:pPr>
                      </w:p>
                    </w:tc>
                    <w:tc>
                      <w:tcPr>
                        <w:tcW w:w="1105" w:type="dxa"/>
                      </w:tcPr>
                      <w:p w14:paraId="012AD738" w14:textId="77777777" w:rsidR="00406962" w:rsidRPr="00C24353" w:rsidRDefault="00406962" w:rsidP="00406962">
                        <w:pPr>
                          <w:rPr>
                            <w:rFonts w:ascii="Arial" w:eastAsia="Times" w:hAnsi="Arial" w:cs="Arial"/>
                            <w:caps/>
                          </w:rPr>
                        </w:pPr>
                        <w:r w:rsidRPr="00C24353">
                          <w:rPr>
                            <w:rFonts w:ascii="Arial" w:eastAsia="Times" w:hAnsi="Arial" w:cs="Arial"/>
                            <w:caps/>
                          </w:rPr>
                          <w:t>6</w:t>
                        </w:r>
                      </w:p>
                      <w:p w14:paraId="638F4134" w14:textId="77777777" w:rsidR="00406962" w:rsidRPr="00C24353" w:rsidRDefault="00406962" w:rsidP="00406962">
                        <w:pPr>
                          <w:rPr>
                            <w:rFonts w:ascii="Arial" w:eastAsia="Times" w:hAnsi="Arial" w:cs="Arial"/>
                            <w:caps/>
                          </w:rPr>
                        </w:pPr>
                      </w:p>
                      <w:p w14:paraId="09C55B23" w14:textId="77777777" w:rsidR="00406962" w:rsidRPr="00C24353" w:rsidRDefault="00406962" w:rsidP="00406962">
                        <w:pPr>
                          <w:rPr>
                            <w:rFonts w:ascii="Arial" w:eastAsia="Times" w:hAnsi="Arial" w:cs="Arial"/>
                            <w:caps/>
                          </w:rPr>
                        </w:pPr>
                      </w:p>
                    </w:tc>
                    <w:tc>
                      <w:tcPr>
                        <w:tcW w:w="1103" w:type="dxa"/>
                      </w:tcPr>
                      <w:p w14:paraId="7345F43A" w14:textId="77777777" w:rsidR="00406962" w:rsidRPr="00C24353" w:rsidRDefault="00406962" w:rsidP="00406962">
                        <w:pPr>
                          <w:rPr>
                            <w:rFonts w:ascii="Arial" w:eastAsia="Times" w:hAnsi="Arial" w:cs="Arial"/>
                            <w:caps/>
                          </w:rPr>
                        </w:pPr>
                        <w:r w:rsidRPr="00C24353">
                          <w:rPr>
                            <w:rFonts w:ascii="Arial" w:hAnsi="Arial" w:cs="Arial"/>
                            <w:lang w:bidi="ta-IN"/>
                          </w:rPr>
                          <w:t>29.51</w:t>
                        </w:r>
                      </w:p>
                    </w:tc>
                    <w:tc>
                      <w:tcPr>
                        <w:tcW w:w="1103" w:type="dxa"/>
                      </w:tcPr>
                      <w:p w14:paraId="5DB73CD8" w14:textId="77777777" w:rsidR="00406962" w:rsidRPr="00C24353" w:rsidRDefault="00406962" w:rsidP="00406962">
                        <w:pPr>
                          <w:rPr>
                            <w:rFonts w:ascii="Arial" w:eastAsia="Times" w:hAnsi="Arial" w:cs="Arial"/>
                            <w:caps/>
                          </w:rPr>
                        </w:pPr>
                        <w:r w:rsidRPr="00C24353">
                          <w:rPr>
                            <w:rFonts w:ascii="Arial" w:hAnsi="Arial" w:cs="Arial"/>
                            <w:lang w:bidi="ta-IN"/>
                          </w:rPr>
                          <w:t>56.62</w:t>
                        </w:r>
                      </w:p>
                    </w:tc>
                    <w:tc>
                      <w:tcPr>
                        <w:tcW w:w="1103" w:type="dxa"/>
                      </w:tcPr>
                      <w:p w14:paraId="59A61A56" w14:textId="77777777" w:rsidR="00406962" w:rsidRPr="00C24353" w:rsidRDefault="00406962" w:rsidP="00406962">
                        <w:pPr>
                          <w:rPr>
                            <w:rFonts w:ascii="Arial" w:eastAsia="Times" w:hAnsi="Arial" w:cs="Arial"/>
                            <w:caps/>
                          </w:rPr>
                        </w:pPr>
                        <w:r w:rsidRPr="00C24353">
                          <w:rPr>
                            <w:rFonts w:ascii="Arial" w:hAnsi="Arial" w:cs="Arial"/>
                            <w:lang w:bidi="ta-IN"/>
                          </w:rPr>
                          <w:t>9.14 ±0.56</w:t>
                        </w:r>
                      </w:p>
                    </w:tc>
                    <w:tc>
                      <w:tcPr>
                        <w:tcW w:w="1190" w:type="dxa"/>
                      </w:tcPr>
                      <w:p w14:paraId="544D3659" w14:textId="77777777" w:rsidR="00406962" w:rsidRPr="00C24353" w:rsidRDefault="00406962" w:rsidP="00406962">
                        <w:pPr>
                          <w:rPr>
                            <w:rFonts w:ascii="Arial" w:eastAsia="Times" w:hAnsi="Arial" w:cs="Arial"/>
                            <w:caps/>
                          </w:rPr>
                        </w:pPr>
                        <w:r w:rsidRPr="00C24353">
                          <w:rPr>
                            <w:rFonts w:ascii="Arial" w:hAnsi="Arial" w:cs="Arial"/>
                            <w:lang w:bidi="ta-IN"/>
                          </w:rPr>
                          <w:t>2.92</w:t>
                        </w:r>
                      </w:p>
                    </w:tc>
                  </w:tr>
                </w:tbl>
                <w:p w14:paraId="548A24C1" w14:textId="77777777" w:rsidR="00406962" w:rsidRPr="00C24353" w:rsidRDefault="00406962" w:rsidP="00406962">
                  <w:pPr>
                    <w:rPr>
                      <w:rFonts w:ascii="Arial" w:hAnsi="Arial" w:cs="Arial"/>
                    </w:rPr>
                  </w:pPr>
                </w:p>
              </w:tc>
            </w:tr>
            <w:tr w:rsidR="00406962" w:rsidRPr="00C24353" w14:paraId="72638047" w14:textId="77777777" w:rsidTr="0060571D">
              <w:trPr>
                <w:trHeight w:val="349"/>
              </w:trPr>
              <w:tc>
                <w:tcPr>
                  <w:tcW w:w="644" w:type="dxa"/>
                </w:tcPr>
                <w:p w14:paraId="695ACCA2" w14:textId="77777777" w:rsidR="00406962" w:rsidRPr="00C24353" w:rsidRDefault="00406962" w:rsidP="00406962">
                  <w:pPr>
                    <w:rPr>
                      <w:rFonts w:ascii="Arial" w:hAnsi="Arial" w:cs="Arial"/>
                      <w:i/>
                      <w:iCs/>
                    </w:rPr>
                  </w:pPr>
                  <w:r w:rsidRPr="00C24353">
                    <w:rPr>
                      <w:rFonts w:ascii="Arial" w:hAnsi="Arial" w:cs="Arial"/>
                      <w:i/>
                      <w:iCs/>
                    </w:rPr>
                    <w:lastRenderedPageBreak/>
                    <w:t xml:space="preserve">Arhopalus ferus </w:t>
                  </w:r>
                </w:p>
              </w:tc>
              <w:tc>
                <w:tcPr>
                  <w:tcW w:w="9214" w:type="dxa"/>
                </w:tcPr>
                <w:p w14:paraId="5B69515F" w14:textId="77777777" w:rsidR="00406962" w:rsidRPr="00C24353" w:rsidRDefault="00406962" w:rsidP="00406962">
                  <w:pPr>
                    <w:autoSpaceDE w:val="0"/>
                    <w:autoSpaceDN w:val="0"/>
                    <w:adjustRightInd w:val="0"/>
                    <w:rPr>
                      <w:rFonts w:ascii="Arial" w:hAnsi="Arial" w:cs="Arial"/>
                    </w:rPr>
                  </w:pPr>
                  <w:r w:rsidRPr="00C24353">
                    <w:rPr>
                      <w:rFonts w:ascii="Arial" w:hAnsi="Arial" w:cs="Arial"/>
                      <w:noProof/>
                      <w:lang w:val="en-US"/>
                    </w:rPr>
                    <w:drawing>
                      <wp:inline distT="0" distB="0" distL="0" distR="0" wp14:anchorId="665FAD1E" wp14:editId="7F81533A">
                        <wp:extent cx="4997167" cy="2514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0149" cy="2516101"/>
                                </a:xfrm>
                                <a:prstGeom prst="rect">
                                  <a:avLst/>
                                </a:prstGeom>
                                <a:noFill/>
                                <a:ln>
                                  <a:noFill/>
                                </a:ln>
                              </pic:spPr>
                            </pic:pic>
                          </a:graphicData>
                        </a:graphic>
                      </wp:inline>
                    </w:drawing>
                  </w:r>
                </w:p>
              </w:tc>
            </w:tr>
            <w:tr w:rsidR="00406962" w:rsidRPr="00C24353" w14:paraId="08F82C41" w14:textId="77777777" w:rsidTr="0060571D">
              <w:trPr>
                <w:trHeight w:val="174"/>
              </w:trPr>
              <w:tc>
                <w:tcPr>
                  <w:tcW w:w="644" w:type="dxa"/>
                </w:tcPr>
                <w:p w14:paraId="6E3D0AAB" w14:textId="77777777" w:rsidR="00406962" w:rsidRPr="00C24353" w:rsidRDefault="00406962" w:rsidP="00406962">
                  <w:pPr>
                    <w:rPr>
                      <w:rFonts w:ascii="Arial" w:hAnsi="Arial" w:cs="Arial"/>
                      <w:i/>
                      <w:iCs/>
                    </w:rPr>
                  </w:pPr>
                  <w:r w:rsidRPr="00C24353">
                    <w:rPr>
                      <w:rFonts w:ascii="Arial" w:hAnsi="Arial" w:cs="Arial"/>
                      <w:i/>
                      <w:iCs/>
                    </w:rPr>
                    <w:t xml:space="preserve">Hylotrupes bajulus </w:t>
                  </w:r>
                </w:p>
              </w:tc>
              <w:tc>
                <w:tcPr>
                  <w:tcW w:w="9214" w:type="dxa"/>
                </w:tcPr>
                <w:p w14:paraId="36CF2B19" w14:textId="77777777" w:rsidR="00406962" w:rsidRPr="00C24353" w:rsidRDefault="00406962" w:rsidP="00406962">
                  <w:pPr>
                    <w:autoSpaceDE w:val="0"/>
                    <w:autoSpaceDN w:val="0"/>
                    <w:adjustRightInd w:val="0"/>
                    <w:rPr>
                      <w:rFonts w:ascii="Arial" w:hAnsi="Arial" w:cs="Arial"/>
                      <w:lang w:bidi="ta-IN"/>
                    </w:rPr>
                  </w:pPr>
                  <w:r w:rsidRPr="00C24353">
                    <w:rPr>
                      <w:rFonts w:ascii="Arial" w:hAnsi="Arial" w:cs="Arial"/>
                      <w:noProof/>
                      <w:lang w:val="en-US"/>
                    </w:rPr>
                    <w:drawing>
                      <wp:inline distT="0" distB="0" distL="0" distR="0" wp14:anchorId="1F62D787" wp14:editId="2DF30879">
                        <wp:extent cx="4787008" cy="14192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9129" cy="1419854"/>
                                </a:xfrm>
                                <a:prstGeom prst="rect">
                                  <a:avLst/>
                                </a:prstGeom>
                                <a:noFill/>
                                <a:ln>
                                  <a:noFill/>
                                </a:ln>
                              </pic:spPr>
                            </pic:pic>
                          </a:graphicData>
                        </a:graphic>
                      </wp:inline>
                    </w:drawing>
                  </w:r>
                </w:p>
                <w:p w14:paraId="44B523FD" w14:textId="77777777" w:rsidR="00406962" w:rsidRPr="00C24353" w:rsidRDefault="00406962" w:rsidP="00406962">
                  <w:pPr>
                    <w:autoSpaceDE w:val="0"/>
                    <w:autoSpaceDN w:val="0"/>
                    <w:adjustRightInd w:val="0"/>
                    <w:rPr>
                      <w:rFonts w:ascii="Arial" w:hAnsi="Arial" w:cs="Arial"/>
                      <w:lang w:bidi="ta-IN"/>
                    </w:rPr>
                  </w:pPr>
                </w:p>
                <w:p w14:paraId="74328CCE" w14:textId="77777777" w:rsidR="00406962" w:rsidRPr="00C24353" w:rsidRDefault="00406962" w:rsidP="00406962">
                  <w:pPr>
                    <w:autoSpaceDE w:val="0"/>
                    <w:autoSpaceDN w:val="0"/>
                    <w:adjustRightInd w:val="0"/>
                    <w:rPr>
                      <w:rFonts w:ascii="Arial" w:hAnsi="Arial" w:cs="Arial"/>
                      <w:lang w:bidi="ta-IN"/>
                    </w:rPr>
                  </w:pPr>
                  <w:r w:rsidRPr="00C24353">
                    <w:rPr>
                      <w:rFonts w:ascii="Arial" w:hAnsi="Arial" w:cs="Arial"/>
                      <w:lang w:bidi="ta-IN"/>
                    </w:rPr>
                    <w:t>Adult mortality</w:t>
                  </w:r>
                </w:p>
                <w:p w14:paraId="5250AA41" w14:textId="77777777" w:rsidR="00406962" w:rsidRPr="00C24353" w:rsidRDefault="00406962" w:rsidP="00406962">
                  <w:pPr>
                    <w:autoSpaceDE w:val="0"/>
                    <w:autoSpaceDN w:val="0"/>
                    <w:adjustRightInd w:val="0"/>
                    <w:rPr>
                      <w:rFonts w:ascii="Arial" w:hAnsi="Arial" w:cs="Arial"/>
                      <w:lang w:bidi="ta-IN"/>
                    </w:rPr>
                  </w:pPr>
                  <w:r w:rsidRPr="00C24353">
                    <w:rPr>
                      <w:rFonts w:ascii="Arial" w:hAnsi="Arial" w:cs="Arial"/>
                      <w:noProof/>
                      <w:lang w:val="en-US"/>
                    </w:rPr>
                    <w:drawing>
                      <wp:inline distT="0" distB="0" distL="0" distR="0" wp14:anchorId="5F98C6CC" wp14:editId="030F6CD6">
                        <wp:extent cx="3848100" cy="20956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4915" cy="2099356"/>
                                </a:xfrm>
                                <a:prstGeom prst="rect">
                                  <a:avLst/>
                                </a:prstGeom>
                                <a:noFill/>
                                <a:ln>
                                  <a:noFill/>
                                </a:ln>
                              </pic:spPr>
                            </pic:pic>
                          </a:graphicData>
                        </a:graphic>
                      </wp:inline>
                    </w:drawing>
                  </w:r>
                </w:p>
                <w:p w14:paraId="7BA05D58" w14:textId="77777777" w:rsidR="00406962" w:rsidRPr="00C24353" w:rsidRDefault="00406962" w:rsidP="00406962">
                  <w:pPr>
                    <w:autoSpaceDE w:val="0"/>
                    <w:autoSpaceDN w:val="0"/>
                    <w:adjustRightInd w:val="0"/>
                    <w:rPr>
                      <w:rFonts w:ascii="Arial" w:hAnsi="Arial" w:cs="Arial"/>
                      <w:lang w:bidi="ta-IN"/>
                    </w:rPr>
                  </w:pPr>
                </w:p>
                <w:p w14:paraId="522A0216" w14:textId="77777777" w:rsidR="00406962" w:rsidRPr="00C24353" w:rsidRDefault="00406962" w:rsidP="00406962">
                  <w:pPr>
                    <w:autoSpaceDE w:val="0"/>
                    <w:autoSpaceDN w:val="0"/>
                    <w:adjustRightInd w:val="0"/>
                    <w:rPr>
                      <w:rFonts w:ascii="Arial" w:hAnsi="Arial" w:cs="Arial"/>
                      <w:lang w:bidi="ta-IN"/>
                    </w:rPr>
                  </w:pPr>
                  <w:r w:rsidRPr="00C24353">
                    <w:rPr>
                      <w:rFonts w:ascii="Arial" w:hAnsi="Arial" w:cs="Arial"/>
                      <w:lang w:bidi="ta-IN"/>
                    </w:rPr>
                    <w:t>Larval mortality placed inside the wood for treatment</w:t>
                  </w:r>
                </w:p>
                <w:p w14:paraId="554E06F4" w14:textId="77777777" w:rsidR="00406962" w:rsidRDefault="00406962" w:rsidP="00406962">
                  <w:pPr>
                    <w:autoSpaceDE w:val="0"/>
                    <w:autoSpaceDN w:val="0"/>
                    <w:adjustRightInd w:val="0"/>
                    <w:rPr>
                      <w:rFonts w:ascii="Arial" w:hAnsi="Arial" w:cs="Arial"/>
                      <w:lang w:bidi="ta-IN"/>
                    </w:rPr>
                  </w:pPr>
                  <w:r w:rsidRPr="00C24353">
                    <w:rPr>
                      <w:rFonts w:ascii="Arial" w:hAnsi="Arial" w:cs="Arial"/>
                      <w:noProof/>
                      <w:lang w:val="en-US"/>
                    </w:rPr>
                    <w:lastRenderedPageBreak/>
                    <w:drawing>
                      <wp:inline distT="0" distB="0" distL="0" distR="0" wp14:anchorId="01CEF05D" wp14:editId="7AE7D01D">
                        <wp:extent cx="4819810" cy="18383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23538" cy="1839747"/>
                                </a:xfrm>
                                <a:prstGeom prst="rect">
                                  <a:avLst/>
                                </a:prstGeom>
                                <a:noFill/>
                                <a:ln>
                                  <a:noFill/>
                                </a:ln>
                              </pic:spPr>
                            </pic:pic>
                          </a:graphicData>
                        </a:graphic>
                      </wp:inline>
                    </w:drawing>
                  </w:r>
                </w:p>
                <w:p w14:paraId="5E62A245" w14:textId="5EBB5F90" w:rsidR="00032750" w:rsidRPr="00C24353" w:rsidRDefault="00032750" w:rsidP="00406962">
                  <w:pPr>
                    <w:autoSpaceDE w:val="0"/>
                    <w:autoSpaceDN w:val="0"/>
                    <w:adjustRightInd w:val="0"/>
                    <w:rPr>
                      <w:rFonts w:ascii="Arial" w:hAnsi="Arial" w:cs="Arial"/>
                      <w:lang w:bidi="ta-IN"/>
                    </w:rPr>
                  </w:pPr>
                </w:p>
              </w:tc>
            </w:tr>
            <w:tr w:rsidR="00406962" w:rsidRPr="00C24353" w14:paraId="646A1C5C" w14:textId="77777777" w:rsidTr="0060571D">
              <w:trPr>
                <w:trHeight w:val="344"/>
              </w:trPr>
              <w:tc>
                <w:tcPr>
                  <w:tcW w:w="644" w:type="dxa"/>
                  <w:vAlign w:val="bottom"/>
                </w:tcPr>
                <w:p w14:paraId="33C65E67" w14:textId="77777777" w:rsidR="00406962" w:rsidRPr="00C24353" w:rsidRDefault="00406962" w:rsidP="00406962">
                  <w:pPr>
                    <w:rPr>
                      <w:rFonts w:ascii="Arial" w:hAnsi="Arial" w:cs="Arial"/>
                      <w:i/>
                      <w:iCs/>
                      <w:color w:val="000000"/>
                    </w:rPr>
                  </w:pPr>
                  <w:r w:rsidRPr="00C24353">
                    <w:rPr>
                      <w:rFonts w:ascii="Arial" w:hAnsi="Arial" w:cs="Arial"/>
                      <w:i/>
                      <w:iCs/>
                      <w:color w:val="000000"/>
                    </w:rPr>
                    <w:lastRenderedPageBreak/>
                    <w:t xml:space="preserve">Trogoderma variabile </w:t>
                  </w:r>
                </w:p>
              </w:tc>
              <w:tc>
                <w:tcPr>
                  <w:tcW w:w="9214" w:type="dxa"/>
                  <w:vMerge w:val="restart"/>
                </w:tcPr>
                <w:p w14:paraId="5C207660" w14:textId="77777777" w:rsidR="00406962" w:rsidRPr="00C24353" w:rsidRDefault="00406962" w:rsidP="00406962">
                  <w:pPr>
                    <w:autoSpaceDE w:val="0"/>
                    <w:autoSpaceDN w:val="0"/>
                    <w:adjustRightInd w:val="0"/>
                    <w:rPr>
                      <w:rFonts w:ascii="Arial" w:hAnsi="Arial" w:cs="Arial"/>
                    </w:rPr>
                  </w:pPr>
                  <w:r w:rsidRPr="00C24353">
                    <w:rPr>
                      <w:rFonts w:ascii="Arial" w:hAnsi="Arial" w:cs="Arial"/>
                      <w:noProof/>
                      <w:lang w:val="en-US"/>
                    </w:rPr>
                    <w:drawing>
                      <wp:inline distT="0" distB="0" distL="0" distR="0" wp14:anchorId="2A27DF71" wp14:editId="695EBC97">
                        <wp:extent cx="4864100" cy="47910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0078" cy="4796963"/>
                                </a:xfrm>
                                <a:prstGeom prst="rect">
                                  <a:avLst/>
                                </a:prstGeom>
                                <a:noFill/>
                                <a:ln>
                                  <a:noFill/>
                                </a:ln>
                              </pic:spPr>
                            </pic:pic>
                          </a:graphicData>
                        </a:graphic>
                      </wp:inline>
                    </w:drawing>
                  </w:r>
                </w:p>
              </w:tc>
            </w:tr>
            <w:tr w:rsidR="00406962" w:rsidRPr="00C24353" w14:paraId="12829DA3" w14:textId="77777777" w:rsidTr="0060571D">
              <w:trPr>
                <w:trHeight w:val="349"/>
              </w:trPr>
              <w:tc>
                <w:tcPr>
                  <w:tcW w:w="644" w:type="dxa"/>
                  <w:vAlign w:val="bottom"/>
                </w:tcPr>
                <w:p w14:paraId="55CEED4E"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9214" w:type="dxa"/>
                  <w:vMerge/>
                </w:tcPr>
                <w:p w14:paraId="7E72BB26" w14:textId="77777777" w:rsidR="00406962" w:rsidRPr="00C24353" w:rsidRDefault="00406962" w:rsidP="00406962">
                  <w:pPr>
                    <w:rPr>
                      <w:rFonts w:ascii="Arial" w:hAnsi="Arial" w:cs="Arial"/>
                    </w:rPr>
                  </w:pPr>
                </w:p>
              </w:tc>
            </w:tr>
            <w:tr w:rsidR="00406962" w:rsidRPr="00C24353" w14:paraId="554CAB4C" w14:textId="77777777" w:rsidTr="0060571D">
              <w:trPr>
                <w:trHeight w:val="344"/>
              </w:trPr>
              <w:tc>
                <w:tcPr>
                  <w:tcW w:w="644" w:type="dxa"/>
                  <w:vAlign w:val="bottom"/>
                </w:tcPr>
                <w:p w14:paraId="37E6415E"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9214" w:type="dxa"/>
                  <w:vMerge/>
                </w:tcPr>
                <w:p w14:paraId="1766941C" w14:textId="77777777" w:rsidR="00406962" w:rsidRPr="00C24353" w:rsidRDefault="00406962" w:rsidP="00406962">
                  <w:pPr>
                    <w:rPr>
                      <w:rFonts w:ascii="Arial" w:hAnsi="Arial" w:cs="Arial"/>
                    </w:rPr>
                  </w:pPr>
                </w:p>
              </w:tc>
            </w:tr>
            <w:tr w:rsidR="00406962" w:rsidRPr="00C24353" w14:paraId="49972061" w14:textId="77777777" w:rsidTr="0060571D">
              <w:trPr>
                <w:trHeight w:val="349"/>
              </w:trPr>
              <w:tc>
                <w:tcPr>
                  <w:tcW w:w="644" w:type="dxa"/>
                  <w:vAlign w:val="bottom"/>
                </w:tcPr>
                <w:p w14:paraId="79545421"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9214" w:type="dxa"/>
                  <w:vMerge/>
                </w:tcPr>
                <w:p w14:paraId="332C67CE" w14:textId="77777777" w:rsidR="00406962" w:rsidRPr="00C24353" w:rsidRDefault="00406962" w:rsidP="00406962">
                  <w:pPr>
                    <w:rPr>
                      <w:rFonts w:ascii="Arial" w:hAnsi="Arial" w:cs="Arial"/>
                    </w:rPr>
                  </w:pPr>
                </w:p>
              </w:tc>
            </w:tr>
            <w:tr w:rsidR="00406962" w:rsidRPr="00C24353" w14:paraId="4C794D0F" w14:textId="77777777" w:rsidTr="0060571D">
              <w:trPr>
                <w:trHeight w:val="1396"/>
              </w:trPr>
              <w:tc>
                <w:tcPr>
                  <w:tcW w:w="644" w:type="dxa"/>
                  <w:vAlign w:val="bottom"/>
                </w:tcPr>
                <w:p w14:paraId="45C1FB36" w14:textId="77777777" w:rsidR="00406962" w:rsidRPr="00C24353" w:rsidRDefault="00406962" w:rsidP="00406962">
                  <w:pPr>
                    <w:rPr>
                      <w:rFonts w:ascii="Arial" w:hAnsi="Arial" w:cs="Arial"/>
                      <w:color w:val="000000"/>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9214" w:type="dxa"/>
                  <w:vMerge/>
                </w:tcPr>
                <w:p w14:paraId="3DCF1584" w14:textId="77777777" w:rsidR="00406962" w:rsidRPr="00C24353" w:rsidRDefault="00406962" w:rsidP="00406962">
                  <w:pPr>
                    <w:rPr>
                      <w:rFonts w:ascii="Arial" w:hAnsi="Arial" w:cs="Arial"/>
                    </w:rPr>
                  </w:pPr>
                </w:p>
              </w:tc>
            </w:tr>
            <w:tr w:rsidR="00406962" w:rsidRPr="00C24353" w14:paraId="65E20D58" w14:textId="77777777" w:rsidTr="0060571D">
              <w:trPr>
                <w:trHeight w:val="1692"/>
              </w:trPr>
              <w:tc>
                <w:tcPr>
                  <w:tcW w:w="644" w:type="dxa"/>
                </w:tcPr>
                <w:p w14:paraId="648E05B3" w14:textId="77777777" w:rsidR="00406962" w:rsidRPr="00C24353" w:rsidRDefault="00406962" w:rsidP="00406962">
                  <w:pPr>
                    <w:rPr>
                      <w:rFonts w:ascii="Arial" w:hAnsi="Arial" w:cs="Arial"/>
                    </w:rPr>
                  </w:pPr>
                  <w:r w:rsidRPr="00C24353">
                    <w:rPr>
                      <w:rFonts w:ascii="Arial" w:hAnsi="Arial" w:cs="Arial"/>
                      <w:i/>
                      <w:iCs/>
                    </w:rPr>
                    <w:lastRenderedPageBreak/>
                    <w:t>Monochamus alternatus</w:t>
                  </w:r>
                  <w:r w:rsidRPr="00C24353">
                    <w:rPr>
                      <w:rFonts w:ascii="Arial" w:hAnsi="Arial" w:cs="Arial"/>
                    </w:rPr>
                    <w:t> </w:t>
                  </w:r>
                </w:p>
              </w:tc>
              <w:tc>
                <w:tcPr>
                  <w:tcW w:w="9214" w:type="dxa"/>
                </w:tcPr>
                <w:p w14:paraId="377D8848" w14:textId="77777777" w:rsidR="00406962" w:rsidRPr="00C24353" w:rsidRDefault="00406962" w:rsidP="00406962">
                  <w:pPr>
                    <w:autoSpaceDE w:val="0"/>
                    <w:autoSpaceDN w:val="0"/>
                    <w:adjustRightInd w:val="0"/>
                    <w:rPr>
                      <w:rFonts w:ascii="Arial" w:hAnsi="Arial" w:cs="Arial"/>
                    </w:rPr>
                  </w:pPr>
                  <w:r w:rsidRPr="00C24353">
                    <w:rPr>
                      <w:rFonts w:ascii="Arial" w:hAnsi="Arial" w:cs="Arial"/>
                      <w:noProof/>
                      <w:lang w:val="en-US"/>
                    </w:rPr>
                    <w:drawing>
                      <wp:inline distT="0" distB="0" distL="0" distR="0" wp14:anchorId="4B03771A" wp14:editId="5EFD072C">
                        <wp:extent cx="5400040" cy="4685552"/>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207" cy="4704786"/>
                                </a:xfrm>
                                <a:prstGeom prst="rect">
                                  <a:avLst/>
                                </a:prstGeom>
                                <a:noFill/>
                                <a:ln>
                                  <a:noFill/>
                                </a:ln>
                              </pic:spPr>
                            </pic:pic>
                          </a:graphicData>
                        </a:graphic>
                      </wp:inline>
                    </w:drawing>
                  </w:r>
                  <w:r w:rsidRPr="00C24353">
                    <w:rPr>
                      <w:rFonts w:ascii="Arial" w:hAnsi="Arial" w:cs="Arial"/>
                      <w:lang w:bidi="ta-IN"/>
                    </w:rPr>
                    <w:t xml:space="preserve"> </w:t>
                  </w:r>
                </w:p>
              </w:tc>
            </w:tr>
          </w:tbl>
          <w:p w14:paraId="2C26C4FB" w14:textId="77777777" w:rsidR="00406962" w:rsidRPr="00C24353" w:rsidRDefault="00406962" w:rsidP="00406962">
            <w:pPr>
              <w:rPr>
                <w:rFonts w:ascii="Arial" w:eastAsia="Times" w:hAnsi="Arial" w:cs="Arial"/>
                <w:sz w:val="20"/>
                <w:szCs w:val="20"/>
              </w:rPr>
            </w:pPr>
          </w:p>
          <w:p w14:paraId="75D7A993" w14:textId="46A9B024" w:rsidR="00406962" w:rsidRPr="00C24353" w:rsidRDefault="00406962" w:rsidP="00406962">
            <w:pPr>
              <w:rPr>
                <w:rFonts w:ascii="Arial" w:eastAsia="Times" w:hAnsi="Arial" w:cs="Arial"/>
                <w:sz w:val="20"/>
                <w:szCs w:val="20"/>
              </w:rPr>
            </w:pPr>
          </w:p>
        </w:tc>
      </w:tr>
      <w:tr w:rsidR="00406962" w:rsidRPr="00C24353" w14:paraId="17D77EA4" w14:textId="77777777" w:rsidTr="00511EB1">
        <w:trPr>
          <w:jc w:val="center"/>
        </w:trPr>
        <w:tc>
          <w:tcPr>
            <w:tcW w:w="0" w:type="auto"/>
            <w:tcBorders>
              <w:bottom w:val="single" w:sz="4" w:space="0" w:color="auto"/>
            </w:tcBorders>
            <w:shd w:val="clear" w:color="auto" w:fill="D9E8FF"/>
          </w:tcPr>
          <w:p w14:paraId="7DA75792"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lastRenderedPageBreak/>
              <w:t>Methodology to measure phytotoxicity, when appropriate</w:t>
            </w:r>
          </w:p>
        </w:tc>
      </w:tr>
      <w:tr w:rsidR="00406962" w:rsidRPr="00C24353" w14:paraId="55D0FBED" w14:textId="77777777" w:rsidTr="00511EB1">
        <w:trPr>
          <w:jc w:val="center"/>
        </w:trPr>
        <w:tc>
          <w:tcPr>
            <w:tcW w:w="0" w:type="auto"/>
            <w:tcBorders>
              <w:bottom w:val="single" w:sz="4" w:space="0" w:color="auto"/>
            </w:tcBorders>
            <w:shd w:val="clear" w:color="auto" w:fill="auto"/>
          </w:tcPr>
          <w:p w14:paraId="1766A494" w14:textId="77777777" w:rsidR="00406962" w:rsidRPr="00C24353" w:rsidRDefault="00406962" w:rsidP="00406962">
            <w:pPr>
              <w:rPr>
                <w:rFonts w:ascii="Arial" w:eastAsia="Times" w:hAnsi="Arial" w:cs="Arial"/>
                <w:sz w:val="20"/>
                <w:szCs w:val="20"/>
              </w:rPr>
            </w:pPr>
          </w:p>
          <w:p w14:paraId="41222422" w14:textId="77694BDF" w:rsidR="00406962" w:rsidRPr="00C24353" w:rsidRDefault="00406962" w:rsidP="00406962">
            <w:pPr>
              <w:rPr>
                <w:rFonts w:ascii="Arial" w:eastAsia="Times" w:hAnsi="Arial" w:cs="Arial"/>
                <w:sz w:val="20"/>
                <w:szCs w:val="20"/>
              </w:rPr>
            </w:pPr>
            <w:r>
              <w:rPr>
                <w:rFonts w:ascii="Arial" w:eastAsia="Times" w:hAnsi="Arial" w:cs="Arial"/>
                <w:sz w:val="20"/>
                <w:szCs w:val="20"/>
              </w:rPr>
              <w:t xml:space="preserve">Not applicable as it is a post-harvest treatment of wood </w:t>
            </w:r>
          </w:p>
        </w:tc>
      </w:tr>
      <w:tr w:rsidR="00406962" w:rsidRPr="00C24353" w14:paraId="1864EB54" w14:textId="77777777" w:rsidTr="00511EB1">
        <w:trPr>
          <w:jc w:val="center"/>
        </w:trPr>
        <w:tc>
          <w:tcPr>
            <w:tcW w:w="0" w:type="auto"/>
            <w:shd w:val="clear" w:color="auto" w:fill="D9E8FF"/>
          </w:tcPr>
          <w:p w14:paraId="4D5D8931"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 xml:space="preserve">Dosimetry system, calibration and accuracy of measurements, </w:t>
            </w:r>
          </w:p>
        </w:tc>
      </w:tr>
      <w:tr w:rsidR="00406962" w:rsidRPr="00C24353" w14:paraId="3404D226" w14:textId="77777777" w:rsidTr="00511EB1">
        <w:trPr>
          <w:jc w:val="center"/>
        </w:trPr>
        <w:tc>
          <w:tcPr>
            <w:tcW w:w="0" w:type="auto"/>
            <w:tcBorders>
              <w:bottom w:val="single" w:sz="6" w:space="0" w:color="auto"/>
            </w:tcBorders>
          </w:tcPr>
          <w:p w14:paraId="3EDD5392" w14:textId="77777777" w:rsidR="00406962" w:rsidRPr="00C24353" w:rsidRDefault="00406962" w:rsidP="00406962">
            <w:pPr>
              <w:rPr>
                <w:rFonts w:ascii="Arial" w:eastAsia="Times" w:hAnsi="Arial" w:cs="Arial"/>
                <w:sz w:val="20"/>
                <w:szCs w:val="20"/>
              </w:rPr>
            </w:pPr>
          </w:p>
          <w:p w14:paraId="634347DC" w14:textId="2D6DB135"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Not applicable as it is a post-harvest treatment of timber and logs</w:t>
            </w:r>
          </w:p>
          <w:p w14:paraId="72A4B6C7" w14:textId="5E8ECF49" w:rsidR="00406962" w:rsidRPr="00C24353" w:rsidRDefault="00406962" w:rsidP="00406962">
            <w:pPr>
              <w:rPr>
                <w:rFonts w:ascii="Arial" w:eastAsia="Times" w:hAnsi="Arial" w:cs="Arial"/>
                <w:sz w:val="20"/>
                <w:szCs w:val="20"/>
              </w:rPr>
            </w:pPr>
          </w:p>
        </w:tc>
      </w:tr>
      <w:tr w:rsidR="00406962" w:rsidRPr="00C24353" w14:paraId="47A45D9C" w14:textId="77777777" w:rsidTr="00511EB1">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406962" w:rsidRPr="00C24353" w:rsidRDefault="00406962" w:rsidP="00406962">
            <w:pPr>
              <w:rPr>
                <w:rFonts w:ascii="Arial" w:eastAsia="Times" w:hAnsi="Arial" w:cs="Arial"/>
                <w:b/>
                <w:color w:val="FFFFFF"/>
                <w:sz w:val="20"/>
                <w:szCs w:val="20"/>
              </w:rPr>
            </w:pPr>
            <w:r w:rsidRPr="00C24353">
              <w:rPr>
                <w:rFonts w:ascii="Arial" w:eastAsia="Times" w:hAnsi="Arial" w:cs="Arial"/>
                <w:b/>
                <w:color w:val="FFFFFF"/>
                <w:sz w:val="20"/>
                <w:szCs w:val="20"/>
              </w:rPr>
              <w:br w:type="page"/>
              <w:t>3.2.2</w:t>
            </w:r>
            <w:r w:rsidRPr="00C24353">
              <w:rPr>
                <w:rFonts w:ascii="Arial" w:eastAsia="Times" w:hAnsi="Arial" w:cs="Arial"/>
                <w:b/>
                <w:color w:val="FFFFFF"/>
                <w:sz w:val="20"/>
                <w:szCs w:val="20"/>
              </w:rPr>
              <w:tab/>
              <w:t xml:space="preserve">Efficacy data using operational conditions </w:t>
            </w:r>
            <w:r w:rsidRPr="00C24353">
              <w:rPr>
                <w:rFonts w:ascii="Arial" w:eastAsia="Times" w:hAnsi="Arial" w:cs="Arial"/>
                <w:b/>
                <w:color w:val="FFFFFF"/>
                <w:sz w:val="20"/>
                <w:szCs w:val="20"/>
                <w:lang w:eastAsia="ja-JP"/>
              </w:rPr>
              <w:t>(historical data, may in some cases substitute for the requested information below)</w:t>
            </w:r>
          </w:p>
        </w:tc>
      </w:tr>
      <w:tr w:rsidR="00406962" w:rsidRPr="00C24353" w14:paraId="56A3A758" w14:textId="77777777" w:rsidTr="00511EB1">
        <w:trPr>
          <w:jc w:val="center"/>
        </w:trPr>
        <w:tc>
          <w:tcPr>
            <w:tcW w:w="0" w:type="auto"/>
            <w:tcBorders>
              <w:top w:val="single" w:sz="6" w:space="0" w:color="auto"/>
              <w:bottom w:val="single" w:sz="4" w:space="0" w:color="auto"/>
            </w:tcBorders>
            <w:shd w:val="clear" w:color="auto" w:fill="B7D4FF"/>
          </w:tcPr>
          <w:p w14:paraId="07A817BF" w14:textId="77777777" w:rsidR="00406962" w:rsidRPr="00C24353" w:rsidRDefault="00406962" w:rsidP="00406962">
            <w:pPr>
              <w:rPr>
                <w:rFonts w:ascii="Arial" w:eastAsia="Times" w:hAnsi="Arial" w:cs="Arial"/>
                <w:caps/>
                <w:sz w:val="20"/>
                <w:szCs w:val="20"/>
              </w:rPr>
            </w:pPr>
            <w:r w:rsidRPr="00C24353">
              <w:rPr>
                <w:rFonts w:ascii="Arial" w:eastAsia="Times" w:hAnsi="Arial" w:cs="Arial"/>
                <w:bCs/>
                <w:sz w:val="20"/>
                <w:szCs w:val="20"/>
              </w:rPr>
              <w:t>Pest information</w:t>
            </w:r>
          </w:p>
        </w:tc>
      </w:tr>
      <w:tr w:rsidR="00406962" w:rsidRPr="00C24353" w14:paraId="42A93BE8" w14:textId="77777777" w:rsidTr="00511EB1">
        <w:trPr>
          <w:jc w:val="center"/>
        </w:trPr>
        <w:tc>
          <w:tcPr>
            <w:tcW w:w="0" w:type="auto"/>
            <w:shd w:val="clear" w:color="auto" w:fill="D9E8FF"/>
          </w:tcPr>
          <w:p w14:paraId="5F57B435" w14:textId="77777777" w:rsidR="00406962" w:rsidRPr="00C24353" w:rsidRDefault="00406962" w:rsidP="00406962">
            <w:pPr>
              <w:rPr>
                <w:rFonts w:ascii="Arial" w:eastAsia="Times" w:hAnsi="Arial" w:cs="Arial"/>
                <w:caps/>
                <w:sz w:val="20"/>
                <w:szCs w:val="20"/>
              </w:rPr>
            </w:pPr>
            <w:r w:rsidRPr="00C24353">
              <w:rPr>
                <w:rFonts w:ascii="Arial" w:eastAsia="Times" w:hAnsi="Arial" w:cs="Arial"/>
                <w:sz w:val="20"/>
                <w:szCs w:val="20"/>
              </w:rPr>
              <w:t>Identity of the pest to the appropriate level, life stage, and if a laboratory or field strain was used</w:t>
            </w:r>
          </w:p>
        </w:tc>
      </w:tr>
      <w:tr w:rsidR="00406962" w:rsidRPr="00C24353" w14:paraId="585FFA05" w14:textId="77777777" w:rsidTr="00511EB1">
        <w:trPr>
          <w:jc w:val="center"/>
        </w:trPr>
        <w:tc>
          <w:tcPr>
            <w:tcW w:w="0" w:type="auto"/>
            <w:tcBorders>
              <w:bottom w:val="single" w:sz="4" w:space="0" w:color="auto"/>
            </w:tcBorders>
          </w:tcPr>
          <w:p w14:paraId="716C0746" w14:textId="1E229196" w:rsidR="00406962" w:rsidRPr="00C24353" w:rsidRDefault="00406962" w:rsidP="00406962">
            <w:pPr>
              <w:rPr>
                <w:rFonts w:ascii="Arial" w:eastAsia="Times" w:hAnsi="Arial" w:cs="Arial"/>
                <w:caps/>
                <w:sz w:val="20"/>
                <w:szCs w:val="20"/>
              </w:rPr>
            </w:pPr>
          </w:p>
        </w:tc>
      </w:tr>
      <w:tr w:rsidR="00406962" w:rsidRPr="00C24353" w14:paraId="3AD64564" w14:textId="77777777" w:rsidTr="00511EB1">
        <w:trPr>
          <w:jc w:val="center"/>
        </w:trPr>
        <w:tc>
          <w:tcPr>
            <w:tcW w:w="0" w:type="auto"/>
            <w:shd w:val="clear" w:color="auto" w:fill="D9E8FF"/>
          </w:tcPr>
          <w:p w14:paraId="750779BD" w14:textId="77777777" w:rsidR="00406962" w:rsidRPr="00C24353" w:rsidRDefault="00406962" w:rsidP="00406962">
            <w:pPr>
              <w:rPr>
                <w:rFonts w:ascii="Arial" w:eastAsia="Times" w:hAnsi="Arial" w:cs="Arial"/>
                <w:caps/>
                <w:sz w:val="20"/>
                <w:szCs w:val="20"/>
              </w:rPr>
            </w:pPr>
            <w:r w:rsidRPr="00C24353">
              <w:rPr>
                <w:rFonts w:ascii="Arial" w:eastAsia="Times" w:hAnsi="Arial" w:cs="Arial"/>
                <w:sz w:val="20"/>
                <w:szCs w:val="20"/>
              </w:rPr>
              <w:t>Conditions under which the pests are cultured, reared or grown</w:t>
            </w:r>
          </w:p>
        </w:tc>
      </w:tr>
      <w:tr w:rsidR="00406962" w:rsidRPr="00C24353" w14:paraId="72F63BBD" w14:textId="77777777" w:rsidTr="00511EB1">
        <w:trPr>
          <w:jc w:val="center"/>
        </w:trPr>
        <w:tc>
          <w:tcPr>
            <w:tcW w:w="0" w:type="auto"/>
            <w:tcBorders>
              <w:bottom w:val="single" w:sz="4" w:space="0" w:color="auto"/>
            </w:tcBorders>
          </w:tcPr>
          <w:p w14:paraId="4930DF60" w14:textId="77777777" w:rsidR="00406962" w:rsidRPr="00C24353" w:rsidRDefault="00406962" w:rsidP="00406962">
            <w:pPr>
              <w:rPr>
                <w:rFonts w:ascii="Arial" w:eastAsia="Times" w:hAnsi="Arial" w:cs="Arial"/>
                <w:caps/>
                <w:sz w:val="20"/>
                <w:szCs w:val="20"/>
              </w:rPr>
            </w:pPr>
          </w:p>
        </w:tc>
      </w:tr>
      <w:tr w:rsidR="00406962" w:rsidRPr="00C24353" w14:paraId="2E2BC26E" w14:textId="77777777" w:rsidTr="00511EB1">
        <w:trPr>
          <w:jc w:val="center"/>
        </w:trPr>
        <w:tc>
          <w:tcPr>
            <w:tcW w:w="0" w:type="auto"/>
            <w:shd w:val="clear" w:color="auto" w:fill="D9E8FF"/>
          </w:tcPr>
          <w:p w14:paraId="6B5EC801" w14:textId="77777777" w:rsidR="00406962" w:rsidRPr="00C24353" w:rsidRDefault="00406962" w:rsidP="00406962">
            <w:pPr>
              <w:rPr>
                <w:rFonts w:ascii="Arial" w:eastAsia="Times" w:hAnsi="Arial" w:cs="Arial"/>
                <w:caps/>
                <w:sz w:val="20"/>
                <w:szCs w:val="20"/>
              </w:rPr>
            </w:pPr>
            <w:r w:rsidRPr="00C24353">
              <w:rPr>
                <w:rFonts w:ascii="Arial" w:eastAsia="Times" w:hAnsi="Arial" w:cs="Arial"/>
                <w:sz w:val="20"/>
                <w:szCs w:val="20"/>
              </w:rPr>
              <w:t>Biological traits of the pest relevant to the treatment</w:t>
            </w:r>
          </w:p>
        </w:tc>
      </w:tr>
      <w:tr w:rsidR="00406962" w:rsidRPr="00C24353" w14:paraId="185DA74F" w14:textId="77777777" w:rsidTr="00511EB1">
        <w:trPr>
          <w:jc w:val="center"/>
        </w:trPr>
        <w:tc>
          <w:tcPr>
            <w:tcW w:w="0" w:type="auto"/>
            <w:tcBorders>
              <w:bottom w:val="single" w:sz="4" w:space="0" w:color="auto"/>
            </w:tcBorders>
          </w:tcPr>
          <w:p w14:paraId="5FCEB75F" w14:textId="4760F84B" w:rsidR="00406962" w:rsidRPr="00C24353" w:rsidRDefault="00406962" w:rsidP="00406962">
            <w:pPr>
              <w:rPr>
                <w:rFonts w:ascii="Arial" w:eastAsia="Times" w:hAnsi="Arial" w:cs="Arial"/>
                <w:caps/>
                <w:sz w:val="20"/>
                <w:szCs w:val="20"/>
              </w:rPr>
            </w:pPr>
          </w:p>
        </w:tc>
      </w:tr>
      <w:tr w:rsidR="00406962" w:rsidRPr="00C24353" w14:paraId="76585080" w14:textId="77777777" w:rsidTr="00511EB1">
        <w:trPr>
          <w:jc w:val="center"/>
        </w:trPr>
        <w:tc>
          <w:tcPr>
            <w:tcW w:w="0" w:type="auto"/>
            <w:shd w:val="clear" w:color="auto" w:fill="D9E8FF"/>
          </w:tcPr>
          <w:p w14:paraId="5BE83579" w14:textId="77777777" w:rsidR="00406962" w:rsidRPr="00C24353" w:rsidRDefault="00406962" w:rsidP="00406962">
            <w:pPr>
              <w:rPr>
                <w:rFonts w:ascii="Arial" w:eastAsia="Times" w:hAnsi="Arial" w:cs="Arial"/>
                <w:caps/>
                <w:sz w:val="20"/>
                <w:szCs w:val="20"/>
              </w:rPr>
            </w:pPr>
            <w:r w:rsidRPr="00C24353">
              <w:rPr>
                <w:rFonts w:ascii="Arial" w:eastAsia="Times" w:hAnsi="Arial" w:cs="Arial"/>
                <w:sz w:val="20"/>
                <w:szCs w:val="20"/>
              </w:rPr>
              <w:t>Method of natural or artificial infestation</w:t>
            </w:r>
          </w:p>
        </w:tc>
      </w:tr>
      <w:tr w:rsidR="00406962" w:rsidRPr="00C24353" w14:paraId="0889AE5E" w14:textId="77777777" w:rsidTr="00511EB1">
        <w:trPr>
          <w:jc w:val="center"/>
        </w:trPr>
        <w:tc>
          <w:tcPr>
            <w:tcW w:w="0" w:type="auto"/>
            <w:tcBorders>
              <w:bottom w:val="single" w:sz="4" w:space="0" w:color="auto"/>
            </w:tcBorders>
          </w:tcPr>
          <w:p w14:paraId="35152DC5" w14:textId="3B5657B6" w:rsidR="00406962" w:rsidRPr="00C24353" w:rsidRDefault="00406962" w:rsidP="00406962">
            <w:pPr>
              <w:rPr>
                <w:rFonts w:ascii="Arial" w:eastAsia="Times" w:hAnsi="Arial" w:cs="Arial"/>
                <w:caps/>
                <w:sz w:val="20"/>
                <w:szCs w:val="20"/>
              </w:rPr>
            </w:pPr>
          </w:p>
        </w:tc>
      </w:tr>
      <w:tr w:rsidR="00406962" w:rsidRPr="00C24353" w14:paraId="1BD7B12F" w14:textId="77777777" w:rsidTr="00511EB1">
        <w:trPr>
          <w:jc w:val="center"/>
        </w:trPr>
        <w:tc>
          <w:tcPr>
            <w:tcW w:w="0" w:type="auto"/>
            <w:shd w:val="clear" w:color="auto" w:fill="D9E8FF"/>
          </w:tcPr>
          <w:p w14:paraId="24F310C9" w14:textId="77777777" w:rsidR="00406962" w:rsidRPr="00C24353" w:rsidRDefault="00406962" w:rsidP="00406962">
            <w:pPr>
              <w:rPr>
                <w:rFonts w:ascii="Arial" w:eastAsia="Times" w:hAnsi="Arial" w:cs="Arial"/>
                <w:caps/>
                <w:sz w:val="20"/>
                <w:szCs w:val="20"/>
              </w:rPr>
            </w:pPr>
            <w:r w:rsidRPr="00C24353">
              <w:rPr>
                <w:rFonts w:ascii="Arial" w:eastAsia="Times" w:hAnsi="Arial" w:cs="Arial"/>
                <w:sz w:val="20"/>
                <w:szCs w:val="20"/>
              </w:rPr>
              <w:t>Determination of most resistant species/life stage (in the regulated article where appropriate)</w:t>
            </w:r>
          </w:p>
        </w:tc>
      </w:tr>
      <w:tr w:rsidR="00406962" w:rsidRPr="00C24353" w14:paraId="0AC4F82A" w14:textId="77777777" w:rsidTr="00511EB1">
        <w:trPr>
          <w:jc w:val="center"/>
        </w:trPr>
        <w:tc>
          <w:tcPr>
            <w:tcW w:w="0" w:type="auto"/>
            <w:tcBorders>
              <w:bottom w:val="single" w:sz="4" w:space="0" w:color="auto"/>
            </w:tcBorders>
          </w:tcPr>
          <w:p w14:paraId="3CB51A76" w14:textId="5274405C" w:rsidR="00406962" w:rsidRPr="00C24353" w:rsidRDefault="00406962" w:rsidP="00406962">
            <w:pPr>
              <w:rPr>
                <w:rFonts w:ascii="Arial" w:eastAsia="Times" w:hAnsi="Arial" w:cs="Arial"/>
                <w:sz w:val="20"/>
                <w:szCs w:val="20"/>
              </w:rPr>
            </w:pPr>
          </w:p>
        </w:tc>
      </w:tr>
      <w:tr w:rsidR="00406962" w:rsidRPr="00C24353" w14:paraId="2845F5B5" w14:textId="77777777" w:rsidTr="00511EB1">
        <w:trPr>
          <w:jc w:val="center"/>
        </w:trPr>
        <w:tc>
          <w:tcPr>
            <w:tcW w:w="0" w:type="auto"/>
            <w:tcBorders>
              <w:bottom w:val="single" w:sz="4" w:space="0" w:color="auto"/>
            </w:tcBorders>
            <w:shd w:val="clear" w:color="auto" w:fill="B7D4FF"/>
          </w:tcPr>
          <w:p w14:paraId="417107D3" w14:textId="77777777" w:rsidR="00406962" w:rsidRPr="00C24353" w:rsidRDefault="00406962" w:rsidP="00406962">
            <w:pPr>
              <w:rPr>
                <w:rFonts w:ascii="Arial" w:eastAsia="Times" w:hAnsi="Arial" w:cs="Arial"/>
                <w:sz w:val="20"/>
                <w:szCs w:val="20"/>
              </w:rPr>
            </w:pPr>
            <w:r w:rsidRPr="00C24353">
              <w:rPr>
                <w:rFonts w:ascii="Arial" w:eastAsia="Times" w:hAnsi="Arial" w:cs="Arial"/>
                <w:bCs/>
                <w:sz w:val="20"/>
                <w:szCs w:val="20"/>
              </w:rPr>
              <w:t>Regulated article information</w:t>
            </w:r>
          </w:p>
        </w:tc>
      </w:tr>
      <w:tr w:rsidR="00406962" w:rsidRPr="00C24353" w14:paraId="73C734EB" w14:textId="77777777" w:rsidTr="00511EB1">
        <w:trPr>
          <w:jc w:val="center"/>
        </w:trPr>
        <w:tc>
          <w:tcPr>
            <w:tcW w:w="0" w:type="auto"/>
            <w:shd w:val="clear" w:color="auto" w:fill="D9E8FF"/>
          </w:tcPr>
          <w:p w14:paraId="1EEFE23E"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Type of regulated article and intended use</w:t>
            </w:r>
          </w:p>
        </w:tc>
      </w:tr>
      <w:tr w:rsidR="00406962" w:rsidRPr="00C24353" w14:paraId="680A0EAB" w14:textId="77777777" w:rsidTr="00511EB1">
        <w:trPr>
          <w:jc w:val="center"/>
        </w:trPr>
        <w:tc>
          <w:tcPr>
            <w:tcW w:w="0" w:type="auto"/>
            <w:tcBorders>
              <w:bottom w:val="single" w:sz="4" w:space="0" w:color="auto"/>
            </w:tcBorders>
          </w:tcPr>
          <w:p w14:paraId="3C4617C1" w14:textId="77777777" w:rsidR="00406962" w:rsidRPr="00C24353" w:rsidRDefault="00406962" w:rsidP="00406962">
            <w:pPr>
              <w:rPr>
                <w:rFonts w:ascii="Arial" w:eastAsia="Times" w:hAnsi="Arial" w:cs="Arial"/>
                <w:sz w:val="20"/>
                <w:szCs w:val="20"/>
              </w:rPr>
            </w:pPr>
          </w:p>
        </w:tc>
      </w:tr>
      <w:tr w:rsidR="00406962" w:rsidRPr="00C24353" w14:paraId="3F0BA321" w14:textId="77777777" w:rsidTr="00511EB1">
        <w:trPr>
          <w:jc w:val="center"/>
        </w:trPr>
        <w:tc>
          <w:tcPr>
            <w:tcW w:w="0" w:type="auto"/>
            <w:shd w:val="clear" w:color="auto" w:fill="D9E8FF"/>
          </w:tcPr>
          <w:p w14:paraId="64E1A1DE"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Botanical name for plant or plant product (where applicable)</w:t>
            </w:r>
          </w:p>
        </w:tc>
      </w:tr>
      <w:tr w:rsidR="00406962" w:rsidRPr="00C24353" w14:paraId="4B0E1BDE" w14:textId="77777777" w:rsidTr="00511EB1">
        <w:trPr>
          <w:jc w:val="center"/>
        </w:trPr>
        <w:tc>
          <w:tcPr>
            <w:tcW w:w="0" w:type="auto"/>
            <w:tcBorders>
              <w:bottom w:val="single" w:sz="4" w:space="0" w:color="auto"/>
            </w:tcBorders>
          </w:tcPr>
          <w:p w14:paraId="3C7E0EE4" w14:textId="77777777" w:rsidR="00406962" w:rsidRPr="00C24353" w:rsidRDefault="00406962" w:rsidP="00406962">
            <w:pPr>
              <w:rPr>
                <w:rFonts w:ascii="Arial" w:eastAsia="Times" w:hAnsi="Arial" w:cs="Arial"/>
                <w:sz w:val="20"/>
                <w:szCs w:val="20"/>
              </w:rPr>
            </w:pPr>
          </w:p>
        </w:tc>
      </w:tr>
      <w:tr w:rsidR="00406962" w:rsidRPr="00C24353" w14:paraId="4E935A63" w14:textId="77777777" w:rsidTr="00511EB1">
        <w:trPr>
          <w:trHeight w:val="259"/>
          <w:jc w:val="center"/>
        </w:trPr>
        <w:tc>
          <w:tcPr>
            <w:tcW w:w="0" w:type="auto"/>
            <w:shd w:val="clear" w:color="auto" w:fill="D9E8FF"/>
          </w:tcPr>
          <w:p w14:paraId="774FE1B8"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Conditions of the plant or plant product</w:t>
            </w:r>
          </w:p>
        </w:tc>
      </w:tr>
      <w:tr w:rsidR="00406962" w:rsidRPr="00C24353" w14:paraId="30833714" w14:textId="77777777" w:rsidTr="00511EB1">
        <w:trPr>
          <w:jc w:val="center"/>
        </w:trPr>
        <w:tc>
          <w:tcPr>
            <w:tcW w:w="0" w:type="auto"/>
            <w:tcBorders>
              <w:bottom w:val="single" w:sz="4" w:space="0" w:color="auto"/>
            </w:tcBorders>
            <w:shd w:val="clear" w:color="auto" w:fill="auto"/>
          </w:tcPr>
          <w:p w14:paraId="05FF5C43" w14:textId="12DD3BB8" w:rsidR="00406962" w:rsidRPr="00C24353" w:rsidRDefault="00406962" w:rsidP="00406962">
            <w:pPr>
              <w:rPr>
                <w:rFonts w:ascii="Arial" w:eastAsia="Times" w:hAnsi="Arial" w:cs="Arial"/>
                <w:sz w:val="20"/>
                <w:szCs w:val="20"/>
              </w:rPr>
            </w:pPr>
          </w:p>
        </w:tc>
      </w:tr>
      <w:tr w:rsidR="00406962" w:rsidRPr="00C24353" w14:paraId="494DE59E" w14:textId="77777777" w:rsidTr="00511EB1">
        <w:trPr>
          <w:jc w:val="center"/>
        </w:trPr>
        <w:tc>
          <w:tcPr>
            <w:tcW w:w="0" w:type="auto"/>
            <w:tcBorders>
              <w:bottom w:val="single" w:sz="4" w:space="0" w:color="auto"/>
            </w:tcBorders>
            <w:shd w:val="clear" w:color="auto" w:fill="B7D4FF"/>
          </w:tcPr>
          <w:p w14:paraId="34E4D1B5" w14:textId="77777777" w:rsidR="00406962" w:rsidRPr="00C24353" w:rsidRDefault="00406962" w:rsidP="00406962">
            <w:pPr>
              <w:rPr>
                <w:rFonts w:ascii="Arial" w:eastAsia="Times" w:hAnsi="Arial" w:cs="Arial"/>
                <w:sz w:val="20"/>
                <w:szCs w:val="20"/>
              </w:rPr>
            </w:pPr>
            <w:r w:rsidRPr="00C24353">
              <w:rPr>
                <w:rFonts w:ascii="Arial" w:eastAsia="Times" w:hAnsi="Arial" w:cs="Arial"/>
                <w:bCs/>
                <w:sz w:val="20"/>
                <w:szCs w:val="20"/>
              </w:rPr>
              <w:t>Experimental parameters</w:t>
            </w:r>
          </w:p>
        </w:tc>
      </w:tr>
      <w:tr w:rsidR="00406962" w:rsidRPr="00C24353" w14:paraId="511171A3" w14:textId="77777777" w:rsidTr="00511EB1">
        <w:trPr>
          <w:jc w:val="center"/>
        </w:trPr>
        <w:tc>
          <w:tcPr>
            <w:tcW w:w="0" w:type="auto"/>
            <w:shd w:val="clear" w:color="auto" w:fill="D9E8FF"/>
          </w:tcPr>
          <w:p w14:paraId="4C6EC892"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Level of confidence of laboratory tests provided by the method of statistical analysis and the data supporting that calculation</w:t>
            </w:r>
          </w:p>
        </w:tc>
      </w:tr>
      <w:tr w:rsidR="00406962" w:rsidRPr="00C24353" w14:paraId="5989C8FE" w14:textId="77777777" w:rsidTr="00511EB1">
        <w:trPr>
          <w:jc w:val="center"/>
        </w:trPr>
        <w:tc>
          <w:tcPr>
            <w:tcW w:w="0" w:type="auto"/>
            <w:tcBorders>
              <w:bottom w:val="single" w:sz="4" w:space="0" w:color="auto"/>
            </w:tcBorders>
          </w:tcPr>
          <w:p w14:paraId="254169EF" w14:textId="77777777" w:rsidR="00406962" w:rsidRPr="00C24353" w:rsidRDefault="00406962" w:rsidP="00406962">
            <w:pPr>
              <w:rPr>
                <w:rFonts w:ascii="Arial" w:eastAsia="Times" w:hAnsi="Arial" w:cs="Arial"/>
                <w:sz w:val="20"/>
                <w:szCs w:val="20"/>
              </w:rPr>
            </w:pPr>
          </w:p>
        </w:tc>
      </w:tr>
      <w:tr w:rsidR="00406962" w:rsidRPr="00C24353" w14:paraId="4CB44B15" w14:textId="77777777" w:rsidTr="00511EB1">
        <w:trPr>
          <w:jc w:val="center"/>
        </w:trPr>
        <w:tc>
          <w:tcPr>
            <w:tcW w:w="0" w:type="auto"/>
            <w:shd w:val="clear" w:color="auto" w:fill="D9E8FF"/>
          </w:tcPr>
          <w:p w14:paraId="15F0A9F1"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Experimental facilities and equipment</w:t>
            </w:r>
          </w:p>
        </w:tc>
      </w:tr>
      <w:tr w:rsidR="00406962" w:rsidRPr="00C24353" w14:paraId="18B95EA6" w14:textId="77777777" w:rsidTr="00511EB1">
        <w:trPr>
          <w:jc w:val="center"/>
        </w:trPr>
        <w:tc>
          <w:tcPr>
            <w:tcW w:w="0" w:type="auto"/>
            <w:tcBorders>
              <w:bottom w:val="single" w:sz="4" w:space="0" w:color="auto"/>
            </w:tcBorders>
          </w:tcPr>
          <w:p w14:paraId="3BB137E0" w14:textId="247EAFC3" w:rsidR="00406962" w:rsidRPr="00C24353" w:rsidRDefault="00406962" w:rsidP="00406962">
            <w:pPr>
              <w:rPr>
                <w:rFonts w:ascii="Arial" w:eastAsia="Times" w:hAnsi="Arial" w:cs="Arial"/>
                <w:sz w:val="20"/>
                <w:szCs w:val="20"/>
              </w:rPr>
            </w:pPr>
          </w:p>
        </w:tc>
      </w:tr>
      <w:tr w:rsidR="00406962" w:rsidRPr="00C24353" w14:paraId="741DA219" w14:textId="77777777" w:rsidTr="00511EB1">
        <w:trPr>
          <w:jc w:val="center"/>
        </w:trPr>
        <w:tc>
          <w:tcPr>
            <w:tcW w:w="0" w:type="auto"/>
            <w:shd w:val="clear" w:color="auto" w:fill="D9E8FF"/>
          </w:tcPr>
          <w:p w14:paraId="1A70CAB8"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Experimental design</w:t>
            </w:r>
          </w:p>
        </w:tc>
      </w:tr>
      <w:tr w:rsidR="00406962" w:rsidRPr="00C24353" w14:paraId="54BBEA68" w14:textId="77777777" w:rsidTr="00511EB1">
        <w:trPr>
          <w:jc w:val="center"/>
        </w:trPr>
        <w:tc>
          <w:tcPr>
            <w:tcW w:w="0" w:type="auto"/>
            <w:tcBorders>
              <w:bottom w:val="single" w:sz="4" w:space="0" w:color="auto"/>
            </w:tcBorders>
          </w:tcPr>
          <w:p w14:paraId="2FE08E32" w14:textId="3E62157B" w:rsidR="00406962" w:rsidRPr="00C24353" w:rsidRDefault="00406962" w:rsidP="00406962">
            <w:pPr>
              <w:rPr>
                <w:rFonts w:ascii="Arial" w:eastAsia="Times" w:hAnsi="Arial" w:cs="Arial"/>
                <w:sz w:val="20"/>
                <w:szCs w:val="20"/>
              </w:rPr>
            </w:pPr>
          </w:p>
        </w:tc>
      </w:tr>
      <w:tr w:rsidR="00406962" w:rsidRPr="00C24353" w14:paraId="06A44DE9" w14:textId="77777777" w:rsidTr="00511EB1">
        <w:trPr>
          <w:jc w:val="center"/>
        </w:trPr>
        <w:tc>
          <w:tcPr>
            <w:tcW w:w="0" w:type="auto"/>
            <w:shd w:val="clear" w:color="auto" w:fill="D9E8FF"/>
          </w:tcPr>
          <w:p w14:paraId="481C743E"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Experimental conditions</w:t>
            </w:r>
          </w:p>
        </w:tc>
      </w:tr>
      <w:tr w:rsidR="00406962" w:rsidRPr="00C24353" w14:paraId="04FBA2CE" w14:textId="77777777" w:rsidTr="00511EB1">
        <w:trPr>
          <w:jc w:val="center"/>
        </w:trPr>
        <w:tc>
          <w:tcPr>
            <w:tcW w:w="0" w:type="auto"/>
            <w:tcBorders>
              <w:bottom w:val="single" w:sz="4" w:space="0" w:color="auto"/>
            </w:tcBorders>
          </w:tcPr>
          <w:p w14:paraId="684D9FE2" w14:textId="77777777" w:rsidR="00406962" w:rsidRPr="00C24353" w:rsidRDefault="00406962" w:rsidP="00406962">
            <w:pPr>
              <w:rPr>
                <w:rFonts w:ascii="Arial" w:eastAsia="Times" w:hAnsi="Arial" w:cs="Arial"/>
                <w:sz w:val="20"/>
                <w:szCs w:val="20"/>
              </w:rPr>
            </w:pPr>
          </w:p>
        </w:tc>
      </w:tr>
      <w:tr w:rsidR="00406962" w:rsidRPr="00C24353" w14:paraId="022F0EEF" w14:textId="77777777" w:rsidTr="00511EB1">
        <w:trPr>
          <w:jc w:val="center"/>
        </w:trPr>
        <w:tc>
          <w:tcPr>
            <w:tcW w:w="0" w:type="auto"/>
            <w:shd w:val="clear" w:color="auto" w:fill="D9E8FF"/>
          </w:tcPr>
          <w:p w14:paraId="44A17C6C"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Monitoring of critical parameters</w:t>
            </w:r>
          </w:p>
        </w:tc>
      </w:tr>
      <w:tr w:rsidR="00406962" w:rsidRPr="00C24353" w14:paraId="14FA34C3" w14:textId="77777777" w:rsidTr="00511EB1">
        <w:trPr>
          <w:jc w:val="center"/>
        </w:trPr>
        <w:tc>
          <w:tcPr>
            <w:tcW w:w="0" w:type="auto"/>
            <w:tcBorders>
              <w:bottom w:val="single" w:sz="4" w:space="0" w:color="auto"/>
            </w:tcBorders>
          </w:tcPr>
          <w:p w14:paraId="625C962D" w14:textId="77777777" w:rsidR="00406962" w:rsidRPr="00C24353" w:rsidRDefault="00406962" w:rsidP="00406962">
            <w:pPr>
              <w:rPr>
                <w:rFonts w:ascii="Arial" w:eastAsia="Times" w:hAnsi="Arial" w:cs="Arial"/>
                <w:sz w:val="20"/>
                <w:szCs w:val="20"/>
              </w:rPr>
            </w:pPr>
          </w:p>
        </w:tc>
      </w:tr>
      <w:tr w:rsidR="00406962" w:rsidRPr="00C24353" w14:paraId="320CA440" w14:textId="77777777" w:rsidTr="00511EB1">
        <w:trPr>
          <w:jc w:val="center"/>
        </w:trPr>
        <w:tc>
          <w:tcPr>
            <w:tcW w:w="0" w:type="auto"/>
            <w:shd w:val="clear" w:color="auto" w:fill="D9E8FF"/>
          </w:tcPr>
          <w:p w14:paraId="5DC6E359"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Methodology to measure the effectiveness of the treatment</w:t>
            </w:r>
          </w:p>
        </w:tc>
      </w:tr>
      <w:tr w:rsidR="00406962" w:rsidRPr="00C24353" w14:paraId="424928AF" w14:textId="77777777" w:rsidTr="00511EB1">
        <w:trPr>
          <w:jc w:val="center"/>
        </w:trPr>
        <w:tc>
          <w:tcPr>
            <w:tcW w:w="0" w:type="auto"/>
            <w:tcBorders>
              <w:bottom w:val="single" w:sz="4" w:space="0" w:color="auto"/>
            </w:tcBorders>
          </w:tcPr>
          <w:p w14:paraId="2A05F9B4" w14:textId="77777777" w:rsidR="00406962" w:rsidRPr="00C24353" w:rsidRDefault="00406962" w:rsidP="00406962">
            <w:pPr>
              <w:rPr>
                <w:rFonts w:ascii="Arial" w:eastAsia="Times" w:hAnsi="Arial" w:cs="Arial"/>
                <w:sz w:val="20"/>
                <w:szCs w:val="20"/>
              </w:rPr>
            </w:pPr>
          </w:p>
        </w:tc>
      </w:tr>
      <w:tr w:rsidR="00406962" w:rsidRPr="00C24353" w14:paraId="2CEAAE3B" w14:textId="77777777" w:rsidTr="00511EB1">
        <w:trPr>
          <w:jc w:val="center"/>
        </w:trPr>
        <w:tc>
          <w:tcPr>
            <w:tcW w:w="0" w:type="auto"/>
            <w:shd w:val="clear" w:color="auto" w:fill="D9E8FF"/>
          </w:tcPr>
          <w:p w14:paraId="0BAAA78E"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Determination of efficacy over a range of critical parameters, where appropriate</w:t>
            </w:r>
          </w:p>
        </w:tc>
      </w:tr>
      <w:tr w:rsidR="00406962" w:rsidRPr="00C24353" w14:paraId="59DFD599" w14:textId="77777777" w:rsidTr="00C24353">
        <w:trPr>
          <w:jc w:val="center"/>
        </w:trPr>
        <w:tc>
          <w:tcPr>
            <w:tcW w:w="0" w:type="auto"/>
            <w:tcBorders>
              <w:bottom w:val="single" w:sz="4" w:space="0" w:color="auto"/>
            </w:tcBorders>
          </w:tcPr>
          <w:p w14:paraId="5984E206" w14:textId="77777777" w:rsidR="00406962" w:rsidRPr="00C24353" w:rsidRDefault="00406962" w:rsidP="00406962">
            <w:pPr>
              <w:rPr>
                <w:rFonts w:ascii="Arial" w:eastAsia="Times" w:hAnsi="Arial" w:cs="Arial"/>
                <w:sz w:val="20"/>
                <w:szCs w:val="20"/>
              </w:rPr>
            </w:pPr>
          </w:p>
        </w:tc>
      </w:tr>
      <w:tr w:rsidR="00406962" w:rsidRPr="00C24353" w14:paraId="0095D586" w14:textId="77777777" w:rsidTr="00511EB1">
        <w:trPr>
          <w:jc w:val="center"/>
        </w:trPr>
        <w:tc>
          <w:tcPr>
            <w:tcW w:w="0" w:type="auto"/>
            <w:tcBorders>
              <w:bottom w:val="single" w:sz="4" w:space="0" w:color="auto"/>
            </w:tcBorders>
          </w:tcPr>
          <w:p w14:paraId="422AD763" w14:textId="77777777" w:rsidR="00406962" w:rsidRPr="00C24353" w:rsidRDefault="00406962" w:rsidP="00406962">
            <w:pPr>
              <w:rPr>
                <w:rFonts w:ascii="Arial" w:eastAsia="Times" w:hAnsi="Arial" w:cs="Arial"/>
                <w:sz w:val="20"/>
                <w:szCs w:val="20"/>
              </w:rPr>
            </w:pPr>
          </w:p>
        </w:tc>
      </w:tr>
      <w:tr w:rsidR="00406962" w:rsidRPr="00C24353" w14:paraId="513204FB" w14:textId="77777777" w:rsidTr="00511EB1">
        <w:trPr>
          <w:jc w:val="center"/>
        </w:trPr>
        <w:tc>
          <w:tcPr>
            <w:tcW w:w="0" w:type="auto"/>
            <w:shd w:val="clear" w:color="auto" w:fill="D9E8FF"/>
          </w:tcPr>
          <w:p w14:paraId="0F2D2004"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Methodology to measure phytotoxicity, when appropriate</w:t>
            </w:r>
          </w:p>
        </w:tc>
      </w:tr>
      <w:tr w:rsidR="00406962" w:rsidRPr="00C24353" w14:paraId="25894CD5" w14:textId="77777777" w:rsidTr="00511EB1">
        <w:trPr>
          <w:jc w:val="center"/>
        </w:trPr>
        <w:tc>
          <w:tcPr>
            <w:tcW w:w="0" w:type="auto"/>
            <w:tcBorders>
              <w:bottom w:val="single" w:sz="4" w:space="0" w:color="auto"/>
            </w:tcBorders>
          </w:tcPr>
          <w:p w14:paraId="57EC25BF" w14:textId="77777777" w:rsidR="00406962" w:rsidRPr="00C24353" w:rsidRDefault="00406962" w:rsidP="00406962">
            <w:pPr>
              <w:rPr>
                <w:rFonts w:ascii="Arial" w:eastAsia="Times" w:hAnsi="Arial" w:cs="Arial"/>
                <w:sz w:val="20"/>
                <w:szCs w:val="20"/>
              </w:rPr>
            </w:pPr>
          </w:p>
          <w:p w14:paraId="06F5FA20" w14:textId="63C0E3F0" w:rsidR="00406962" w:rsidRPr="00C24353" w:rsidRDefault="00406962" w:rsidP="00406962">
            <w:pPr>
              <w:rPr>
                <w:rFonts w:ascii="Arial" w:eastAsia="Times" w:hAnsi="Arial" w:cs="Arial"/>
                <w:sz w:val="20"/>
                <w:szCs w:val="20"/>
              </w:rPr>
            </w:pPr>
          </w:p>
        </w:tc>
      </w:tr>
      <w:tr w:rsidR="00406962" w:rsidRPr="00C24353" w14:paraId="263DD886" w14:textId="77777777" w:rsidTr="00511EB1">
        <w:trPr>
          <w:jc w:val="center"/>
        </w:trPr>
        <w:tc>
          <w:tcPr>
            <w:tcW w:w="0" w:type="auto"/>
            <w:shd w:val="clear" w:color="auto" w:fill="D9E8FF"/>
          </w:tcPr>
          <w:p w14:paraId="1F554B7E"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Dosimetry system, calibration and accuracy of measurements</w:t>
            </w:r>
          </w:p>
        </w:tc>
      </w:tr>
      <w:tr w:rsidR="00406962" w:rsidRPr="00C24353" w14:paraId="2B8106E5" w14:textId="77777777" w:rsidTr="00511EB1">
        <w:trPr>
          <w:jc w:val="center"/>
        </w:trPr>
        <w:tc>
          <w:tcPr>
            <w:tcW w:w="0" w:type="auto"/>
            <w:tcBorders>
              <w:bottom w:val="single" w:sz="4" w:space="0" w:color="auto"/>
            </w:tcBorders>
          </w:tcPr>
          <w:p w14:paraId="2DA8458D" w14:textId="1D90A69F" w:rsidR="00406962" w:rsidRPr="00C24353" w:rsidRDefault="00406962" w:rsidP="00406962">
            <w:pPr>
              <w:rPr>
                <w:rFonts w:ascii="Arial" w:eastAsia="Times" w:hAnsi="Arial" w:cs="Arial"/>
                <w:sz w:val="20"/>
                <w:szCs w:val="20"/>
              </w:rPr>
            </w:pPr>
          </w:p>
        </w:tc>
      </w:tr>
      <w:tr w:rsidR="00406962" w:rsidRPr="00C24353" w14:paraId="5B044AFB" w14:textId="77777777" w:rsidTr="00511EB1">
        <w:trPr>
          <w:jc w:val="center"/>
        </w:trPr>
        <w:tc>
          <w:tcPr>
            <w:tcW w:w="0" w:type="auto"/>
            <w:shd w:val="clear" w:color="auto" w:fill="D9E8FF"/>
          </w:tcPr>
          <w:p w14:paraId="0FF23C69"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Factors that affect the efficacy of the treatment</w:t>
            </w:r>
          </w:p>
        </w:tc>
      </w:tr>
      <w:tr w:rsidR="00406962" w:rsidRPr="00C24353" w14:paraId="512F8B4D" w14:textId="77777777" w:rsidTr="00511EB1">
        <w:trPr>
          <w:jc w:val="center"/>
        </w:trPr>
        <w:tc>
          <w:tcPr>
            <w:tcW w:w="0" w:type="auto"/>
            <w:tcBorders>
              <w:bottom w:val="single" w:sz="4" w:space="0" w:color="auto"/>
            </w:tcBorders>
          </w:tcPr>
          <w:p w14:paraId="03DBA14D" w14:textId="3E16C5DB"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Loading ratio affect the efficacy of the treatment. Loading ratio is calculated by the total volume of the treated commodity by the volume of the total treatment volume. In general, 50% loading factor inside the chamber, container and under tarp would be suitable for EDN treatment. Anything beyond 50% loading factor need to be compensated by increased dose rate and anything below 50% requires decreased dose rate</w:t>
            </w:r>
          </w:p>
          <w:p w14:paraId="6378981E" w14:textId="5A15F783"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 xml:space="preserve">Temperature of the treatment: Lower the treatment temperature, higher the dose required which is common for any fumigant applications insects are less active at low temperature </w:t>
            </w:r>
          </w:p>
          <w:p w14:paraId="4EBD59EC" w14:textId="21501BB1"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Moisture content of the timber do not affect the efficacy of the treatment</w:t>
            </w:r>
          </w:p>
        </w:tc>
      </w:tr>
      <w:tr w:rsidR="00406962" w:rsidRPr="00C24353" w14:paraId="1CF26B27" w14:textId="77777777" w:rsidTr="00511EB1">
        <w:trPr>
          <w:jc w:val="center"/>
        </w:trPr>
        <w:tc>
          <w:tcPr>
            <w:tcW w:w="0" w:type="auto"/>
            <w:shd w:val="clear" w:color="auto" w:fill="D9E8FF"/>
          </w:tcPr>
          <w:p w14:paraId="27FFD746"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Special procedures that affect the success of the treatment, if applicable</w:t>
            </w:r>
          </w:p>
        </w:tc>
      </w:tr>
      <w:tr w:rsidR="00406962" w:rsidRPr="00C24353" w14:paraId="3CE6EA70" w14:textId="77777777" w:rsidTr="00511EB1">
        <w:trPr>
          <w:jc w:val="center"/>
        </w:trPr>
        <w:tc>
          <w:tcPr>
            <w:tcW w:w="0" w:type="auto"/>
            <w:tcBorders>
              <w:bottom w:val="single" w:sz="6" w:space="0" w:color="auto"/>
            </w:tcBorders>
          </w:tcPr>
          <w:p w14:paraId="4FD0ED2F" w14:textId="25472906"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 xml:space="preserve">Efficacy of EDN increased with high humidity and high carbon dioxide concentrations </w:t>
            </w:r>
          </w:p>
          <w:p w14:paraId="1B057F07" w14:textId="15754B28" w:rsidR="00406962" w:rsidRPr="00C24353" w:rsidRDefault="00406962" w:rsidP="00406962">
            <w:pPr>
              <w:rPr>
                <w:rFonts w:ascii="Arial" w:eastAsia="Times" w:hAnsi="Arial" w:cs="Arial"/>
                <w:sz w:val="20"/>
                <w:szCs w:val="20"/>
              </w:rPr>
            </w:pPr>
          </w:p>
        </w:tc>
      </w:tr>
      <w:tr w:rsidR="00406962" w:rsidRPr="00C24353" w14:paraId="3BAD6FFA" w14:textId="77777777" w:rsidTr="00511EB1">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406962" w:rsidRPr="00C24353" w:rsidRDefault="00406962" w:rsidP="00406962">
            <w:pPr>
              <w:rPr>
                <w:rFonts w:ascii="Arial" w:eastAsia="Times" w:hAnsi="Arial" w:cs="Arial"/>
                <w:b/>
                <w:color w:val="FFFFFF"/>
                <w:sz w:val="20"/>
                <w:szCs w:val="20"/>
              </w:rPr>
            </w:pPr>
            <w:r w:rsidRPr="00C24353">
              <w:rPr>
                <w:rFonts w:ascii="Arial" w:eastAsia="Times" w:hAnsi="Arial" w:cs="Arial"/>
                <w:b/>
                <w:color w:val="FFFFFF"/>
                <w:sz w:val="20"/>
                <w:szCs w:val="20"/>
              </w:rPr>
              <w:t>3.3</w:t>
            </w:r>
            <w:r w:rsidRPr="00C24353">
              <w:rPr>
                <w:rFonts w:ascii="Arial" w:eastAsia="Times" w:hAnsi="Arial" w:cs="Arial"/>
                <w:b/>
                <w:color w:val="FFFFFF"/>
                <w:sz w:val="20"/>
                <w:szCs w:val="20"/>
              </w:rPr>
              <w:tab/>
              <w:t>Feasibility and applicability (Information should be provided where appropriate on the following items)</w:t>
            </w:r>
          </w:p>
        </w:tc>
      </w:tr>
      <w:tr w:rsidR="00406962" w:rsidRPr="00C24353" w14:paraId="297E0951" w14:textId="77777777" w:rsidTr="00511EB1">
        <w:trPr>
          <w:jc w:val="center"/>
        </w:trPr>
        <w:tc>
          <w:tcPr>
            <w:tcW w:w="0" w:type="auto"/>
            <w:tcBorders>
              <w:top w:val="single" w:sz="6" w:space="0" w:color="auto"/>
            </w:tcBorders>
            <w:shd w:val="clear" w:color="auto" w:fill="D9E8FF"/>
          </w:tcPr>
          <w:p w14:paraId="07AD96C7"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sz w:val="20"/>
                <w:szCs w:val="20"/>
              </w:rPr>
              <w:t>Procedure for carrying out the phytosanitary treatment</w:t>
            </w:r>
          </w:p>
        </w:tc>
      </w:tr>
      <w:tr w:rsidR="00406962" w:rsidRPr="00C24353" w14:paraId="7BE38F75" w14:textId="77777777" w:rsidTr="00511EB1">
        <w:trPr>
          <w:jc w:val="center"/>
        </w:trPr>
        <w:tc>
          <w:tcPr>
            <w:tcW w:w="0" w:type="auto"/>
            <w:tcBorders>
              <w:bottom w:val="single" w:sz="4" w:space="0" w:color="auto"/>
            </w:tcBorders>
          </w:tcPr>
          <w:p w14:paraId="5B34F6A1" w14:textId="19E6528F" w:rsidR="00406962" w:rsidRPr="00C24353" w:rsidRDefault="00406962" w:rsidP="00406962">
            <w:pPr>
              <w:rPr>
                <w:rFonts w:ascii="Arial" w:eastAsia="Times" w:hAnsi="Arial" w:cs="Arial"/>
                <w:sz w:val="20"/>
                <w:szCs w:val="20"/>
              </w:rPr>
            </w:pPr>
          </w:p>
          <w:p w14:paraId="7653E7F4" w14:textId="745ED0BB"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eastAsia="Times" w:hAnsi="Arial" w:cs="Arial"/>
                <w:szCs w:val="20"/>
              </w:rPr>
              <w:t xml:space="preserve">EDN will be applied similar to methyl bromide but without a vaporiser to convert liquid to gas due to the boiling point  -21°C. </w:t>
            </w:r>
          </w:p>
          <w:p w14:paraId="0B974440" w14:textId="5AF990BC"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eastAsia="Times" w:hAnsi="Arial" w:cs="Arial"/>
                <w:szCs w:val="20"/>
              </w:rPr>
              <w:t xml:space="preserve">Only licensed fumigators can use this fumigant according to the local regulation </w:t>
            </w:r>
          </w:p>
          <w:p w14:paraId="681B8FD4" w14:textId="4A64262E"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eastAsia="Times" w:hAnsi="Arial" w:cs="Arial"/>
                <w:szCs w:val="20"/>
              </w:rPr>
              <w:t xml:space="preserve">The Licenced fumigator will go through supplier product stewardship training before using the product. This will cover the basic information about the product, </w:t>
            </w:r>
            <w:r w:rsidR="004A42BA">
              <w:rPr>
                <w:rFonts w:ascii="Arial" w:hAnsi="Arial" w:cs="Arial"/>
                <w:szCs w:val="20"/>
              </w:rPr>
              <w:t xml:space="preserve">Material safety data sheet, </w:t>
            </w:r>
            <w:r w:rsidRPr="00C24353">
              <w:rPr>
                <w:rFonts w:ascii="Arial" w:hAnsi="Arial" w:cs="Arial"/>
                <w:szCs w:val="20"/>
              </w:rPr>
              <w:t xml:space="preserve">product label, </w:t>
            </w:r>
            <w:r w:rsidR="004A42BA">
              <w:rPr>
                <w:rFonts w:ascii="Arial" w:eastAsia="Times" w:hAnsi="Arial" w:cs="Arial"/>
                <w:szCs w:val="20"/>
              </w:rPr>
              <w:t>safety, personal protective equipments</w:t>
            </w:r>
            <w:r w:rsidRPr="00C24353">
              <w:rPr>
                <w:rFonts w:ascii="Arial" w:eastAsia="Times" w:hAnsi="Arial" w:cs="Arial"/>
                <w:szCs w:val="20"/>
              </w:rPr>
              <w:t xml:space="preserve">, how to apply the product safely, how to use the monitor and how to safely ventilate the product specfic to EDN. All other operations are standard for any fumigant applications such as monitoring location, checking for leaks, dose rate calculation etc. </w:t>
            </w:r>
          </w:p>
          <w:p w14:paraId="1827A8B2" w14:textId="64426C29"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eastAsia="Times" w:hAnsi="Arial" w:cs="Arial"/>
                <w:szCs w:val="20"/>
              </w:rPr>
              <w:t xml:space="preserve">Equipment required: </w:t>
            </w:r>
            <w:r w:rsidRPr="00C24353">
              <w:rPr>
                <w:rFonts w:ascii="Arial" w:hAnsi="Arial" w:cs="Arial"/>
                <w:szCs w:val="20"/>
              </w:rPr>
              <w:t xml:space="preserve">MSA ULTIMA XA Portable gas safety detector and GASMET monitor for measuring the concentration inside the fumigation chamber, application lines. All other equipments are standard for any fumigation operations. </w:t>
            </w:r>
          </w:p>
          <w:p w14:paraId="633C4C44" w14:textId="049894C6"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hAnsi="Arial" w:cs="Arial"/>
                <w:szCs w:val="20"/>
              </w:rPr>
              <w:lastRenderedPageBreak/>
              <w:t xml:space="preserve">Operators risk is minimised by training, use of personal peotective equipments inclduing face mask and filters specific for EDN and safety detector, where the concetration exceed the TLV level (10 ppm for 8 hours work) </w:t>
            </w:r>
          </w:p>
          <w:p w14:paraId="23FB03AA" w14:textId="7A9F9D5D"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hAnsi="Arial" w:cs="Arial"/>
                <w:szCs w:val="20"/>
              </w:rPr>
              <w:t xml:space="preserve">By standers will be protected by safety buffer zone during fumigation and during ventilation. A warning signs will be placed during fumigant operations to warn the bystanders </w:t>
            </w:r>
          </w:p>
          <w:p w14:paraId="5864FC0F" w14:textId="347775EF"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hAnsi="Arial" w:cs="Arial"/>
                <w:szCs w:val="20"/>
              </w:rPr>
              <w:t xml:space="preserve">The product will be compliant with UN regulations and appropriate for transporting and storage. </w:t>
            </w:r>
          </w:p>
          <w:p w14:paraId="65F41123" w14:textId="6FB7842C" w:rsidR="00406962" w:rsidRPr="00C24353" w:rsidRDefault="00406962" w:rsidP="00406962">
            <w:pPr>
              <w:pStyle w:val="ListParagraph"/>
              <w:numPr>
                <w:ilvl w:val="0"/>
                <w:numId w:val="19"/>
              </w:numPr>
              <w:ind w:leftChars="0"/>
              <w:rPr>
                <w:rFonts w:ascii="Arial" w:eastAsia="Times" w:hAnsi="Arial" w:cs="Arial"/>
                <w:szCs w:val="20"/>
              </w:rPr>
            </w:pPr>
            <w:r w:rsidRPr="00C24353">
              <w:rPr>
                <w:rFonts w:ascii="Arial" w:hAnsi="Arial" w:cs="Arial"/>
                <w:szCs w:val="20"/>
              </w:rPr>
              <w:t xml:space="preserve">Facility required: EDN fumigation can be conducted at the current sites used formethyl bromide or phosphine tretament such as fumigation chamber, shipping container, treatment under tarp. </w:t>
            </w:r>
          </w:p>
          <w:p w14:paraId="633824AB" w14:textId="1AC14565" w:rsidR="00406962" w:rsidRPr="00C24353" w:rsidRDefault="00406962" w:rsidP="00406962">
            <w:pPr>
              <w:pStyle w:val="ListParagraph"/>
              <w:ind w:leftChars="0" w:left="720"/>
              <w:rPr>
                <w:rFonts w:ascii="Arial" w:eastAsia="Times" w:hAnsi="Arial" w:cs="Arial"/>
                <w:szCs w:val="20"/>
              </w:rPr>
            </w:pPr>
            <w:r w:rsidRPr="00C24353">
              <w:rPr>
                <w:rFonts w:ascii="Arial" w:eastAsia="Times" w:hAnsi="Arial" w:cs="Arial"/>
                <w:szCs w:val="20"/>
              </w:rPr>
              <w:t xml:space="preserve"> </w:t>
            </w:r>
          </w:p>
        </w:tc>
      </w:tr>
      <w:tr w:rsidR="00406962" w:rsidRPr="00C24353" w14:paraId="7157E6FC" w14:textId="77777777" w:rsidTr="00511EB1">
        <w:trPr>
          <w:jc w:val="center"/>
        </w:trPr>
        <w:tc>
          <w:tcPr>
            <w:tcW w:w="0" w:type="auto"/>
            <w:shd w:val="clear" w:color="auto" w:fill="D9E8FF"/>
          </w:tcPr>
          <w:p w14:paraId="64036573"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sz w:val="20"/>
                <w:szCs w:val="20"/>
              </w:rPr>
              <w:lastRenderedPageBreak/>
              <w:t>Cost of typical treatment facility and operational running costs if appropriate</w:t>
            </w:r>
          </w:p>
        </w:tc>
      </w:tr>
      <w:tr w:rsidR="00406962" w:rsidRPr="00C24353" w14:paraId="7E16D5D7" w14:textId="77777777" w:rsidTr="00511EB1">
        <w:trPr>
          <w:jc w:val="center"/>
        </w:trPr>
        <w:tc>
          <w:tcPr>
            <w:tcW w:w="0" w:type="auto"/>
            <w:tcBorders>
              <w:bottom w:val="single" w:sz="4" w:space="0" w:color="auto"/>
            </w:tcBorders>
          </w:tcPr>
          <w:p w14:paraId="446D39BB" w14:textId="26D32618"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EDN is currently registered in Australia and in the process in number of countries. The product cost for individual country depended upon the registration</w:t>
            </w:r>
            <w:r w:rsidR="004A42BA">
              <w:rPr>
                <w:rFonts w:ascii="Arial" w:eastAsia="Times" w:hAnsi="Arial" w:cs="Arial"/>
                <w:sz w:val="20"/>
                <w:szCs w:val="20"/>
              </w:rPr>
              <w:t xml:space="preserve"> cost of the product. However, </w:t>
            </w:r>
            <w:r w:rsidRPr="00C24353">
              <w:rPr>
                <w:rFonts w:ascii="Arial" w:eastAsia="Times" w:hAnsi="Arial" w:cs="Arial"/>
                <w:sz w:val="20"/>
                <w:szCs w:val="20"/>
              </w:rPr>
              <w:t xml:space="preserve">it will be similar or slightly higher than the current fumigation such as methyl bromide.  </w:t>
            </w:r>
          </w:p>
          <w:p w14:paraId="2C135A31" w14:textId="1827E738"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 xml:space="preserve">The operational running cost will be similar to methyl bromide fumigation. </w:t>
            </w:r>
          </w:p>
          <w:p w14:paraId="54453533" w14:textId="2D4C9141" w:rsidR="00406962" w:rsidRPr="00C24353" w:rsidRDefault="00406962" w:rsidP="00406962">
            <w:pPr>
              <w:rPr>
                <w:rFonts w:ascii="Arial" w:eastAsia="Times" w:hAnsi="Arial" w:cs="Arial"/>
                <w:sz w:val="20"/>
                <w:szCs w:val="20"/>
              </w:rPr>
            </w:pPr>
          </w:p>
        </w:tc>
      </w:tr>
      <w:tr w:rsidR="00406962" w:rsidRPr="00C24353" w14:paraId="789F4B06" w14:textId="77777777" w:rsidTr="00511EB1">
        <w:trPr>
          <w:jc w:val="center"/>
        </w:trPr>
        <w:tc>
          <w:tcPr>
            <w:tcW w:w="0" w:type="auto"/>
            <w:shd w:val="clear" w:color="auto" w:fill="D9E8FF"/>
          </w:tcPr>
          <w:p w14:paraId="4D16A406"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Commercial relevance, including affordability</w:t>
            </w:r>
          </w:p>
        </w:tc>
      </w:tr>
      <w:tr w:rsidR="00406962" w:rsidRPr="00C24353" w14:paraId="43AE9312" w14:textId="77777777" w:rsidTr="00511EB1">
        <w:trPr>
          <w:jc w:val="center"/>
        </w:trPr>
        <w:tc>
          <w:tcPr>
            <w:tcW w:w="0" w:type="auto"/>
            <w:tcBorders>
              <w:bottom w:val="single" w:sz="4" w:space="0" w:color="auto"/>
            </w:tcBorders>
          </w:tcPr>
          <w:p w14:paraId="55A7E71F" w14:textId="3B18AE6A"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 xml:space="preserve"> The product cost will be similar or slightly higher than the current fumigation such as methyl bromide on weight basis (i.e. per kg). </w:t>
            </w:r>
            <w:r w:rsidR="004A42BA" w:rsidRPr="00C24353">
              <w:rPr>
                <w:rFonts w:ascii="Arial" w:eastAsia="Times" w:hAnsi="Arial" w:cs="Arial"/>
                <w:sz w:val="20"/>
                <w:szCs w:val="20"/>
              </w:rPr>
              <w:t>So,</w:t>
            </w:r>
            <w:r w:rsidRPr="00C24353">
              <w:rPr>
                <w:rFonts w:ascii="Arial" w:eastAsia="Times" w:hAnsi="Arial" w:cs="Arial"/>
                <w:sz w:val="20"/>
                <w:szCs w:val="20"/>
              </w:rPr>
              <w:t xml:space="preserve"> it is affordable and can be used for timber, logs and related product treatment </w:t>
            </w:r>
          </w:p>
          <w:p w14:paraId="120E2503" w14:textId="4DDE0418" w:rsidR="00406962" w:rsidRPr="00C24353" w:rsidRDefault="00406962" w:rsidP="00406962">
            <w:pPr>
              <w:rPr>
                <w:rFonts w:ascii="Arial" w:eastAsia="Times" w:hAnsi="Arial" w:cs="Arial"/>
                <w:sz w:val="20"/>
                <w:szCs w:val="20"/>
              </w:rPr>
            </w:pPr>
          </w:p>
        </w:tc>
      </w:tr>
      <w:tr w:rsidR="00406962" w:rsidRPr="00C24353" w14:paraId="717DC947" w14:textId="77777777" w:rsidTr="00511EB1">
        <w:trPr>
          <w:jc w:val="center"/>
        </w:trPr>
        <w:tc>
          <w:tcPr>
            <w:tcW w:w="0" w:type="auto"/>
            <w:shd w:val="clear" w:color="auto" w:fill="D9E8FF"/>
          </w:tcPr>
          <w:p w14:paraId="1B4CEF1C"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sz w:val="20"/>
                <w:szCs w:val="20"/>
              </w:rPr>
              <w:t>Extent to which other NPPOs have approved the treatment as a phytosanitary measure</w:t>
            </w:r>
          </w:p>
        </w:tc>
      </w:tr>
      <w:tr w:rsidR="00406962" w:rsidRPr="00C24353" w14:paraId="65C6E8EF" w14:textId="77777777" w:rsidTr="00511EB1">
        <w:trPr>
          <w:jc w:val="center"/>
        </w:trPr>
        <w:tc>
          <w:tcPr>
            <w:tcW w:w="0" w:type="auto"/>
            <w:tcBorders>
              <w:bottom w:val="single" w:sz="4" w:space="0" w:color="auto"/>
            </w:tcBorders>
          </w:tcPr>
          <w:p w14:paraId="2F5CE7E3" w14:textId="7E51DB40" w:rsidR="00406962" w:rsidRDefault="00406962" w:rsidP="00406962">
            <w:pPr>
              <w:rPr>
                <w:rFonts w:ascii="Arial" w:eastAsia="Times" w:hAnsi="Arial" w:cs="Arial"/>
                <w:snapToGrid w:val="0"/>
                <w:sz w:val="20"/>
                <w:szCs w:val="20"/>
              </w:rPr>
            </w:pPr>
            <w:r w:rsidRPr="00C24353">
              <w:rPr>
                <w:rFonts w:ascii="Arial" w:eastAsia="Times" w:hAnsi="Arial" w:cs="Arial"/>
                <w:sz w:val="20"/>
                <w:szCs w:val="20"/>
              </w:rPr>
              <w:t>EDN is a new fumigant and has been developed as an alternative to ozone depleting methyl bromide. Its efficacy is similar or some cases higher than methyl bromide. It is registered for timber and logs treatment to control timber pests and pathogen in Australia</w:t>
            </w:r>
            <w:r w:rsidR="00032750">
              <w:rPr>
                <w:rFonts w:ascii="Arial" w:eastAsia="Times" w:hAnsi="Arial" w:cs="Arial"/>
                <w:snapToGrid w:val="0"/>
                <w:sz w:val="20"/>
                <w:szCs w:val="20"/>
              </w:rPr>
              <w:t>.</w:t>
            </w:r>
            <w:r w:rsidR="00AD42E5">
              <w:rPr>
                <w:rFonts w:ascii="Arial" w:eastAsia="Times" w:hAnsi="Arial" w:cs="Arial"/>
                <w:snapToGrid w:val="0"/>
                <w:sz w:val="20"/>
                <w:szCs w:val="20"/>
              </w:rPr>
              <w:t xml:space="preserve">  The active ingredient (breakdown product) of EDN is hydrogen cyanide (HCN), which New Zealand</w:t>
            </w:r>
            <w:r w:rsidR="00AD42E5">
              <w:rPr>
                <w:rStyle w:val="FootnoteReference"/>
                <w:rFonts w:ascii="Arial" w:eastAsia="Times" w:hAnsi="Arial" w:cs="Arial"/>
                <w:snapToGrid w:val="0"/>
                <w:sz w:val="20"/>
                <w:szCs w:val="20"/>
              </w:rPr>
              <w:footnoteReference w:id="1"/>
            </w:r>
            <w:r w:rsidR="00AD42E5">
              <w:rPr>
                <w:rFonts w:ascii="Arial" w:eastAsia="Times" w:hAnsi="Arial" w:cs="Arial"/>
                <w:snapToGrid w:val="0"/>
                <w:sz w:val="20"/>
                <w:szCs w:val="20"/>
              </w:rPr>
              <w:t xml:space="preserve"> has approved as a treatment for insects (FVT6) and snails (VCE2) (Note: Unlike EDN, HCN does not penetrate articles). </w:t>
            </w:r>
          </w:p>
          <w:p w14:paraId="019FAD45" w14:textId="0A31B0EB" w:rsidR="00032750" w:rsidRPr="00C24353" w:rsidRDefault="00032750" w:rsidP="00406962">
            <w:pPr>
              <w:rPr>
                <w:rFonts w:ascii="Arial" w:eastAsia="Times" w:hAnsi="Arial" w:cs="Arial"/>
                <w:sz w:val="20"/>
                <w:szCs w:val="20"/>
              </w:rPr>
            </w:pPr>
          </w:p>
        </w:tc>
      </w:tr>
      <w:tr w:rsidR="00406962" w:rsidRPr="00C24353" w14:paraId="147DA79B" w14:textId="77777777" w:rsidTr="00511EB1">
        <w:trPr>
          <w:jc w:val="center"/>
        </w:trPr>
        <w:tc>
          <w:tcPr>
            <w:tcW w:w="0" w:type="auto"/>
            <w:shd w:val="clear" w:color="auto" w:fill="D9E8FF"/>
          </w:tcPr>
          <w:p w14:paraId="1AE313DC"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sz w:val="20"/>
                <w:szCs w:val="20"/>
              </w:rPr>
              <w:t>Availability of expertise needed to apply the phytosanitary treatment</w:t>
            </w:r>
          </w:p>
        </w:tc>
      </w:tr>
      <w:tr w:rsidR="00406962" w:rsidRPr="00C24353" w14:paraId="4172DC05" w14:textId="77777777" w:rsidTr="00511EB1">
        <w:trPr>
          <w:jc w:val="center"/>
        </w:trPr>
        <w:tc>
          <w:tcPr>
            <w:tcW w:w="0" w:type="auto"/>
            <w:tcBorders>
              <w:bottom w:val="single" w:sz="4" w:space="0" w:color="auto"/>
            </w:tcBorders>
          </w:tcPr>
          <w:p w14:paraId="3393A021" w14:textId="60DE4B52"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 xml:space="preserve">Fumigation license according to local regulation. Expertise in applying methyl bromide fumigation would be sufficient for EDN application. In addition, the supplier will provide training on safety, risk and basic information about the product. </w:t>
            </w:r>
          </w:p>
        </w:tc>
      </w:tr>
      <w:tr w:rsidR="00406962" w:rsidRPr="00C24353" w14:paraId="444DF366" w14:textId="77777777" w:rsidTr="00511EB1">
        <w:trPr>
          <w:jc w:val="center"/>
        </w:trPr>
        <w:tc>
          <w:tcPr>
            <w:tcW w:w="0" w:type="auto"/>
            <w:shd w:val="clear" w:color="auto" w:fill="D9E8FF"/>
          </w:tcPr>
          <w:p w14:paraId="6E6F70F9"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color w:val="000000"/>
                <w:sz w:val="20"/>
                <w:szCs w:val="20"/>
              </w:rPr>
              <w:t>Versatility of the phytosanitary treatment</w:t>
            </w:r>
          </w:p>
        </w:tc>
      </w:tr>
      <w:tr w:rsidR="00406962" w:rsidRPr="00C24353" w14:paraId="19FD5FA9" w14:textId="77777777" w:rsidTr="00511EB1">
        <w:trPr>
          <w:jc w:val="center"/>
        </w:trPr>
        <w:tc>
          <w:tcPr>
            <w:tcW w:w="0" w:type="auto"/>
            <w:tcBorders>
              <w:bottom w:val="single" w:sz="4" w:space="0" w:color="auto"/>
            </w:tcBorders>
          </w:tcPr>
          <w:p w14:paraId="410B6CFC" w14:textId="692E05A2" w:rsidR="00406962" w:rsidRPr="00C24353" w:rsidRDefault="00406962" w:rsidP="00406962">
            <w:pPr>
              <w:rPr>
                <w:rFonts w:ascii="Arial" w:eastAsia="Times" w:hAnsi="Arial" w:cs="Arial"/>
                <w:sz w:val="20"/>
                <w:szCs w:val="20"/>
              </w:rPr>
            </w:pPr>
          </w:p>
          <w:p w14:paraId="69E603C5" w14:textId="03450878"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lastRenderedPageBreak/>
              <w:t xml:space="preserve">The application is submitted to cover insect pests that are mainly found in fresh, sawn </w:t>
            </w:r>
            <w:r w:rsidR="00AD42E5">
              <w:rPr>
                <w:rFonts w:ascii="Arial" w:hAnsi="Arial" w:cs="Arial"/>
                <w:sz w:val="20"/>
                <w:szCs w:val="20"/>
              </w:rPr>
              <w:t>t</w:t>
            </w:r>
            <w:r w:rsidR="004A42BA">
              <w:rPr>
                <w:rFonts w:ascii="Arial" w:hAnsi="Arial" w:cs="Arial"/>
                <w:sz w:val="20"/>
                <w:szCs w:val="20"/>
              </w:rPr>
              <w:t>imber and</w:t>
            </w:r>
            <w:r w:rsidRPr="00C24353">
              <w:rPr>
                <w:rFonts w:ascii="Arial" w:hAnsi="Arial" w:cs="Arial"/>
                <w:sz w:val="20"/>
                <w:szCs w:val="20"/>
              </w:rPr>
              <w:t xml:space="preserve"> timber products. Approval of EDN treatment under ISPM 28 for wood to control </w:t>
            </w:r>
            <w:r w:rsidR="00AD42E5">
              <w:rPr>
                <w:rFonts w:ascii="Arial" w:hAnsi="Arial" w:cs="Arial"/>
                <w:sz w:val="20"/>
                <w:szCs w:val="20"/>
              </w:rPr>
              <w:t>insects</w:t>
            </w:r>
            <w:r w:rsidRPr="00C24353">
              <w:rPr>
                <w:rFonts w:ascii="Arial" w:hAnsi="Arial" w:cs="Arial"/>
                <w:sz w:val="20"/>
                <w:szCs w:val="20"/>
              </w:rPr>
              <w:t xml:space="preserve"> would eventually use by wide range of countries. </w:t>
            </w:r>
          </w:p>
          <w:p w14:paraId="7D7F5C1A" w14:textId="61084AB4" w:rsidR="00406962" w:rsidRPr="00C24353" w:rsidRDefault="00406962" w:rsidP="00AD42E5">
            <w:pPr>
              <w:rPr>
                <w:rFonts w:ascii="Arial" w:eastAsia="Times" w:hAnsi="Arial" w:cs="Arial"/>
                <w:sz w:val="20"/>
                <w:szCs w:val="20"/>
              </w:rPr>
            </w:pPr>
          </w:p>
        </w:tc>
      </w:tr>
      <w:tr w:rsidR="00406962" w:rsidRPr="00C24353" w14:paraId="79504F80" w14:textId="77777777" w:rsidTr="00511EB1">
        <w:trPr>
          <w:jc w:val="center"/>
        </w:trPr>
        <w:tc>
          <w:tcPr>
            <w:tcW w:w="0" w:type="auto"/>
            <w:shd w:val="clear" w:color="auto" w:fill="D9E8FF"/>
          </w:tcPr>
          <w:p w14:paraId="284BA6F2"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color w:val="000000"/>
                <w:sz w:val="20"/>
                <w:szCs w:val="20"/>
              </w:rPr>
              <w:lastRenderedPageBreak/>
              <w:t>The degree to which the phytosanitary treatment complements other phytosanitary measures</w:t>
            </w:r>
          </w:p>
        </w:tc>
      </w:tr>
      <w:tr w:rsidR="00406962" w:rsidRPr="00C24353" w14:paraId="39D3B3B4" w14:textId="77777777" w:rsidTr="00511EB1">
        <w:trPr>
          <w:jc w:val="center"/>
        </w:trPr>
        <w:tc>
          <w:tcPr>
            <w:tcW w:w="0" w:type="auto"/>
            <w:tcBorders>
              <w:bottom w:val="single" w:sz="4" w:space="0" w:color="auto"/>
            </w:tcBorders>
          </w:tcPr>
          <w:p w14:paraId="1906ED8B" w14:textId="57A0B8FF" w:rsidR="00406962" w:rsidRPr="00C24353" w:rsidRDefault="00406962" w:rsidP="00AD42E5">
            <w:pPr>
              <w:rPr>
                <w:rFonts w:ascii="Arial" w:hAnsi="Arial" w:cs="Arial"/>
                <w:sz w:val="20"/>
                <w:szCs w:val="20"/>
              </w:rPr>
            </w:pPr>
            <w:r>
              <w:rPr>
                <w:rFonts w:ascii="Arial" w:eastAsia="Times" w:hAnsi="Arial" w:cs="Arial"/>
                <w:sz w:val="20"/>
                <w:szCs w:val="20"/>
              </w:rPr>
              <w:t xml:space="preserve">This application has been submitted to include </w:t>
            </w:r>
            <w:r w:rsidRPr="00C24353">
              <w:rPr>
                <w:rFonts w:ascii="Arial" w:eastAsia="Times" w:hAnsi="Arial" w:cs="Arial"/>
                <w:sz w:val="20"/>
                <w:szCs w:val="20"/>
              </w:rPr>
              <w:t xml:space="preserve">insect pests that are mainly found in </w:t>
            </w:r>
            <w:r w:rsidR="004A42BA">
              <w:rPr>
                <w:rFonts w:ascii="Arial" w:eastAsia="Times" w:hAnsi="Arial" w:cs="Arial"/>
                <w:sz w:val="20"/>
                <w:szCs w:val="20"/>
              </w:rPr>
              <w:t>wood (</w:t>
            </w:r>
            <w:r w:rsidRPr="00C24353">
              <w:rPr>
                <w:rFonts w:ascii="Arial" w:eastAsia="Times" w:hAnsi="Arial" w:cs="Arial"/>
                <w:sz w:val="20"/>
                <w:szCs w:val="20"/>
              </w:rPr>
              <w:t xml:space="preserve">fresh, sawn </w:t>
            </w:r>
            <w:r w:rsidRPr="00C24353">
              <w:rPr>
                <w:rFonts w:ascii="Arial" w:hAnsi="Arial" w:cs="Arial"/>
                <w:sz w:val="20"/>
                <w:szCs w:val="20"/>
              </w:rPr>
              <w:t>Timber, timber products</w:t>
            </w:r>
            <w:r w:rsidR="004A42BA">
              <w:rPr>
                <w:rFonts w:ascii="Arial" w:hAnsi="Arial" w:cs="Arial"/>
                <w:sz w:val="20"/>
                <w:szCs w:val="20"/>
              </w:rPr>
              <w:t>)</w:t>
            </w:r>
            <w:r>
              <w:rPr>
                <w:rFonts w:ascii="Arial" w:hAnsi="Arial" w:cs="Arial"/>
                <w:sz w:val="20"/>
                <w:szCs w:val="20"/>
              </w:rPr>
              <w:t>. EDN is a gas and can reach the surface and penetrate the timber and logs. Studies on pine wood nematode and other pests ha</w:t>
            </w:r>
            <w:r w:rsidR="00AD42E5">
              <w:rPr>
                <w:rFonts w:ascii="Arial" w:hAnsi="Arial" w:cs="Arial"/>
                <w:sz w:val="20"/>
                <w:szCs w:val="20"/>
              </w:rPr>
              <w:t>ve shown EDN is effective on the</w:t>
            </w:r>
            <w:r>
              <w:rPr>
                <w:rFonts w:ascii="Arial" w:hAnsi="Arial" w:cs="Arial"/>
                <w:sz w:val="20"/>
                <w:szCs w:val="20"/>
              </w:rPr>
              <w:t>s</w:t>
            </w:r>
            <w:r w:rsidR="00AD42E5">
              <w:rPr>
                <w:rFonts w:ascii="Arial" w:hAnsi="Arial" w:cs="Arial"/>
                <w:sz w:val="20"/>
                <w:szCs w:val="20"/>
              </w:rPr>
              <w:t>e</w:t>
            </w:r>
            <w:r>
              <w:rPr>
                <w:rFonts w:ascii="Arial" w:hAnsi="Arial" w:cs="Arial"/>
                <w:sz w:val="20"/>
                <w:szCs w:val="20"/>
              </w:rPr>
              <w:t xml:space="preserve"> target pests. Hence EDN treatment will compliment treatments of other pests and pathogen found in the </w:t>
            </w:r>
            <w:r w:rsidRPr="00C24353">
              <w:rPr>
                <w:rFonts w:ascii="Arial" w:eastAsia="Times" w:hAnsi="Arial" w:cs="Arial"/>
                <w:sz w:val="20"/>
                <w:szCs w:val="20"/>
              </w:rPr>
              <w:t xml:space="preserve">fresh, sawn </w:t>
            </w:r>
            <w:r w:rsidR="00AD42E5">
              <w:rPr>
                <w:rFonts w:ascii="Arial" w:hAnsi="Arial" w:cs="Arial"/>
                <w:sz w:val="20"/>
                <w:szCs w:val="20"/>
              </w:rPr>
              <w:t>t</w:t>
            </w:r>
            <w:r w:rsidRPr="00C24353">
              <w:rPr>
                <w:rFonts w:ascii="Arial" w:hAnsi="Arial" w:cs="Arial"/>
                <w:sz w:val="20"/>
                <w:szCs w:val="20"/>
              </w:rPr>
              <w:t>imber, timber products such as wood packaging, pallets and dunnage</w:t>
            </w:r>
            <w:r w:rsidR="00AD42E5">
              <w:rPr>
                <w:rFonts w:ascii="Arial" w:hAnsi="Arial" w:cs="Arial"/>
                <w:sz w:val="20"/>
                <w:szCs w:val="20"/>
              </w:rPr>
              <w:t>.</w:t>
            </w:r>
          </w:p>
        </w:tc>
      </w:tr>
      <w:tr w:rsidR="00406962" w:rsidRPr="00C24353" w14:paraId="22602E0C" w14:textId="77777777" w:rsidTr="00511EB1">
        <w:trPr>
          <w:jc w:val="center"/>
        </w:trPr>
        <w:tc>
          <w:tcPr>
            <w:tcW w:w="0" w:type="auto"/>
            <w:shd w:val="clear" w:color="auto" w:fill="D9E8FF"/>
          </w:tcPr>
          <w:p w14:paraId="09A1E1CD"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sz w:val="20"/>
                <w:szCs w:val="20"/>
              </w:rPr>
              <w:t xml:space="preserve">Summary of available information </w:t>
            </w:r>
            <w:r w:rsidRPr="00C24353">
              <w:rPr>
                <w:rFonts w:ascii="Arial" w:eastAsia="Times" w:hAnsi="Arial" w:cs="Arial"/>
                <w:snapToGrid w:val="0"/>
                <w:color w:val="000000"/>
                <w:sz w:val="20"/>
                <w:szCs w:val="20"/>
              </w:rPr>
              <w:t>of potential undesirable side-effects</w:t>
            </w:r>
          </w:p>
        </w:tc>
      </w:tr>
      <w:tr w:rsidR="00406962" w:rsidRPr="00AD42E5" w14:paraId="68913B3B" w14:textId="77777777" w:rsidTr="00511EB1">
        <w:trPr>
          <w:jc w:val="center"/>
        </w:trPr>
        <w:tc>
          <w:tcPr>
            <w:tcW w:w="0" w:type="auto"/>
            <w:tcBorders>
              <w:bottom w:val="single" w:sz="4" w:space="0" w:color="auto"/>
            </w:tcBorders>
          </w:tcPr>
          <w:p w14:paraId="571CA231" w14:textId="3FF2B2E5" w:rsidR="00406962" w:rsidRPr="00920A43" w:rsidRDefault="00406962" w:rsidP="00AD42E5">
            <w:pPr>
              <w:rPr>
                <w:rFonts w:ascii="Arial" w:hAnsi="Arial" w:cs="Arial"/>
                <w:sz w:val="20"/>
                <w:szCs w:val="20"/>
              </w:rPr>
            </w:pPr>
          </w:p>
          <w:p w14:paraId="5CC5C00D" w14:textId="0915353D" w:rsidR="00406962" w:rsidRPr="00920A43" w:rsidRDefault="00406962" w:rsidP="00AD42E5">
            <w:pPr>
              <w:rPr>
                <w:rFonts w:ascii="Arial" w:hAnsi="Arial" w:cs="Arial"/>
                <w:sz w:val="20"/>
                <w:szCs w:val="20"/>
              </w:rPr>
            </w:pPr>
            <w:r w:rsidRPr="00920A43">
              <w:rPr>
                <w:rFonts w:ascii="Arial" w:hAnsi="Arial" w:cs="Arial"/>
                <w:sz w:val="20"/>
                <w:szCs w:val="20"/>
              </w:rPr>
              <w:t xml:space="preserve">In the environment, EDN is found as gas (boiling point -21°C). It will quickly disperse once released and will not persist in the environment. It is not an ozone depletor or greenhouse gas EDN degrades in water, sediment and soils to form ammonia, carbon monoxide and carbon dioxide. EDN does not remain as a residue in the environment nor does it accumulate in either the soil, or in plants or animals. </w:t>
            </w:r>
          </w:p>
          <w:p w14:paraId="42388888" w14:textId="221AC047" w:rsidR="00406962" w:rsidRDefault="00406962" w:rsidP="00AD42E5">
            <w:pPr>
              <w:rPr>
                <w:rFonts w:ascii="Arial" w:hAnsi="Arial" w:cs="Arial"/>
                <w:sz w:val="20"/>
                <w:szCs w:val="20"/>
              </w:rPr>
            </w:pPr>
            <w:r w:rsidRPr="00920A43">
              <w:rPr>
                <w:rFonts w:ascii="Arial" w:hAnsi="Arial" w:cs="Arial"/>
                <w:sz w:val="20"/>
                <w:szCs w:val="20"/>
              </w:rPr>
              <w:t>EDN is toxic to non-target organisms. Those present within</w:t>
            </w:r>
            <w:r>
              <w:rPr>
                <w:rFonts w:ascii="Arial" w:hAnsi="Arial" w:cs="Arial"/>
                <w:sz w:val="20"/>
                <w:szCs w:val="20"/>
              </w:rPr>
              <w:t xml:space="preserve"> the</w:t>
            </w:r>
            <w:r w:rsidRPr="00920A43">
              <w:rPr>
                <w:rFonts w:ascii="Arial" w:hAnsi="Arial" w:cs="Arial"/>
                <w:sz w:val="20"/>
                <w:szCs w:val="20"/>
              </w:rPr>
              <w:t xml:space="preserve"> fumigation zone are likely to be killed.</w:t>
            </w:r>
            <w:r>
              <w:rPr>
                <w:rFonts w:ascii="Arial" w:hAnsi="Arial" w:cs="Arial"/>
                <w:sz w:val="20"/>
                <w:szCs w:val="20"/>
              </w:rPr>
              <w:t xml:space="preserve"> This is similar to any fumigation including methyl bromide hence the treatment are conducted in specific location to minimise exposure to non-target organisms. </w:t>
            </w:r>
          </w:p>
          <w:p w14:paraId="286DD1E8" w14:textId="268034B4" w:rsidR="00406962" w:rsidRPr="00920A43" w:rsidRDefault="00406962" w:rsidP="00AD42E5">
            <w:pPr>
              <w:rPr>
                <w:rFonts w:ascii="Arial" w:hAnsi="Arial" w:cs="Arial"/>
                <w:sz w:val="20"/>
                <w:szCs w:val="20"/>
              </w:rPr>
            </w:pPr>
            <w:r w:rsidRPr="00920A43">
              <w:rPr>
                <w:rFonts w:ascii="Arial" w:hAnsi="Arial" w:cs="Arial"/>
                <w:sz w:val="20"/>
                <w:szCs w:val="20"/>
              </w:rPr>
              <w:t xml:space="preserve">EDN is toxic </w:t>
            </w:r>
            <w:r>
              <w:rPr>
                <w:rFonts w:ascii="Arial" w:hAnsi="Arial" w:cs="Arial"/>
                <w:sz w:val="20"/>
                <w:szCs w:val="20"/>
              </w:rPr>
              <w:t xml:space="preserve">by inhalation </w:t>
            </w:r>
            <w:r w:rsidRPr="00920A43">
              <w:rPr>
                <w:rFonts w:ascii="Arial" w:hAnsi="Arial" w:cs="Arial"/>
                <w:sz w:val="20"/>
                <w:szCs w:val="20"/>
              </w:rPr>
              <w:t xml:space="preserve">to humans and animals hence </w:t>
            </w:r>
            <w:r>
              <w:rPr>
                <w:rFonts w:ascii="Arial" w:hAnsi="Arial" w:cs="Arial"/>
                <w:sz w:val="20"/>
                <w:szCs w:val="20"/>
              </w:rPr>
              <w:t xml:space="preserve">buffer zone, safety personal protective equipment and monitors will be used during fumigation operations. The fumigation will be conducted at specific location where animals are not present. </w:t>
            </w:r>
          </w:p>
          <w:p w14:paraId="5ED33B27" w14:textId="77777777" w:rsidR="00406962" w:rsidRPr="00AD42E5" w:rsidRDefault="00406962" w:rsidP="00406962">
            <w:pPr>
              <w:rPr>
                <w:rFonts w:ascii="Arial" w:hAnsi="Arial" w:cs="Arial"/>
                <w:sz w:val="20"/>
                <w:szCs w:val="20"/>
              </w:rPr>
            </w:pPr>
          </w:p>
        </w:tc>
      </w:tr>
      <w:tr w:rsidR="00406962" w:rsidRPr="00C24353" w14:paraId="03E8B72E" w14:textId="77777777" w:rsidTr="00511EB1">
        <w:trPr>
          <w:jc w:val="center"/>
        </w:trPr>
        <w:tc>
          <w:tcPr>
            <w:tcW w:w="0" w:type="auto"/>
            <w:shd w:val="clear" w:color="auto" w:fill="D9E8FF"/>
          </w:tcPr>
          <w:p w14:paraId="269A2E23" w14:textId="77777777" w:rsidR="00406962" w:rsidRPr="00C24353" w:rsidRDefault="00406962" w:rsidP="00406962">
            <w:pPr>
              <w:rPr>
                <w:rFonts w:ascii="Arial" w:eastAsia="Times" w:hAnsi="Arial" w:cs="Arial"/>
                <w:sz w:val="20"/>
                <w:szCs w:val="20"/>
              </w:rPr>
            </w:pPr>
            <w:r w:rsidRPr="00C24353">
              <w:rPr>
                <w:rFonts w:ascii="Arial" w:eastAsia="Times" w:hAnsi="Arial" w:cs="Arial"/>
                <w:snapToGrid w:val="0"/>
                <w:color w:val="000000"/>
                <w:sz w:val="20"/>
                <w:szCs w:val="20"/>
              </w:rPr>
              <w:t>Applicability of treatment with respect to specific regulated article/pest combinations</w:t>
            </w:r>
          </w:p>
        </w:tc>
      </w:tr>
      <w:tr w:rsidR="00406962" w:rsidRPr="00C24353" w14:paraId="443E827B" w14:textId="77777777" w:rsidTr="00511EB1">
        <w:trPr>
          <w:jc w:val="center"/>
        </w:trPr>
        <w:tc>
          <w:tcPr>
            <w:tcW w:w="0" w:type="auto"/>
            <w:tcBorders>
              <w:bottom w:val="single" w:sz="4" w:space="0" w:color="auto"/>
            </w:tcBorders>
          </w:tcPr>
          <w:p w14:paraId="0EEF03FB" w14:textId="3ED4E369" w:rsidR="00406962" w:rsidRDefault="00406962" w:rsidP="00406962">
            <w:pPr>
              <w:rPr>
                <w:rFonts w:ascii="Arial" w:eastAsia="Times" w:hAnsi="Arial" w:cs="Arial"/>
                <w:sz w:val="20"/>
                <w:szCs w:val="20"/>
              </w:rPr>
            </w:pPr>
          </w:p>
          <w:p w14:paraId="0825141B" w14:textId="0319E822" w:rsidR="00406962" w:rsidRDefault="00406962" w:rsidP="00406962">
            <w:pPr>
              <w:rPr>
                <w:rFonts w:ascii="Arial" w:eastAsia="Times" w:hAnsi="Arial" w:cs="Arial"/>
                <w:sz w:val="20"/>
                <w:szCs w:val="20"/>
              </w:rPr>
            </w:pPr>
            <w:r>
              <w:rPr>
                <w:rFonts w:ascii="Arial" w:eastAsia="Times" w:hAnsi="Arial" w:cs="Arial"/>
                <w:sz w:val="20"/>
                <w:szCs w:val="20"/>
              </w:rPr>
              <w:t xml:space="preserve">Supporting scientific studies have shown that EDN is very toxic to </w:t>
            </w:r>
            <w:r w:rsidR="00AD42E5">
              <w:rPr>
                <w:rFonts w:ascii="Arial" w:eastAsia="Times" w:hAnsi="Arial" w:cs="Arial"/>
                <w:sz w:val="20"/>
                <w:szCs w:val="20"/>
              </w:rPr>
              <w:t>insect</w:t>
            </w:r>
            <w:r>
              <w:rPr>
                <w:rFonts w:ascii="Arial" w:eastAsia="Times" w:hAnsi="Arial" w:cs="Arial"/>
                <w:sz w:val="20"/>
                <w:szCs w:val="20"/>
              </w:rPr>
              <w:t xml:space="preserve"> pests that infest timber and timber products. The Ct required ranged between 24 to </w:t>
            </w:r>
            <w:r w:rsidR="00AD42E5">
              <w:rPr>
                <w:rFonts w:ascii="Arial" w:eastAsia="Times" w:hAnsi="Arial" w:cs="Arial"/>
                <w:sz w:val="20"/>
                <w:szCs w:val="20"/>
              </w:rPr>
              <w:t>+</w:t>
            </w:r>
            <w:r>
              <w:rPr>
                <w:rFonts w:ascii="Arial" w:eastAsia="Times" w:hAnsi="Arial" w:cs="Arial"/>
                <w:sz w:val="20"/>
                <w:szCs w:val="20"/>
              </w:rPr>
              <w:t xml:space="preserve">221.82 mg h/L at 10 or 25 °C. Hence EDN will be effective in controlling the pest combinations. </w:t>
            </w:r>
          </w:p>
          <w:tbl>
            <w:tblPr>
              <w:tblStyle w:val="TableGrid"/>
              <w:tblW w:w="7818" w:type="dxa"/>
              <w:tblLook w:val="04A0" w:firstRow="1" w:lastRow="0" w:firstColumn="1" w:lastColumn="0" w:noHBand="0" w:noVBand="1"/>
            </w:tblPr>
            <w:tblGrid>
              <w:gridCol w:w="3057"/>
              <w:gridCol w:w="4761"/>
            </w:tblGrid>
            <w:tr w:rsidR="00AD42E5" w:rsidRPr="00C24353" w14:paraId="7737E223" w14:textId="77777777" w:rsidTr="00B005B0">
              <w:trPr>
                <w:trHeight w:val="300"/>
              </w:trPr>
              <w:tc>
                <w:tcPr>
                  <w:tcW w:w="3057" w:type="dxa"/>
                  <w:noWrap/>
                  <w:hideMark/>
                </w:tcPr>
                <w:p w14:paraId="391D2F5B" w14:textId="77777777" w:rsidR="00AD42E5" w:rsidRPr="00C24353" w:rsidRDefault="00AD42E5" w:rsidP="00406962">
                  <w:pPr>
                    <w:rPr>
                      <w:rFonts w:ascii="Arial" w:eastAsia="Times New Roman" w:hAnsi="Arial" w:cs="Arial"/>
                      <w:b/>
                      <w:bCs/>
                      <w:color w:val="000000"/>
                      <w:lang w:eastAsia="en-AU" w:bidi="ta-IN"/>
                    </w:rPr>
                  </w:pPr>
                  <w:r w:rsidRPr="00C24353">
                    <w:rPr>
                      <w:rFonts w:ascii="Arial" w:eastAsia="Times New Roman" w:hAnsi="Arial" w:cs="Arial"/>
                      <w:b/>
                      <w:bCs/>
                      <w:color w:val="000000"/>
                      <w:lang w:eastAsia="en-AU" w:bidi="ta-IN"/>
                    </w:rPr>
                    <w:t>Target pest</w:t>
                  </w:r>
                </w:p>
              </w:tc>
              <w:tc>
                <w:tcPr>
                  <w:tcW w:w="4761" w:type="dxa"/>
                  <w:noWrap/>
                  <w:hideMark/>
                </w:tcPr>
                <w:p w14:paraId="54CDD381" w14:textId="436497FE" w:rsidR="00AD42E5" w:rsidRPr="00C24353" w:rsidRDefault="00AD42E5" w:rsidP="00406962">
                  <w:pPr>
                    <w:rPr>
                      <w:rFonts w:ascii="Arial" w:eastAsia="Times New Roman" w:hAnsi="Arial" w:cs="Arial"/>
                      <w:b/>
                      <w:bCs/>
                      <w:color w:val="000000"/>
                      <w:lang w:eastAsia="en-AU" w:bidi="ta-IN"/>
                    </w:rPr>
                  </w:pPr>
                  <w:r>
                    <w:rPr>
                      <w:rFonts w:ascii="Arial" w:eastAsia="Times New Roman" w:hAnsi="Arial" w:cs="Arial"/>
                      <w:b/>
                      <w:bCs/>
                      <w:color w:val="000000"/>
                      <w:lang w:eastAsia="en-AU" w:bidi="ta-IN"/>
                    </w:rPr>
                    <w:t xml:space="preserve">EDN </w:t>
                  </w:r>
                  <w:r w:rsidRPr="00DD23BD">
                    <w:rPr>
                      <w:rFonts w:ascii="Arial" w:eastAsia="Times New Roman" w:hAnsi="Arial" w:cs="Arial"/>
                      <w:b/>
                      <w:bCs/>
                      <w:i/>
                      <w:iCs/>
                      <w:color w:val="000000"/>
                      <w:lang w:eastAsia="en-AU" w:bidi="ta-IN"/>
                    </w:rPr>
                    <w:t>Ct</w:t>
                  </w:r>
                  <w:r>
                    <w:rPr>
                      <w:rFonts w:ascii="Arial" w:eastAsia="Times New Roman" w:hAnsi="Arial" w:cs="Arial"/>
                      <w:b/>
                      <w:bCs/>
                      <w:color w:val="000000"/>
                      <w:lang w:eastAsia="en-AU" w:bidi="ta-IN"/>
                    </w:rPr>
                    <w:t xml:space="preserve"> to obtain 99.5 or 100% mortality</w:t>
                  </w:r>
                </w:p>
              </w:tc>
            </w:tr>
            <w:tr w:rsidR="00AD42E5" w:rsidRPr="00C24353" w14:paraId="28B0D9E8" w14:textId="77777777" w:rsidTr="00B005B0">
              <w:trPr>
                <w:trHeight w:val="300"/>
              </w:trPr>
              <w:tc>
                <w:tcPr>
                  <w:tcW w:w="3057" w:type="dxa"/>
                  <w:noWrap/>
                </w:tcPr>
                <w:p w14:paraId="35EB5698" w14:textId="47E16CCF" w:rsidR="00AD42E5" w:rsidRPr="00C24353" w:rsidRDefault="00AD42E5" w:rsidP="00406962">
                  <w:pPr>
                    <w:rPr>
                      <w:rFonts w:ascii="Arial" w:eastAsia="Times New Roman" w:hAnsi="Arial" w:cs="Arial"/>
                      <w:color w:val="000000"/>
                      <w:lang w:eastAsia="en-AU" w:bidi="ta-IN"/>
                    </w:rPr>
                  </w:pPr>
                  <w:r w:rsidRPr="00C24353">
                    <w:rPr>
                      <w:rFonts w:ascii="Arial" w:hAnsi="Arial" w:cs="Arial"/>
                      <w:i/>
                      <w:iCs/>
                    </w:rPr>
                    <w:t>Anoplophora glabripennis</w:t>
                  </w:r>
                </w:p>
              </w:tc>
              <w:tc>
                <w:tcPr>
                  <w:tcW w:w="4761" w:type="dxa"/>
                  <w:noWrap/>
                </w:tcPr>
                <w:p w14:paraId="001109C7" w14:textId="1AB46387"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221.82 mg h/L @ 10°C</w:t>
                  </w:r>
                </w:p>
              </w:tc>
            </w:tr>
            <w:tr w:rsidR="00AD42E5" w:rsidRPr="00C24353" w14:paraId="4E58552B" w14:textId="77777777" w:rsidTr="00B005B0">
              <w:trPr>
                <w:trHeight w:val="300"/>
              </w:trPr>
              <w:tc>
                <w:tcPr>
                  <w:tcW w:w="3057" w:type="dxa"/>
                  <w:noWrap/>
                </w:tcPr>
                <w:p w14:paraId="23A45F1E" w14:textId="2E1823BB" w:rsidR="00AD42E5" w:rsidRPr="00C24353" w:rsidRDefault="00AD42E5" w:rsidP="00406962">
                  <w:pPr>
                    <w:rPr>
                      <w:rFonts w:ascii="Arial" w:eastAsia="Times New Roman" w:hAnsi="Arial" w:cs="Arial"/>
                      <w:color w:val="000000"/>
                      <w:lang w:eastAsia="en-AU" w:bidi="ta-IN"/>
                    </w:rPr>
                  </w:pPr>
                  <w:r w:rsidRPr="00C24353">
                    <w:rPr>
                      <w:rFonts w:ascii="Arial" w:hAnsi="Arial" w:cs="Arial"/>
                      <w:i/>
                      <w:iCs/>
                    </w:rPr>
                    <w:t xml:space="preserve">Arhopalus ferus </w:t>
                  </w:r>
                </w:p>
              </w:tc>
              <w:tc>
                <w:tcPr>
                  <w:tcW w:w="4761" w:type="dxa"/>
                  <w:noWrap/>
                </w:tcPr>
                <w:p w14:paraId="38AC8ADF" w14:textId="37925874"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22 mg h/L @ 10°C</w:t>
                  </w:r>
                </w:p>
              </w:tc>
            </w:tr>
            <w:tr w:rsidR="00AD42E5" w:rsidRPr="00C24353" w14:paraId="43DB7197" w14:textId="77777777" w:rsidTr="00B005B0">
              <w:trPr>
                <w:trHeight w:val="300"/>
              </w:trPr>
              <w:tc>
                <w:tcPr>
                  <w:tcW w:w="3057" w:type="dxa"/>
                  <w:noWrap/>
                </w:tcPr>
                <w:p w14:paraId="2DC82964" w14:textId="6F1F914D" w:rsidR="00AD42E5" w:rsidRPr="00C24353" w:rsidRDefault="00AD42E5" w:rsidP="00406962">
                  <w:pPr>
                    <w:rPr>
                      <w:rFonts w:ascii="Arial" w:eastAsia="Times New Roman" w:hAnsi="Arial" w:cs="Arial"/>
                      <w:color w:val="000000"/>
                      <w:lang w:eastAsia="en-AU" w:bidi="ta-IN"/>
                    </w:rPr>
                  </w:pPr>
                  <w:r w:rsidRPr="00C24353">
                    <w:rPr>
                      <w:rFonts w:ascii="Arial" w:hAnsi="Arial" w:cs="Arial"/>
                      <w:i/>
                      <w:iCs/>
                    </w:rPr>
                    <w:t xml:space="preserve">Hylotrupes bajulus </w:t>
                  </w:r>
                </w:p>
              </w:tc>
              <w:tc>
                <w:tcPr>
                  <w:tcW w:w="4761" w:type="dxa"/>
                  <w:noWrap/>
                </w:tcPr>
                <w:p w14:paraId="61959E01" w14:textId="21D88244"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250 mg/h/L @ 25°C</w:t>
                  </w:r>
                </w:p>
              </w:tc>
            </w:tr>
            <w:tr w:rsidR="00AD42E5" w:rsidRPr="00C24353" w14:paraId="7C918B3C" w14:textId="77777777" w:rsidTr="00B005B0">
              <w:trPr>
                <w:trHeight w:val="300"/>
              </w:trPr>
              <w:tc>
                <w:tcPr>
                  <w:tcW w:w="3057" w:type="dxa"/>
                  <w:noWrap/>
                </w:tcPr>
                <w:p w14:paraId="54A196E7" w14:textId="2916250B" w:rsidR="00AD42E5" w:rsidRPr="00C24353" w:rsidRDefault="00AD42E5" w:rsidP="00406962">
                  <w:pPr>
                    <w:rPr>
                      <w:rFonts w:ascii="Arial" w:eastAsia="Times New Roman" w:hAnsi="Arial" w:cs="Arial"/>
                      <w:color w:val="000000"/>
                      <w:lang w:eastAsia="en-AU" w:bidi="ta-IN"/>
                    </w:rPr>
                  </w:pPr>
                  <w:r w:rsidRPr="00C24353">
                    <w:rPr>
                      <w:rFonts w:ascii="Arial" w:hAnsi="Arial" w:cs="Arial"/>
                      <w:i/>
                      <w:iCs/>
                      <w:color w:val="000000"/>
                    </w:rPr>
                    <w:t xml:space="preserve">Trogoderma variabile </w:t>
                  </w:r>
                </w:p>
              </w:tc>
              <w:tc>
                <w:tcPr>
                  <w:tcW w:w="4761" w:type="dxa"/>
                  <w:noWrap/>
                </w:tcPr>
                <w:p w14:paraId="337A7970" w14:textId="109F2BCA"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65 mg h/L @ 25°C</w:t>
                  </w:r>
                </w:p>
              </w:tc>
            </w:tr>
            <w:tr w:rsidR="00AD42E5" w:rsidRPr="00C24353" w14:paraId="610E100C" w14:textId="77777777" w:rsidTr="00B005B0">
              <w:trPr>
                <w:trHeight w:val="300"/>
              </w:trPr>
              <w:tc>
                <w:tcPr>
                  <w:tcW w:w="3057" w:type="dxa"/>
                  <w:noWrap/>
                </w:tcPr>
                <w:p w14:paraId="76977CEC" w14:textId="5197EA64" w:rsidR="00AD42E5" w:rsidRPr="00C24353" w:rsidRDefault="00AD42E5" w:rsidP="00406962">
                  <w:pPr>
                    <w:rPr>
                      <w:rFonts w:ascii="Arial" w:eastAsia="Times New Roman" w:hAnsi="Arial" w:cs="Arial"/>
                      <w:color w:val="000000"/>
                      <w:lang w:eastAsia="en-AU" w:bidi="ta-IN"/>
                    </w:rPr>
                  </w:pPr>
                  <w:r w:rsidRPr="00C24353">
                    <w:rPr>
                      <w:rStyle w:val="font321"/>
                      <w:rFonts w:ascii="Arial" w:hAnsi="Arial" w:cs="Arial"/>
                      <w:sz w:val="20"/>
                      <w:szCs w:val="20"/>
                    </w:rPr>
                    <w:t>Lasioderma serricorne</w:t>
                  </w:r>
                  <w:r w:rsidRPr="00C24353">
                    <w:rPr>
                      <w:rStyle w:val="font51"/>
                      <w:rFonts w:ascii="Arial" w:hAnsi="Arial" w:cs="Arial"/>
                      <w:sz w:val="20"/>
                      <w:szCs w:val="20"/>
                    </w:rPr>
                    <w:t xml:space="preserve"> </w:t>
                  </w:r>
                </w:p>
              </w:tc>
              <w:tc>
                <w:tcPr>
                  <w:tcW w:w="4761" w:type="dxa"/>
                  <w:noWrap/>
                </w:tcPr>
                <w:p w14:paraId="1ECE07CD" w14:textId="65487025"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46 mg h/L @ 25°C</w:t>
                  </w:r>
                </w:p>
              </w:tc>
            </w:tr>
            <w:tr w:rsidR="00AD42E5" w:rsidRPr="00C24353" w14:paraId="477084B3" w14:textId="77777777" w:rsidTr="00B005B0">
              <w:trPr>
                <w:trHeight w:val="300"/>
              </w:trPr>
              <w:tc>
                <w:tcPr>
                  <w:tcW w:w="3057" w:type="dxa"/>
                  <w:noWrap/>
                </w:tcPr>
                <w:p w14:paraId="738A8E9F" w14:textId="4C07DE89" w:rsidR="00AD42E5" w:rsidRPr="00C24353" w:rsidRDefault="00AD42E5" w:rsidP="00406962">
                  <w:pPr>
                    <w:rPr>
                      <w:rFonts w:ascii="Arial" w:eastAsia="Times New Roman" w:hAnsi="Arial" w:cs="Arial"/>
                      <w:color w:val="000000"/>
                      <w:lang w:eastAsia="en-AU" w:bidi="ta-IN"/>
                    </w:rPr>
                  </w:pPr>
                  <w:r w:rsidRPr="00C24353">
                    <w:rPr>
                      <w:rStyle w:val="font321"/>
                      <w:rFonts w:ascii="Arial" w:hAnsi="Arial" w:cs="Arial"/>
                      <w:sz w:val="20"/>
                      <w:szCs w:val="20"/>
                    </w:rPr>
                    <w:t>Sitophilus oryzae</w:t>
                  </w:r>
                  <w:r w:rsidRPr="00C24353">
                    <w:rPr>
                      <w:rStyle w:val="font51"/>
                      <w:rFonts w:ascii="Arial" w:hAnsi="Arial" w:cs="Arial"/>
                      <w:sz w:val="20"/>
                      <w:szCs w:val="20"/>
                    </w:rPr>
                    <w:t xml:space="preserve"> </w:t>
                  </w:r>
                </w:p>
              </w:tc>
              <w:tc>
                <w:tcPr>
                  <w:tcW w:w="4761" w:type="dxa"/>
                  <w:noWrap/>
                </w:tcPr>
                <w:p w14:paraId="6386DA45" w14:textId="7E1292F2"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75 mg h/L @ 25°C</w:t>
                  </w:r>
                </w:p>
              </w:tc>
            </w:tr>
            <w:tr w:rsidR="00AD42E5" w:rsidRPr="00C24353" w14:paraId="693BD198" w14:textId="77777777" w:rsidTr="00B005B0">
              <w:trPr>
                <w:trHeight w:val="300"/>
              </w:trPr>
              <w:tc>
                <w:tcPr>
                  <w:tcW w:w="3057" w:type="dxa"/>
                  <w:noWrap/>
                </w:tcPr>
                <w:p w14:paraId="429F95A1" w14:textId="64F1104C" w:rsidR="00AD42E5" w:rsidRPr="00C24353" w:rsidRDefault="00AD42E5" w:rsidP="00406962">
                  <w:pPr>
                    <w:rPr>
                      <w:rFonts w:ascii="Arial" w:eastAsia="Times New Roman" w:hAnsi="Arial" w:cs="Arial"/>
                      <w:color w:val="000000"/>
                      <w:lang w:eastAsia="en-AU" w:bidi="ta-IN"/>
                    </w:rPr>
                  </w:pPr>
                  <w:r w:rsidRPr="00C24353">
                    <w:rPr>
                      <w:rStyle w:val="font321"/>
                      <w:rFonts w:ascii="Arial" w:hAnsi="Arial" w:cs="Arial"/>
                      <w:sz w:val="20"/>
                      <w:szCs w:val="20"/>
                    </w:rPr>
                    <w:t>Rhyzopertha dominica</w:t>
                  </w:r>
                  <w:r w:rsidRPr="00C24353">
                    <w:rPr>
                      <w:rStyle w:val="font51"/>
                      <w:rFonts w:ascii="Arial" w:hAnsi="Arial" w:cs="Arial"/>
                      <w:sz w:val="20"/>
                      <w:szCs w:val="20"/>
                    </w:rPr>
                    <w:t xml:space="preserve"> </w:t>
                  </w:r>
                </w:p>
              </w:tc>
              <w:tc>
                <w:tcPr>
                  <w:tcW w:w="4761" w:type="dxa"/>
                  <w:noWrap/>
                </w:tcPr>
                <w:p w14:paraId="3D4DB594" w14:textId="6BEC4C8A"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47 mg h/L @ 25°C</w:t>
                  </w:r>
                </w:p>
              </w:tc>
            </w:tr>
            <w:tr w:rsidR="00AD42E5" w:rsidRPr="00C24353" w14:paraId="1C1E6686" w14:textId="77777777" w:rsidTr="00B005B0">
              <w:trPr>
                <w:trHeight w:val="300"/>
              </w:trPr>
              <w:tc>
                <w:tcPr>
                  <w:tcW w:w="3057" w:type="dxa"/>
                  <w:noWrap/>
                </w:tcPr>
                <w:p w14:paraId="36E4A476" w14:textId="0F0B2E58" w:rsidR="00AD42E5" w:rsidRPr="00C24353" w:rsidRDefault="00AD42E5" w:rsidP="00406962">
                  <w:pPr>
                    <w:rPr>
                      <w:rFonts w:ascii="Arial" w:eastAsia="Times New Roman" w:hAnsi="Arial" w:cs="Arial"/>
                      <w:color w:val="000000"/>
                      <w:lang w:eastAsia="en-AU" w:bidi="ta-IN"/>
                    </w:rPr>
                  </w:pPr>
                  <w:r w:rsidRPr="00C24353">
                    <w:rPr>
                      <w:rStyle w:val="font321"/>
                      <w:rFonts w:ascii="Arial" w:hAnsi="Arial" w:cs="Arial"/>
                      <w:sz w:val="20"/>
                      <w:szCs w:val="20"/>
                    </w:rPr>
                    <w:t>Tribolium castaneum</w:t>
                  </w:r>
                  <w:r w:rsidRPr="00C24353">
                    <w:rPr>
                      <w:rStyle w:val="font51"/>
                      <w:rFonts w:ascii="Arial" w:hAnsi="Arial" w:cs="Arial"/>
                      <w:sz w:val="20"/>
                      <w:szCs w:val="20"/>
                    </w:rPr>
                    <w:t xml:space="preserve"> </w:t>
                  </w:r>
                </w:p>
              </w:tc>
              <w:tc>
                <w:tcPr>
                  <w:tcW w:w="4761" w:type="dxa"/>
                  <w:noWrap/>
                </w:tcPr>
                <w:p w14:paraId="4097D6F6" w14:textId="561EECFE" w:rsidR="00AD42E5" w:rsidRPr="00C24353" w:rsidRDefault="00AD42E5" w:rsidP="00406962">
                  <w:pPr>
                    <w:rPr>
                      <w:rFonts w:ascii="Arial" w:eastAsia="Times New Roman" w:hAnsi="Arial" w:cs="Arial"/>
                      <w:color w:val="000000"/>
                      <w:lang w:eastAsia="en-AU" w:bidi="ta-IN"/>
                    </w:rPr>
                  </w:pPr>
                  <w:r>
                    <w:rPr>
                      <w:rFonts w:ascii="Arial" w:eastAsia="Times New Roman" w:hAnsi="Arial" w:cs="Arial"/>
                      <w:color w:val="000000"/>
                      <w:lang w:eastAsia="en-AU" w:bidi="ta-IN"/>
                    </w:rPr>
                    <w:t>24 mg h/L @ 25°C</w:t>
                  </w:r>
                </w:p>
              </w:tc>
            </w:tr>
            <w:tr w:rsidR="00AD42E5" w14:paraId="0A40A1EF" w14:textId="77777777" w:rsidTr="00B005B0">
              <w:tc>
                <w:tcPr>
                  <w:tcW w:w="3057" w:type="dxa"/>
                </w:tcPr>
                <w:p w14:paraId="72F52777" w14:textId="4D568FFC" w:rsidR="00AD42E5" w:rsidRDefault="00AD42E5" w:rsidP="00406962">
                  <w:pPr>
                    <w:rPr>
                      <w:rFonts w:ascii="Arial" w:eastAsia="Times" w:hAnsi="Arial" w:cs="Arial"/>
                    </w:rPr>
                  </w:pPr>
                  <w:r w:rsidRPr="00C24353">
                    <w:rPr>
                      <w:rFonts w:ascii="Arial" w:hAnsi="Arial" w:cs="Arial"/>
                      <w:i/>
                      <w:iCs/>
                    </w:rPr>
                    <w:t>Monochamus alternatus</w:t>
                  </w:r>
                  <w:r w:rsidRPr="00C24353">
                    <w:rPr>
                      <w:rFonts w:ascii="Arial" w:hAnsi="Arial" w:cs="Arial"/>
                    </w:rPr>
                    <w:t> </w:t>
                  </w:r>
                </w:p>
              </w:tc>
              <w:tc>
                <w:tcPr>
                  <w:tcW w:w="4761" w:type="dxa"/>
                </w:tcPr>
                <w:p w14:paraId="63212977" w14:textId="5B286DA2" w:rsidR="00AD42E5" w:rsidRDefault="00AD42E5" w:rsidP="00406962">
                  <w:pPr>
                    <w:rPr>
                      <w:rFonts w:ascii="Arial" w:eastAsia="Times" w:hAnsi="Arial" w:cs="Arial"/>
                    </w:rPr>
                  </w:pPr>
                  <w:r>
                    <w:rPr>
                      <w:rFonts w:ascii="Arial" w:eastAsia="Times" w:hAnsi="Arial" w:cs="Arial"/>
                    </w:rPr>
                    <w:t xml:space="preserve">100 g/m3 for 24 hours </w:t>
                  </w:r>
                  <w:r>
                    <w:rPr>
                      <w:rFonts w:ascii="Arial" w:eastAsia="Times New Roman" w:hAnsi="Arial" w:cs="Arial"/>
                      <w:color w:val="000000"/>
                      <w:lang w:eastAsia="en-AU" w:bidi="ta-IN"/>
                    </w:rPr>
                    <w:t>@ 10°C</w:t>
                  </w:r>
                </w:p>
              </w:tc>
            </w:tr>
          </w:tbl>
          <w:p w14:paraId="11C8179C" w14:textId="27151576" w:rsidR="00406962" w:rsidRPr="00C24353" w:rsidRDefault="00406962" w:rsidP="00406962">
            <w:pPr>
              <w:rPr>
                <w:rFonts w:ascii="Arial" w:eastAsia="Times" w:hAnsi="Arial" w:cs="Arial"/>
                <w:sz w:val="20"/>
                <w:szCs w:val="20"/>
              </w:rPr>
            </w:pPr>
          </w:p>
        </w:tc>
      </w:tr>
      <w:tr w:rsidR="00406962" w:rsidRPr="00C24353" w14:paraId="51399780" w14:textId="77777777" w:rsidTr="00511EB1">
        <w:trPr>
          <w:jc w:val="center"/>
        </w:trPr>
        <w:tc>
          <w:tcPr>
            <w:tcW w:w="0" w:type="auto"/>
            <w:shd w:val="clear" w:color="auto" w:fill="D9E8FF"/>
          </w:tcPr>
          <w:p w14:paraId="2D20751D"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Technical viability</w:t>
            </w:r>
          </w:p>
        </w:tc>
      </w:tr>
      <w:tr w:rsidR="00406962" w:rsidRPr="00C24353" w14:paraId="2BDE63EC" w14:textId="77777777" w:rsidTr="00511EB1">
        <w:trPr>
          <w:jc w:val="center"/>
        </w:trPr>
        <w:tc>
          <w:tcPr>
            <w:tcW w:w="0" w:type="auto"/>
            <w:tcBorders>
              <w:bottom w:val="single" w:sz="4" w:space="0" w:color="auto"/>
            </w:tcBorders>
          </w:tcPr>
          <w:p w14:paraId="4771A1B6" w14:textId="77777777" w:rsidR="00406962" w:rsidRPr="002F3AB6" w:rsidRDefault="00406962" w:rsidP="00406962">
            <w:pPr>
              <w:rPr>
                <w:rFonts w:ascii="Arial" w:eastAsia="Times" w:hAnsi="Arial" w:cs="Arial"/>
                <w:sz w:val="20"/>
                <w:szCs w:val="20"/>
              </w:rPr>
            </w:pPr>
          </w:p>
          <w:p w14:paraId="2975EBA8" w14:textId="656EB218" w:rsidR="00406962" w:rsidRPr="00C24353" w:rsidRDefault="00406962" w:rsidP="00253DEC">
            <w:pPr>
              <w:rPr>
                <w:rFonts w:ascii="Arial" w:eastAsia="Times" w:hAnsi="Arial" w:cs="Arial"/>
                <w:sz w:val="20"/>
                <w:szCs w:val="20"/>
              </w:rPr>
            </w:pPr>
            <w:r w:rsidRPr="002F3AB6">
              <w:rPr>
                <w:rFonts w:ascii="Arial" w:eastAsia="Times" w:hAnsi="Arial" w:cs="Arial"/>
                <w:sz w:val="20"/>
                <w:szCs w:val="20"/>
              </w:rPr>
              <w:t>All the supporting studies except one report was approved and published in well recognised scientific journal and International Conference. The studies were conducted on specific pests that are considered to be quarantine pests in number of countries. The studies were conducted by renewed scientist</w:t>
            </w:r>
            <w:r w:rsidR="004A42BA">
              <w:rPr>
                <w:rFonts w:ascii="Arial" w:eastAsia="Times" w:hAnsi="Arial" w:cs="Arial"/>
                <w:sz w:val="20"/>
                <w:szCs w:val="20"/>
              </w:rPr>
              <w:t>s</w:t>
            </w:r>
            <w:r w:rsidRPr="002F3AB6">
              <w:rPr>
                <w:rFonts w:ascii="Arial" w:eastAsia="Times" w:hAnsi="Arial" w:cs="Arial"/>
                <w:sz w:val="20"/>
                <w:szCs w:val="20"/>
              </w:rPr>
              <w:t xml:space="preserve"> in the areas of fumigation and timber pest control. </w:t>
            </w:r>
            <w:r w:rsidRPr="002F3AB6">
              <w:rPr>
                <w:rFonts w:ascii="Arial" w:hAnsi="Arial" w:cs="Arial"/>
                <w:sz w:val="20"/>
                <w:szCs w:val="20"/>
                <w:lang w:bidi="ta-IN"/>
              </w:rPr>
              <w:t xml:space="preserve">The experimental design, experimental conditions, monitoring critical parameters, determining the efficacy over range of critical parameters have shown that EDN was tested under robust condition and very effective on </w:t>
            </w:r>
            <w:r w:rsidR="00253DEC">
              <w:rPr>
                <w:rFonts w:ascii="Arial" w:hAnsi="Arial" w:cs="Arial"/>
                <w:sz w:val="20"/>
                <w:szCs w:val="20"/>
                <w:lang w:bidi="ta-IN"/>
              </w:rPr>
              <w:t>insect</w:t>
            </w:r>
            <w:r w:rsidRPr="002F3AB6">
              <w:rPr>
                <w:rFonts w:ascii="Arial" w:hAnsi="Arial" w:cs="Arial"/>
                <w:sz w:val="20"/>
                <w:szCs w:val="20"/>
                <w:lang w:bidi="ta-IN"/>
              </w:rPr>
              <w:t xml:space="preserve"> pests</w:t>
            </w:r>
          </w:p>
        </w:tc>
      </w:tr>
      <w:tr w:rsidR="00406962" w:rsidRPr="00C24353" w14:paraId="21E26ACF" w14:textId="77777777" w:rsidTr="00511EB1">
        <w:trPr>
          <w:jc w:val="center"/>
        </w:trPr>
        <w:tc>
          <w:tcPr>
            <w:tcW w:w="0" w:type="auto"/>
            <w:shd w:val="clear" w:color="auto" w:fill="D9E8FF"/>
          </w:tcPr>
          <w:p w14:paraId="0DAC310D"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Phytotoxicity and other effects on the quality of regulated articles, when appropriate</w:t>
            </w:r>
          </w:p>
        </w:tc>
      </w:tr>
      <w:tr w:rsidR="00406962" w:rsidRPr="00C24353" w14:paraId="52EC5329" w14:textId="77777777" w:rsidTr="00511EB1">
        <w:trPr>
          <w:jc w:val="center"/>
        </w:trPr>
        <w:tc>
          <w:tcPr>
            <w:tcW w:w="0" w:type="auto"/>
            <w:tcBorders>
              <w:bottom w:val="single" w:sz="4" w:space="0" w:color="auto"/>
            </w:tcBorders>
          </w:tcPr>
          <w:p w14:paraId="06284BB0" w14:textId="02FC8AB4" w:rsidR="00406962" w:rsidRPr="00C24353" w:rsidRDefault="00406962" w:rsidP="00406962">
            <w:pPr>
              <w:rPr>
                <w:rFonts w:ascii="Arial" w:eastAsia="Times" w:hAnsi="Arial" w:cs="Arial"/>
                <w:sz w:val="20"/>
                <w:szCs w:val="20"/>
              </w:rPr>
            </w:pPr>
            <w:r>
              <w:rPr>
                <w:rFonts w:ascii="Arial" w:eastAsia="Times" w:hAnsi="Arial" w:cs="Arial"/>
                <w:sz w:val="20"/>
                <w:szCs w:val="20"/>
              </w:rPr>
              <w:t xml:space="preserve">Not applicable as EDN is a post-harvest treatment </w:t>
            </w:r>
          </w:p>
        </w:tc>
      </w:tr>
      <w:tr w:rsidR="00406962" w:rsidRPr="00C24353" w14:paraId="480FA702" w14:textId="77777777" w:rsidTr="00511EB1">
        <w:trPr>
          <w:jc w:val="center"/>
        </w:trPr>
        <w:tc>
          <w:tcPr>
            <w:tcW w:w="0" w:type="auto"/>
            <w:shd w:val="clear" w:color="auto" w:fill="D9E8FF"/>
          </w:tcPr>
          <w:p w14:paraId="4F3F3CE3" w14:textId="77777777" w:rsidR="00406962" w:rsidRPr="00C24353" w:rsidRDefault="00406962" w:rsidP="00406962">
            <w:pPr>
              <w:rPr>
                <w:rFonts w:ascii="Arial" w:eastAsia="Times" w:hAnsi="Arial" w:cs="Arial"/>
                <w:sz w:val="20"/>
                <w:szCs w:val="20"/>
              </w:rPr>
            </w:pPr>
            <w:r w:rsidRPr="00C24353">
              <w:rPr>
                <w:rFonts w:ascii="Arial" w:eastAsia="Times" w:hAnsi="Arial" w:cs="Arial"/>
                <w:sz w:val="20"/>
                <w:szCs w:val="20"/>
              </w:rPr>
              <w:t>Consideration of the risk of the target organism having or developing resistance to the treatment</w:t>
            </w:r>
          </w:p>
        </w:tc>
      </w:tr>
      <w:tr w:rsidR="00406962" w:rsidRPr="00C24353" w14:paraId="1CF4A6EE" w14:textId="77777777" w:rsidTr="00511EB1">
        <w:trPr>
          <w:jc w:val="center"/>
        </w:trPr>
        <w:tc>
          <w:tcPr>
            <w:tcW w:w="0" w:type="auto"/>
          </w:tcPr>
          <w:p w14:paraId="1B86C9B3" w14:textId="708ACBB1" w:rsidR="00406962" w:rsidRPr="00C24353" w:rsidRDefault="00406962" w:rsidP="00406962">
            <w:pPr>
              <w:rPr>
                <w:rFonts w:ascii="Arial" w:eastAsia="Times" w:hAnsi="Arial" w:cs="Arial"/>
                <w:sz w:val="20"/>
                <w:szCs w:val="20"/>
              </w:rPr>
            </w:pPr>
            <w:r w:rsidRPr="001B148F">
              <w:rPr>
                <w:rFonts w:ascii="Arial" w:eastAsia="Times" w:hAnsi="Arial" w:cs="Arial"/>
                <w:sz w:val="20"/>
                <w:szCs w:val="20"/>
              </w:rPr>
              <w:t>EDN is a new fumigant. It ha</w:t>
            </w:r>
            <w:r>
              <w:rPr>
                <w:rFonts w:ascii="Arial" w:eastAsia="Times" w:hAnsi="Arial" w:cs="Arial"/>
                <w:sz w:val="20"/>
                <w:szCs w:val="20"/>
              </w:rPr>
              <w:t xml:space="preserve">s a unique mode of action, once the fumigant is inhaled by insect through respiration, it enters and reacts with moisture </w:t>
            </w:r>
            <w:r w:rsidR="00B005B0">
              <w:rPr>
                <w:rFonts w:ascii="Arial" w:eastAsia="Times" w:hAnsi="Arial" w:cs="Arial"/>
                <w:sz w:val="20"/>
                <w:szCs w:val="20"/>
              </w:rPr>
              <w:t xml:space="preserve">(or cell membrane) </w:t>
            </w:r>
            <w:r w:rsidRPr="001B148F">
              <w:rPr>
                <w:rFonts w:ascii="Arial" w:eastAsia="Times" w:hAnsi="Arial" w:cs="Arial"/>
                <w:sz w:val="20"/>
                <w:szCs w:val="20"/>
              </w:rPr>
              <w:t>and produce</w:t>
            </w:r>
            <w:r w:rsidR="00B005B0">
              <w:rPr>
                <w:rFonts w:ascii="Arial" w:eastAsia="Times" w:hAnsi="Arial" w:cs="Arial"/>
                <w:sz w:val="20"/>
                <w:szCs w:val="20"/>
              </w:rPr>
              <w:t>s</w:t>
            </w:r>
            <w:r w:rsidRPr="001B148F">
              <w:rPr>
                <w:rFonts w:ascii="Arial" w:eastAsia="Times" w:hAnsi="Arial" w:cs="Arial"/>
                <w:sz w:val="20"/>
                <w:szCs w:val="20"/>
              </w:rPr>
              <w:t xml:space="preserve"> cyanide. </w:t>
            </w:r>
            <w:r w:rsidRPr="001B148F">
              <w:rPr>
                <w:rFonts w:ascii="Arial" w:hAnsi="Arial" w:cs="Arial"/>
                <w:sz w:val="20"/>
                <w:szCs w:val="20"/>
                <w:lang w:bidi="ta-IN"/>
              </w:rPr>
              <w:t>Cyanide targets cytochrome C oxidase (an enzyme in the mitochondrial</w:t>
            </w:r>
            <w:r>
              <w:rPr>
                <w:rFonts w:ascii="Arial" w:hAnsi="Arial" w:cs="Arial"/>
                <w:sz w:val="20"/>
                <w:szCs w:val="20"/>
                <w:lang w:bidi="ta-IN"/>
              </w:rPr>
              <w:t xml:space="preserve"> </w:t>
            </w:r>
            <w:r w:rsidRPr="001B148F">
              <w:rPr>
                <w:rFonts w:ascii="Arial" w:hAnsi="Arial" w:cs="Arial"/>
                <w:sz w:val="20"/>
                <w:szCs w:val="20"/>
                <w:lang w:bidi="ta-IN"/>
              </w:rPr>
              <w:t>respiratory chain) and prevents the tissue from using oxygen. This results in a</w:t>
            </w:r>
            <w:r>
              <w:rPr>
                <w:rFonts w:ascii="Arial" w:hAnsi="Arial" w:cs="Arial"/>
                <w:sz w:val="20"/>
                <w:szCs w:val="20"/>
                <w:lang w:bidi="ta-IN"/>
              </w:rPr>
              <w:t xml:space="preserve"> </w:t>
            </w:r>
            <w:r w:rsidRPr="001B148F">
              <w:rPr>
                <w:rFonts w:ascii="Arial" w:hAnsi="Arial" w:cs="Arial"/>
                <w:sz w:val="20"/>
                <w:szCs w:val="20"/>
                <w:lang w:bidi="ta-IN"/>
              </w:rPr>
              <w:t>reduction in oxygen sufficient to cause tissue damage throughout the body with</w:t>
            </w:r>
            <w:r>
              <w:rPr>
                <w:rFonts w:ascii="Arial" w:hAnsi="Arial" w:cs="Arial"/>
                <w:sz w:val="20"/>
                <w:szCs w:val="20"/>
                <w:lang w:bidi="ta-IN"/>
              </w:rPr>
              <w:t xml:space="preserve"> </w:t>
            </w:r>
            <w:r w:rsidRPr="001B148F">
              <w:rPr>
                <w:rFonts w:ascii="Arial" w:hAnsi="Arial" w:cs="Arial"/>
                <w:sz w:val="20"/>
                <w:szCs w:val="20"/>
                <w:lang w:bidi="ta-IN"/>
              </w:rPr>
              <w:t>the most vulnerable tissues being those with high oxygen demands. This leads to death of the target organisms.</w:t>
            </w:r>
            <w:r>
              <w:rPr>
                <w:rFonts w:ascii="Arial" w:hAnsi="Arial" w:cs="Arial"/>
                <w:sz w:val="20"/>
                <w:szCs w:val="20"/>
                <w:lang w:bidi="ta-IN"/>
              </w:rPr>
              <w:t xml:space="preserve"> Hence the risk of target organisms in developing resistance to the treatment is less likely. Training will be provided to the users to follow the label recommendation and prevent any unnecessary use </w:t>
            </w:r>
            <w:r w:rsidR="004A42BA">
              <w:rPr>
                <w:rFonts w:ascii="Arial" w:hAnsi="Arial" w:cs="Arial"/>
                <w:sz w:val="20"/>
                <w:szCs w:val="20"/>
                <w:lang w:bidi="ta-IN"/>
              </w:rPr>
              <w:t>of the</w:t>
            </w:r>
            <w:r>
              <w:rPr>
                <w:rFonts w:ascii="Arial" w:hAnsi="Arial" w:cs="Arial"/>
                <w:sz w:val="20"/>
                <w:szCs w:val="20"/>
                <w:lang w:bidi="ta-IN"/>
              </w:rPr>
              <w:t xml:space="preserve"> product. </w:t>
            </w:r>
          </w:p>
        </w:tc>
      </w:tr>
    </w:tbl>
    <w:p w14:paraId="7031365A" w14:textId="77777777" w:rsidR="003308C9" w:rsidRPr="00C24353" w:rsidRDefault="003308C9" w:rsidP="00B222DA">
      <w:pPr>
        <w:tabs>
          <w:tab w:val="left" w:pos="2040"/>
          <w:tab w:val="left" w:pos="4920"/>
        </w:tabs>
        <w:outlineLvl w:val="0"/>
        <w:rPr>
          <w:rFonts w:ascii="Arial" w:hAnsi="Arial" w:cs="Arial"/>
          <w:b/>
          <w:sz w:val="20"/>
          <w:szCs w:val="20"/>
          <w:u w:val="single"/>
        </w:rPr>
      </w:pPr>
      <w:bookmarkStart w:id="10" w:name="_Toc340135143"/>
      <w:bookmarkStart w:id="11" w:name="_Toc340155525"/>
      <w:bookmarkStart w:id="12" w:name="_Toc340155615"/>
      <w:bookmarkStart w:id="13" w:name="_Toc462060134"/>
      <w:bookmarkStart w:id="14" w:name="_Toc462308609"/>
      <w:bookmarkStart w:id="15" w:name="_Toc463019489"/>
      <w:bookmarkStart w:id="16" w:name="_Toc463359121"/>
      <w:bookmarkEnd w:id="9"/>
    </w:p>
    <w:p w14:paraId="70B4B633" w14:textId="77777777" w:rsidR="00B222DA" w:rsidRPr="00C24353" w:rsidRDefault="00B222DA" w:rsidP="00B222DA">
      <w:pPr>
        <w:tabs>
          <w:tab w:val="left" w:pos="2040"/>
          <w:tab w:val="left" w:pos="4920"/>
        </w:tabs>
        <w:outlineLvl w:val="0"/>
        <w:rPr>
          <w:rFonts w:ascii="Arial" w:hAnsi="Arial" w:cs="Arial"/>
          <w:b/>
          <w:sz w:val="20"/>
          <w:szCs w:val="20"/>
          <w:u w:val="single"/>
        </w:rPr>
      </w:pPr>
      <w:r w:rsidRPr="00C24353">
        <w:rPr>
          <w:rFonts w:ascii="Arial" w:hAnsi="Arial" w:cs="Arial"/>
          <w:b/>
          <w:sz w:val="20"/>
          <w:szCs w:val="20"/>
          <w:u w:val="single"/>
        </w:rPr>
        <w:t>Send submissions to:</w:t>
      </w:r>
      <w:bookmarkEnd w:id="10"/>
      <w:bookmarkEnd w:id="11"/>
      <w:bookmarkEnd w:id="12"/>
      <w:bookmarkEnd w:id="13"/>
      <w:bookmarkEnd w:id="14"/>
      <w:bookmarkEnd w:id="15"/>
      <w:bookmarkEnd w:id="16"/>
    </w:p>
    <w:p w14:paraId="5FBEB624" w14:textId="77777777" w:rsidR="00B222DA" w:rsidRPr="00C24353" w:rsidRDefault="00B222DA" w:rsidP="00B222DA">
      <w:pPr>
        <w:tabs>
          <w:tab w:val="left" w:pos="2600"/>
          <w:tab w:val="left" w:pos="5500"/>
        </w:tabs>
        <w:rPr>
          <w:rFonts w:ascii="Arial" w:hAnsi="Arial" w:cs="Arial"/>
          <w:sz w:val="20"/>
          <w:szCs w:val="20"/>
        </w:rPr>
      </w:pPr>
      <w:r w:rsidRPr="00C24353">
        <w:rPr>
          <w:rFonts w:ascii="Arial" w:hAnsi="Arial" w:cs="Arial"/>
          <w:b/>
          <w:sz w:val="20"/>
          <w:szCs w:val="20"/>
        </w:rPr>
        <w:t>E-mail:</w:t>
      </w:r>
      <w:r w:rsidRPr="00C24353">
        <w:rPr>
          <w:rFonts w:ascii="Arial" w:hAnsi="Arial" w:cs="Arial"/>
          <w:sz w:val="20"/>
          <w:szCs w:val="20"/>
        </w:rPr>
        <w:t xml:space="preserve"> </w:t>
      </w:r>
      <w:hyperlink r:id="rId19" w:history="1">
        <w:r w:rsidRPr="00C24353">
          <w:rPr>
            <w:rFonts w:ascii="Arial" w:hAnsi="Arial" w:cs="Arial"/>
            <w:color w:val="3366FF"/>
            <w:sz w:val="20"/>
            <w:szCs w:val="20"/>
            <w:u w:val="single"/>
          </w:rPr>
          <w:t>ippc@fao.org</w:t>
        </w:r>
      </w:hyperlink>
      <w:r w:rsidRPr="00C24353">
        <w:rPr>
          <w:rFonts w:ascii="Arial" w:hAnsi="Arial" w:cs="Arial"/>
          <w:sz w:val="20"/>
          <w:szCs w:val="20"/>
        </w:rPr>
        <w:tab/>
      </w:r>
      <w:r w:rsidRPr="00C24353">
        <w:rPr>
          <w:rFonts w:ascii="Arial" w:hAnsi="Arial" w:cs="Arial"/>
          <w:sz w:val="20"/>
          <w:szCs w:val="20"/>
        </w:rPr>
        <w:tab/>
      </w:r>
      <w:r w:rsidRPr="00C24353">
        <w:rPr>
          <w:rFonts w:ascii="Arial" w:hAnsi="Arial" w:cs="Arial"/>
          <w:b/>
          <w:sz w:val="20"/>
          <w:szCs w:val="20"/>
        </w:rPr>
        <w:t>Mail:</w:t>
      </w:r>
      <w:r w:rsidRPr="00C24353">
        <w:rPr>
          <w:rFonts w:ascii="Arial" w:hAnsi="Arial" w:cs="Arial"/>
          <w:sz w:val="20"/>
          <w:szCs w:val="20"/>
        </w:rPr>
        <w:t xml:space="preserve"> IPPC Secretariat (AGPP)</w:t>
      </w:r>
    </w:p>
    <w:p w14:paraId="325E6769" w14:textId="77777777" w:rsidR="00B222DA" w:rsidRPr="00C24353" w:rsidRDefault="00B222DA" w:rsidP="00B222DA">
      <w:pPr>
        <w:tabs>
          <w:tab w:val="left" w:pos="2600"/>
          <w:tab w:val="left" w:pos="5500"/>
        </w:tabs>
        <w:ind w:right="-688"/>
        <w:rPr>
          <w:rFonts w:ascii="Arial" w:hAnsi="Arial" w:cs="Arial"/>
          <w:sz w:val="20"/>
          <w:szCs w:val="20"/>
        </w:rPr>
      </w:pPr>
      <w:r w:rsidRPr="00C24353">
        <w:rPr>
          <w:rFonts w:ascii="Arial" w:hAnsi="Arial" w:cs="Arial"/>
          <w:b/>
          <w:sz w:val="20"/>
          <w:szCs w:val="20"/>
        </w:rPr>
        <w:t>(preferred)</w:t>
      </w:r>
      <w:r w:rsidRPr="00C24353">
        <w:rPr>
          <w:rFonts w:ascii="Arial" w:hAnsi="Arial" w:cs="Arial"/>
          <w:sz w:val="20"/>
          <w:szCs w:val="20"/>
        </w:rPr>
        <w:tab/>
      </w:r>
      <w:r w:rsidRPr="00C24353">
        <w:rPr>
          <w:rFonts w:ascii="Arial" w:hAnsi="Arial" w:cs="Arial"/>
          <w:sz w:val="20"/>
          <w:szCs w:val="20"/>
        </w:rPr>
        <w:tab/>
        <w:t>Food and Agriculture Organization of the UN</w:t>
      </w:r>
    </w:p>
    <w:p w14:paraId="6AB1E2EF" w14:textId="559FD813" w:rsidR="00B222DA" w:rsidRPr="00C24353" w:rsidRDefault="00B222DA" w:rsidP="00B222DA">
      <w:pPr>
        <w:tabs>
          <w:tab w:val="left" w:pos="2600"/>
          <w:tab w:val="left" w:pos="5500"/>
        </w:tabs>
        <w:rPr>
          <w:rFonts w:ascii="Arial" w:hAnsi="Arial" w:cs="Arial"/>
          <w:sz w:val="20"/>
          <w:szCs w:val="20"/>
          <w:lang w:val="it-IT" w:eastAsia="ja-JP"/>
        </w:rPr>
      </w:pPr>
      <w:r w:rsidRPr="00C24353">
        <w:rPr>
          <w:rFonts w:ascii="Arial" w:hAnsi="Arial" w:cs="Arial"/>
          <w:sz w:val="20"/>
          <w:szCs w:val="20"/>
        </w:rPr>
        <w:tab/>
      </w:r>
      <w:r w:rsidRPr="00C24353">
        <w:rPr>
          <w:rFonts w:ascii="Arial" w:hAnsi="Arial" w:cs="Arial"/>
          <w:sz w:val="20"/>
          <w:szCs w:val="20"/>
        </w:rPr>
        <w:tab/>
      </w:r>
      <w:r w:rsidRPr="00C24353">
        <w:rPr>
          <w:rFonts w:ascii="Arial" w:hAnsi="Arial" w:cs="Arial"/>
          <w:sz w:val="20"/>
          <w:szCs w:val="20"/>
          <w:lang w:val="it-IT"/>
        </w:rPr>
        <w:t xml:space="preserve">Viale delle Terme di Caracalla, </w:t>
      </w:r>
      <w:r w:rsidRPr="00C24353">
        <w:rPr>
          <w:rFonts w:ascii="Arial" w:hAnsi="Arial" w:cs="Arial"/>
          <w:sz w:val="20"/>
          <w:szCs w:val="20"/>
          <w:lang w:val="it-IT"/>
        </w:rPr>
        <w:tab/>
      </w:r>
      <w:r w:rsidRPr="00C24353">
        <w:rPr>
          <w:rFonts w:ascii="Arial" w:hAnsi="Arial" w:cs="Arial"/>
          <w:sz w:val="20"/>
          <w:szCs w:val="20"/>
          <w:lang w:val="it-IT"/>
        </w:rPr>
        <w:tab/>
      </w:r>
      <w:r w:rsidRPr="00C24353">
        <w:rPr>
          <w:rFonts w:ascii="Arial" w:hAnsi="Arial" w:cs="Arial"/>
          <w:sz w:val="20"/>
          <w:szCs w:val="20"/>
          <w:lang w:val="it-IT"/>
        </w:rPr>
        <w:tab/>
      </w:r>
      <w:r w:rsidRPr="00C24353">
        <w:rPr>
          <w:rFonts w:ascii="Arial" w:hAnsi="Arial" w:cs="Arial"/>
          <w:sz w:val="20"/>
          <w:szCs w:val="20"/>
          <w:lang w:val="it-IT"/>
        </w:rPr>
        <w:tab/>
      </w:r>
      <w:r w:rsidR="003308C9" w:rsidRPr="00C24353">
        <w:rPr>
          <w:rFonts w:ascii="Arial" w:hAnsi="Arial" w:cs="Arial"/>
          <w:sz w:val="20"/>
          <w:szCs w:val="20"/>
          <w:lang w:val="it-IT"/>
        </w:rPr>
        <w:tab/>
      </w:r>
      <w:r w:rsidRPr="00C24353">
        <w:rPr>
          <w:rFonts w:ascii="Arial" w:hAnsi="Arial" w:cs="Arial"/>
          <w:sz w:val="20"/>
          <w:szCs w:val="20"/>
          <w:lang w:val="it-IT"/>
        </w:rPr>
        <w:t>00153 Rome, Italy</w:t>
      </w:r>
    </w:p>
    <w:bookmarkEnd w:id="0"/>
    <w:p w14:paraId="455BE914" w14:textId="77777777" w:rsidR="000170B8" w:rsidRPr="00C24353" w:rsidRDefault="000170B8">
      <w:pPr>
        <w:rPr>
          <w:rFonts w:ascii="Arial" w:hAnsi="Arial" w:cs="Arial"/>
          <w:sz w:val="20"/>
          <w:szCs w:val="20"/>
        </w:rPr>
      </w:pPr>
    </w:p>
    <w:sectPr w:rsidR="000170B8" w:rsidRPr="00C24353" w:rsidSect="00EE5B03">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39E37" w14:textId="77777777" w:rsidR="002966FA" w:rsidRDefault="002966FA" w:rsidP="00B222DA">
      <w:r>
        <w:separator/>
      </w:r>
    </w:p>
  </w:endnote>
  <w:endnote w:type="continuationSeparator" w:id="0">
    <w:p w14:paraId="252952C3" w14:textId="77777777" w:rsidR="002966FA" w:rsidRDefault="002966F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nionPro-Regular">
    <w:altName w:val="Yu Gothic"/>
    <w:panose1 w:val="00000000000000000000"/>
    <w:charset w:val="80"/>
    <w:family w:val="roman"/>
    <w:notTrueType/>
    <w:pitch w:val="default"/>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60571D" w:rsidRDefault="0060571D"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60571D" w:rsidRPr="00EF71F7" w:rsidRDefault="0060571D" w:rsidP="002A4328">
    <w:pPr>
      <w:pStyle w:val="IPPFooter"/>
    </w:pPr>
    <w:r w:rsidRPr="00B222DA">
      <w:t xml:space="preserve">International Plant Protection Convention </w:t>
    </w:r>
    <w:r>
      <w:tab/>
    </w:r>
    <w:r w:rsidRPr="00B222DA">
      <w:t>Page</w:t>
    </w:r>
    <w:r>
      <w:t xml:space="preserve"> 3</w:t>
    </w:r>
    <w:r w:rsidRPr="00B222DA">
      <w:t xml:space="preserve"> of </w:t>
    </w:r>
    <w: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60571D" w:rsidRDefault="0060571D"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AB0DB" w14:textId="77777777" w:rsidR="002966FA" w:rsidRDefault="002966FA" w:rsidP="00B222DA">
      <w:r>
        <w:separator/>
      </w:r>
    </w:p>
  </w:footnote>
  <w:footnote w:type="continuationSeparator" w:id="0">
    <w:p w14:paraId="1D16794E" w14:textId="77777777" w:rsidR="002966FA" w:rsidRDefault="002966FA" w:rsidP="00B222DA">
      <w:r>
        <w:continuationSeparator/>
      </w:r>
    </w:p>
  </w:footnote>
  <w:footnote w:id="1">
    <w:p w14:paraId="25552328" w14:textId="70DEFBCD" w:rsidR="00AD42E5" w:rsidRDefault="00AD42E5">
      <w:pPr>
        <w:pStyle w:val="FootnoteText"/>
      </w:pPr>
      <w:r>
        <w:rPr>
          <w:rStyle w:val="FootnoteReference"/>
        </w:rPr>
        <w:footnoteRef/>
      </w:r>
      <w:r>
        <w:t xml:space="preserve"> </w:t>
      </w:r>
      <w:hyperlink r:id="rId1" w:history="1">
        <w:r w:rsidRPr="0007591B">
          <w:rPr>
            <w:rStyle w:val="Hyperlink"/>
          </w:rPr>
          <w:t>http://www.mpi.govt.nz/document-vault/1555</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60571D" w:rsidRDefault="0060571D"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60571D" w:rsidRDefault="0060571D"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60571D" w:rsidRDefault="0060571D"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9902FE"/>
    <w:multiLevelType w:val="hybridMultilevel"/>
    <w:tmpl w:val="62F026E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B4043E"/>
    <w:multiLevelType w:val="hybridMultilevel"/>
    <w:tmpl w:val="62F026E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88C291A"/>
    <w:multiLevelType w:val="hybridMultilevel"/>
    <w:tmpl w:val="4D32FC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791985"/>
    <w:multiLevelType w:val="hybridMultilevel"/>
    <w:tmpl w:val="23A2713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1"/>
  </w:num>
  <w:num w:numId="4">
    <w:abstractNumId w:val="6"/>
  </w:num>
  <w:num w:numId="5">
    <w:abstractNumId w:val="14"/>
  </w:num>
  <w:num w:numId="6">
    <w:abstractNumId w:val="9"/>
  </w:num>
  <w:num w:numId="7">
    <w:abstractNumId w:val="7"/>
  </w:num>
  <w:num w:numId="8">
    <w:abstractNumId w:val="15"/>
  </w:num>
  <w:num w:numId="9">
    <w:abstractNumId w:val="4"/>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8"/>
  </w:num>
  <w:num w:numId="18">
    <w:abstractNumId w:val="12"/>
  </w:num>
  <w:num w:numId="19">
    <w:abstractNumId w:val="13"/>
  </w:num>
  <w:num w:numId="20">
    <w:abstractNumId w:val="10"/>
  </w:num>
  <w:num w:numId="21">
    <w:abstractNumId w:val="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032750"/>
    <w:rsid w:val="000527A4"/>
    <w:rsid w:val="000A7BE1"/>
    <w:rsid w:val="00156A96"/>
    <w:rsid w:val="001A78BC"/>
    <w:rsid w:val="001B148F"/>
    <w:rsid w:val="00210065"/>
    <w:rsid w:val="00230255"/>
    <w:rsid w:val="0025032E"/>
    <w:rsid w:val="00253DEC"/>
    <w:rsid w:val="0026605A"/>
    <w:rsid w:val="002900DA"/>
    <w:rsid w:val="002966FA"/>
    <w:rsid w:val="002A4328"/>
    <w:rsid w:val="002E7BA6"/>
    <w:rsid w:val="002F3AB6"/>
    <w:rsid w:val="003308C9"/>
    <w:rsid w:val="003730BE"/>
    <w:rsid w:val="003E7FC6"/>
    <w:rsid w:val="00406962"/>
    <w:rsid w:val="00415B04"/>
    <w:rsid w:val="0042223F"/>
    <w:rsid w:val="0045501F"/>
    <w:rsid w:val="004A42BA"/>
    <w:rsid w:val="004C50C4"/>
    <w:rsid w:val="004E2EBC"/>
    <w:rsid w:val="00511EB1"/>
    <w:rsid w:val="00535704"/>
    <w:rsid w:val="0054223A"/>
    <w:rsid w:val="00595E90"/>
    <w:rsid w:val="005A7DFD"/>
    <w:rsid w:val="005E57F3"/>
    <w:rsid w:val="0060571D"/>
    <w:rsid w:val="00624EAC"/>
    <w:rsid w:val="00665861"/>
    <w:rsid w:val="00691EFE"/>
    <w:rsid w:val="006A0A19"/>
    <w:rsid w:val="006A3574"/>
    <w:rsid w:val="006E7D03"/>
    <w:rsid w:val="007844B6"/>
    <w:rsid w:val="007A07C3"/>
    <w:rsid w:val="007D5F95"/>
    <w:rsid w:val="00845711"/>
    <w:rsid w:val="008A1F46"/>
    <w:rsid w:val="00920A43"/>
    <w:rsid w:val="00942464"/>
    <w:rsid w:val="0094581E"/>
    <w:rsid w:val="009D79A0"/>
    <w:rsid w:val="00A41553"/>
    <w:rsid w:val="00A630E6"/>
    <w:rsid w:val="00AD42E5"/>
    <w:rsid w:val="00B005B0"/>
    <w:rsid w:val="00B204E4"/>
    <w:rsid w:val="00B222DA"/>
    <w:rsid w:val="00B23660"/>
    <w:rsid w:val="00B55662"/>
    <w:rsid w:val="00B613FE"/>
    <w:rsid w:val="00B749BC"/>
    <w:rsid w:val="00BB0D05"/>
    <w:rsid w:val="00C068EE"/>
    <w:rsid w:val="00C24353"/>
    <w:rsid w:val="00CB1A84"/>
    <w:rsid w:val="00CC5A17"/>
    <w:rsid w:val="00CE26F1"/>
    <w:rsid w:val="00DD23BD"/>
    <w:rsid w:val="00E407D2"/>
    <w:rsid w:val="00E76AD4"/>
    <w:rsid w:val="00EA58B9"/>
    <w:rsid w:val="00EE45A6"/>
    <w:rsid w:val="00EE5B03"/>
    <w:rsid w:val="00EF71F7"/>
    <w:rsid w:val="00F00DA2"/>
    <w:rsid w:val="00F06917"/>
    <w:rsid w:val="00F6025A"/>
    <w:rsid w:val="00F6758C"/>
    <w:rsid w:val="00F92A72"/>
    <w:rsid w:val="00FB3D8B"/>
    <w:rsid w:val="00FC2DBC"/>
    <w:rsid w:val="00FE6751"/>
    <w:rsid w:val="00FF5825"/>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52EE0E"/>
  <w15:chartTrackingRefBased/>
  <w15:docId w15:val="{BA772F5E-EE53-46FE-9D10-54EC5D84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7C3"/>
  </w:style>
  <w:style w:type="paragraph" w:styleId="Heading1">
    <w:name w:val="heading 1"/>
    <w:basedOn w:val="Normal"/>
    <w:next w:val="Normal"/>
    <w:link w:val="Heading1Char"/>
    <w:qFormat/>
    <w:rsid w:val="002302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302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302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A07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7C3"/>
  </w:style>
  <w:style w:type="paragraph" w:styleId="Header">
    <w:name w:val="header"/>
    <w:basedOn w:val="Normal"/>
    <w:link w:val="HeaderChar"/>
    <w:rsid w:val="00230255"/>
    <w:pPr>
      <w:tabs>
        <w:tab w:val="center" w:pos="4680"/>
        <w:tab w:val="right" w:pos="9360"/>
      </w:tabs>
    </w:pPr>
  </w:style>
  <w:style w:type="character" w:customStyle="1" w:styleId="HeaderChar">
    <w:name w:val="Header Char"/>
    <w:basedOn w:val="DefaultParagraphFont"/>
    <w:link w:val="Header"/>
    <w:rsid w:val="00230255"/>
    <w:rPr>
      <w:rFonts w:ascii="Times New Roman" w:eastAsia="MS Mincho" w:hAnsi="Times New Roman" w:cs="Times New Roman"/>
      <w:szCs w:val="24"/>
      <w:lang w:val="en-GB"/>
    </w:rPr>
  </w:style>
  <w:style w:type="paragraph" w:styleId="Footer">
    <w:name w:val="footer"/>
    <w:basedOn w:val="Normal"/>
    <w:link w:val="FooterChar"/>
    <w:rsid w:val="00230255"/>
    <w:pPr>
      <w:tabs>
        <w:tab w:val="center" w:pos="4680"/>
        <w:tab w:val="right" w:pos="9360"/>
      </w:tabs>
    </w:pPr>
  </w:style>
  <w:style w:type="character" w:customStyle="1" w:styleId="FooterChar">
    <w:name w:val="Footer Char"/>
    <w:basedOn w:val="DefaultParagraphFont"/>
    <w:link w:val="Footer"/>
    <w:rsid w:val="00230255"/>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302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302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30255"/>
    <w:rPr>
      <w:rFonts w:ascii="Calibri" w:eastAsia="MS Mincho" w:hAnsi="Calibri" w:cs="Times New Roman"/>
      <w:b/>
      <w:bCs/>
      <w:sz w:val="26"/>
      <w:szCs w:val="26"/>
      <w:lang w:val="en-GB"/>
    </w:rPr>
  </w:style>
  <w:style w:type="paragraph" w:styleId="FootnoteText">
    <w:name w:val="footnote text"/>
    <w:basedOn w:val="Normal"/>
    <w:link w:val="FootnoteTextChar"/>
    <w:uiPriority w:val="99"/>
    <w:semiHidden/>
    <w:rsid w:val="00230255"/>
    <w:pPr>
      <w:spacing w:before="60"/>
    </w:pPr>
    <w:rPr>
      <w:sz w:val="20"/>
    </w:rPr>
  </w:style>
  <w:style w:type="character" w:customStyle="1" w:styleId="FootnoteTextChar">
    <w:name w:val="Footnote Text Char"/>
    <w:basedOn w:val="DefaultParagraphFont"/>
    <w:link w:val="FootnoteText"/>
    <w:uiPriority w:val="99"/>
    <w:semiHidden/>
    <w:rsid w:val="00230255"/>
    <w:rPr>
      <w:rFonts w:ascii="Times New Roman" w:eastAsia="MS Mincho" w:hAnsi="Times New Roman" w:cs="Times New Roman"/>
      <w:sz w:val="20"/>
      <w:szCs w:val="24"/>
      <w:lang w:val="en-GB"/>
    </w:rPr>
  </w:style>
  <w:style w:type="character" w:styleId="FootnoteReference">
    <w:name w:val="footnote reference"/>
    <w:basedOn w:val="DefaultParagraphFont"/>
    <w:uiPriority w:val="99"/>
    <w:semiHidden/>
    <w:rsid w:val="00230255"/>
    <w:rPr>
      <w:vertAlign w:val="superscript"/>
    </w:rPr>
  </w:style>
  <w:style w:type="paragraph" w:customStyle="1" w:styleId="Style">
    <w:name w:val="Style"/>
    <w:basedOn w:val="Footer"/>
    <w:autoRedefine/>
    <w:qFormat/>
    <w:rsid w:val="00230255"/>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character" w:styleId="PageNumber">
    <w:name w:val="page number"/>
    <w:rsid w:val="00230255"/>
    <w:rPr>
      <w:rFonts w:ascii="Arial" w:hAnsi="Arial"/>
      <w:b/>
      <w:sz w:val="18"/>
    </w:rPr>
  </w:style>
  <w:style w:type="paragraph" w:customStyle="1" w:styleId="IPPArialFootnote">
    <w:name w:val="IPP Arial Footnote"/>
    <w:basedOn w:val="IPPArialTable"/>
    <w:qFormat/>
    <w:rsid w:val="00230255"/>
    <w:pPr>
      <w:tabs>
        <w:tab w:val="left" w:pos="28"/>
      </w:tabs>
      <w:ind w:left="284" w:hanging="284"/>
    </w:pPr>
    <w:rPr>
      <w:sz w:val="16"/>
    </w:rPr>
  </w:style>
  <w:style w:type="paragraph" w:customStyle="1" w:styleId="IPPContentsHead">
    <w:name w:val="IPP ContentsHead"/>
    <w:basedOn w:val="IPPSubhead"/>
    <w:next w:val="IPPNormal"/>
    <w:qFormat/>
    <w:rsid w:val="00230255"/>
    <w:pPr>
      <w:spacing w:after="240"/>
    </w:pPr>
    <w:rPr>
      <w:sz w:val="24"/>
    </w:rPr>
  </w:style>
  <w:style w:type="table" w:styleId="TableGrid">
    <w:name w:val="Table Grid"/>
    <w:basedOn w:val="TableNormal"/>
    <w:uiPriority w:val="59"/>
    <w:rsid w:val="002302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30255"/>
    <w:rPr>
      <w:rFonts w:ascii="Tahoma" w:hAnsi="Tahoma" w:cs="Tahoma"/>
      <w:sz w:val="16"/>
      <w:szCs w:val="16"/>
    </w:rPr>
  </w:style>
  <w:style w:type="character" w:customStyle="1" w:styleId="BalloonTextChar">
    <w:name w:val="Balloon Text Char"/>
    <w:basedOn w:val="DefaultParagraphFont"/>
    <w:link w:val="BalloonText"/>
    <w:rsid w:val="00230255"/>
    <w:rPr>
      <w:rFonts w:ascii="Tahoma" w:eastAsia="MS Mincho" w:hAnsi="Tahoma" w:cs="Tahoma"/>
      <w:sz w:val="16"/>
      <w:szCs w:val="16"/>
      <w:lang w:val="en-GB"/>
    </w:rPr>
  </w:style>
  <w:style w:type="paragraph" w:customStyle="1" w:styleId="IPPBullet2">
    <w:name w:val="IPP Bullet2"/>
    <w:basedOn w:val="IPPNormal"/>
    <w:next w:val="IPPBullet1"/>
    <w:qFormat/>
    <w:rsid w:val="00230255"/>
    <w:pPr>
      <w:numPr>
        <w:numId w:val="5"/>
      </w:numPr>
      <w:tabs>
        <w:tab w:val="left" w:pos="1134"/>
      </w:tabs>
      <w:spacing w:after="60"/>
      <w:ind w:left="1134" w:hanging="567"/>
    </w:pPr>
  </w:style>
  <w:style w:type="paragraph" w:customStyle="1" w:styleId="IPPQuote">
    <w:name w:val="IPP Quote"/>
    <w:basedOn w:val="IPPNormal"/>
    <w:qFormat/>
    <w:rsid w:val="00230255"/>
    <w:pPr>
      <w:ind w:left="851" w:right="851"/>
    </w:pPr>
    <w:rPr>
      <w:sz w:val="18"/>
    </w:rPr>
  </w:style>
  <w:style w:type="paragraph" w:customStyle="1" w:styleId="IPPNormal">
    <w:name w:val="IPP Normal"/>
    <w:basedOn w:val="Normal"/>
    <w:qFormat/>
    <w:rsid w:val="00230255"/>
    <w:pPr>
      <w:spacing w:after="180"/>
    </w:pPr>
    <w:rPr>
      <w:rFonts w:eastAsia="Times"/>
    </w:rPr>
  </w:style>
  <w:style w:type="paragraph" w:customStyle="1" w:styleId="IPPIndentClose">
    <w:name w:val="IPP Indent Close"/>
    <w:basedOn w:val="IPPNormal"/>
    <w:qFormat/>
    <w:rsid w:val="00230255"/>
    <w:pPr>
      <w:tabs>
        <w:tab w:val="left" w:pos="2835"/>
      </w:tabs>
      <w:spacing w:after="60"/>
      <w:ind w:left="567"/>
    </w:pPr>
  </w:style>
  <w:style w:type="paragraph" w:customStyle="1" w:styleId="IPPIndent">
    <w:name w:val="IPP Indent"/>
    <w:basedOn w:val="IPPIndentClose"/>
    <w:qFormat/>
    <w:rsid w:val="00230255"/>
    <w:pPr>
      <w:spacing w:after="180"/>
    </w:pPr>
  </w:style>
  <w:style w:type="paragraph" w:customStyle="1" w:styleId="IPPFootnote">
    <w:name w:val="IPP Footnote"/>
    <w:basedOn w:val="IPPArialFootnote"/>
    <w:qFormat/>
    <w:rsid w:val="002302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30255"/>
    <w:pPr>
      <w:keepNext/>
      <w:tabs>
        <w:tab w:val="left" w:pos="567"/>
      </w:tabs>
      <w:spacing w:before="120" w:after="120"/>
      <w:ind w:left="567" w:hanging="567"/>
    </w:pPr>
    <w:rPr>
      <w:b/>
      <w:i/>
    </w:rPr>
  </w:style>
  <w:style w:type="character" w:customStyle="1" w:styleId="IPPnormalitalics">
    <w:name w:val="IPP normal italics"/>
    <w:basedOn w:val="DefaultParagraphFont"/>
    <w:rsid w:val="00230255"/>
    <w:rPr>
      <w:rFonts w:ascii="Times New Roman" w:hAnsi="Times New Roman"/>
      <w:i/>
      <w:sz w:val="22"/>
      <w:lang w:val="en-US"/>
    </w:rPr>
  </w:style>
  <w:style w:type="character" w:customStyle="1" w:styleId="IPPNormalbold">
    <w:name w:val="IPP Normal bold"/>
    <w:basedOn w:val="PlainTextChar"/>
    <w:rsid w:val="0023025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30255"/>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230255"/>
    <w:pPr>
      <w:keepNext/>
      <w:tabs>
        <w:tab w:val="left" w:pos="567"/>
      </w:tabs>
      <w:spacing w:before="240" w:after="120"/>
      <w:ind w:left="567" w:hanging="567"/>
      <w:outlineLvl w:val="1"/>
    </w:pPr>
    <w:rPr>
      <w:b/>
      <w:sz w:val="24"/>
    </w:rPr>
  </w:style>
  <w:style w:type="paragraph" w:customStyle="1" w:styleId="IPPSubhead">
    <w:name w:val="IPP Subhead"/>
    <w:basedOn w:val="Normal"/>
    <w:qFormat/>
    <w:rsid w:val="00230255"/>
    <w:pPr>
      <w:keepNext/>
      <w:ind w:left="567" w:hanging="567"/>
    </w:pPr>
    <w:rPr>
      <w:b/>
      <w:bCs/>
      <w:iCs/>
    </w:rPr>
  </w:style>
  <w:style w:type="character" w:customStyle="1" w:styleId="IPPNormalunderlined">
    <w:name w:val="IPP Normal underlined"/>
    <w:basedOn w:val="DefaultParagraphFont"/>
    <w:rsid w:val="00230255"/>
    <w:rPr>
      <w:rFonts w:ascii="Times New Roman" w:hAnsi="Times New Roman"/>
      <w:sz w:val="22"/>
      <w:u w:val="single"/>
      <w:lang w:val="en-US"/>
    </w:rPr>
  </w:style>
  <w:style w:type="paragraph" w:customStyle="1" w:styleId="IPPBullet1">
    <w:name w:val="IPP Bullet1"/>
    <w:basedOn w:val="IPPBullet1Last"/>
    <w:qFormat/>
    <w:rsid w:val="00230255"/>
    <w:pPr>
      <w:numPr>
        <w:numId w:val="18"/>
      </w:numPr>
      <w:spacing w:after="60"/>
      <w:ind w:left="567" w:hanging="567"/>
    </w:pPr>
  </w:style>
  <w:style w:type="paragraph" w:customStyle="1" w:styleId="IPPBullet1Last">
    <w:name w:val="IPP Bullet1Last"/>
    <w:basedOn w:val="IPPNormal"/>
    <w:next w:val="IPPNormal"/>
    <w:autoRedefine/>
    <w:qFormat/>
    <w:rsid w:val="00230255"/>
    <w:pPr>
      <w:numPr>
        <w:numId w:val="6"/>
      </w:numPr>
    </w:pPr>
  </w:style>
  <w:style w:type="character" w:customStyle="1" w:styleId="IPPNormalstrikethrough">
    <w:name w:val="IPP Normal strikethrough"/>
    <w:rsid w:val="00230255"/>
    <w:rPr>
      <w:rFonts w:ascii="Times New Roman" w:hAnsi="Times New Roman"/>
      <w:strike/>
      <w:dstrike w:val="0"/>
      <w:sz w:val="22"/>
    </w:rPr>
  </w:style>
  <w:style w:type="paragraph" w:customStyle="1" w:styleId="IPPTitle16pt">
    <w:name w:val="IPP Title16pt"/>
    <w:basedOn w:val="Normal"/>
    <w:qFormat/>
    <w:rsid w:val="002302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30255"/>
    <w:pPr>
      <w:spacing w:after="360"/>
      <w:jc w:val="center"/>
    </w:pPr>
    <w:rPr>
      <w:rFonts w:ascii="Arial" w:hAnsi="Arial" w:cs="Arial"/>
      <w:b/>
      <w:bCs/>
      <w:sz w:val="36"/>
      <w:szCs w:val="36"/>
    </w:rPr>
  </w:style>
  <w:style w:type="paragraph" w:customStyle="1" w:styleId="IPPHeader">
    <w:name w:val="IPP Header"/>
    <w:basedOn w:val="Normal"/>
    <w:qFormat/>
    <w:rsid w:val="00230255"/>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rsid w:val="00230255"/>
    <w:pPr>
      <w:keepNext/>
      <w:tabs>
        <w:tab w:val="left" w:pos="567"/>
      </w:tabs>
      <w:spacing w:before="120"/>
      <w:outlineLvl w:val="1"/>
    </w:pPr>
    <w:rPr>
      <w:b/>
      <w:sz w:val="24"/>
    </w:rPr>
  </w:style>
  <w:style w:type="numbering" w:customStyle="1" w:styleId="IPPParagraphnumberedlist">
    <w:name w:val="IPP Paragraph numbered list"/>
    <w:rsid w:val="00230255"/>
    <w:pPr>
      <w:numPr>
        <w:numId w:val="4"/>
      </w:numPr>
    </w:pPr>
  </w:style>
  <w:style w:type="paragraph" w:customStyle="1" w:styleId="IPPNormalCloseSpace">
    <w:name w:val="IPP NormalCloseSpace"/>
    <w:basedOn w:val="Normal"/>
    <w:qFormat/>
    <w:rsid w:val="00230255"/>
    <w:pPr>
      <w:keepNext/>
      <w:spacing w:after="60"/>
    </w:pPr>
  </w:style>
  <w:style w:type="paragraph" w:customStyle="1" w:styleId="IPPHeading2">
    <w:name w:val="IPP Heading2"/>
    <w:basedOn w:val="IPPNormal"/>
    <w:next w:val="IPPNormal"/>
    <w:qFormat/>
    <w:rsid w:val="00230255"/>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rsid w:val="0023025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30255"/>
    <w:pPr>
      <w:tabs>
        <w:tab w:val="right" w:leader="dot" w:pos="9072"/>
      </w:tabs>
      <w:spacing w:before="240"/>
      <w:ind w:left="567" w:hanging="567"/>
    </w:pPr>
  </w:style>
  <w:style w:type="paragraph" w:styleId="TOC2">
    <w:name w:val="toc 2"/>
    <w:basedOn w:val="TOC1"/>
    <w:next w:val="Normal"/>
    <w:autoRedefine/>
    <w:uiPriority w:val="39"/>
    <w:rsid w:val="00230255"/>
    <w:pPr>
      <w:keepNext w:val="0"/>
      <w:tabs>
        <w:tab w:val="left" w:pos="425"/>
      </w:tabs>
      <w:spacing w:before="120" w:after="0"/>
      <w:ind w:left="425" w:right="284" w:hanging="425"/>
    </w:pPr>
  </w:style>
  <w:style w:type="paragraph" w:styleId="TOC3">
    <w:name w:val="toc 3"/>
    <w:basedOn w:val="TOC2"/>
    <w:next w:val="Normal"/>
    <w:autoRedefine/>
    <w:uiPriority w:val="39"/>
    <w:rsid w:val="00230255"/>
    <w:pPr>
      <w:tabs>
        <w:tab w:val="left" w:pos="1276"/>
      </w:tabs>
      <w:spacing w:before="60"/>
      <w:ind w:left="1276" w:hanging="851"/>
    </w:pPr>
    <w:rPr>
      <w:rFonts w:eastAsia="Times"/>
    </w:rPr>
  </w:style>
  <w:style w:type="paragraph" w:styleId="TOC4">
    <w:name w:val="toc 4"/>
    <w:basedOn w:val="Normal"/>
    <w:next w:val="Normal"/>
    <w:autoRedefine/>
    <w:uiPriority w:val="39"/>
    <w:rsid w:val="00230255"/>
    <w:pPr>
      <w:spacing w:after="120"/>
      <w:ind w:left="660"/>
    </w:pPr>
    <w:rPr>
      <w:rFonts w:eastAsia="Times"/>
    </w:rPr>
  </w:style>
  <w:style w:type="paragraph" w:styleId="TOC5">
    <w:name w:val="toc 5"/>
    <w:basedOn w:val="Normal"/>
    <w:next w:val="Normal"/>
    <w:autoRedefine/>
    <w:uiPriority w:val="39"/>
    <w:rsid w:val="00230255"/>
    <w:pPr>
      <w:spacing w:after="120"/>
      <w:ind w:left="880"/>
    </w:pPr>
    <w:rPr>
      <w:rFonts w:eastAsia="Times"/>
    </w:rPr>
  </w:style>
  <w:style w:type="paragraph" w:styleId="TOC6">
    <w:name w:val="toc 6"/>
    <w:basedOn w:val="Normal"/>
    <w:next w:val="Normal"/>
    <w:autoRedefine/>
    <w:uiPriority w:val="39"/>
    <w:rsid w:val="00230255"/>
    <w:pPr>
      <w:spacing w:after="120"/>
      <w:ind w:left="1100"/>
    </w:pPr>
    <w:rPr>
      <w:rFonts w:eastAsia="Times"/>
    </w:rPr>
  </w:style>
  <w:style w:type="paragraph" w:styleId="TOC7">
    <w:name w:val="toc 7"/>
    <w:basedOn w:val="Normal"/>
    <w:next w:val="Normal"/>
    <w:autoRedefine/>
    <w:uiPriority w:val="39"/>
    <w:rsid w:val="00230255"/>
    <w:pPr>
      <w:spacing w:after="120"/>
      <w:ind w:left="1320"/>
    </w:pPr>
    <w:rPr>
      <w:rFonts w:eastAsia="Times"/>
    </w:rPr>
  </w:style>
  <w:style w:type="paragraph" w:styleId="TOC8">
    <w:name w:val="toc 8"/>
    <w:basedOn w:val="Normal"/>
    <w:next w:val="Normal"/>
    <w:autoRedefine/>
    <w:uiPriority w:val="39"/>
    <w:rsid w:val="00230255"/>
    <w:pPr>
      <w:spacing w:after="120"/>
      <w:ind w:left="1540"/>
    </w:pPr>
    <w:rPr>
      <w:rFonts w:eastAsia="Times"/>
    </w:rPr>
  </w:style>
  <w:style w:type="paragraph" w:styleId="TOC9">
    <w:name w:val="toc 9"/>
    <w:basedOn w:val="Normal"/>
    <w:next w:val="Normal"/>
    <w:autoRedefine/>
    <w:uiPriority w:val="39"/>
    <w:rsid w:val="00230255"/>
    <w:pPr>
      <w:spacing w:after="120"/>
      <w:ind w:left="1760"/>
    </w:pPr>
    <w:rPr>
      <w:rFonts w:eastAsia="Times"/>
    </w:rPr>
  </w:style>
  <w:style w:type="paragraph" w:customStyle="1" w:styleId="IPPReferences">
    <w:name w:val="IPP References"/>
    <w:basedOn w:val="IPPNormal"/>
    <w:qFormat/>
    <w:rsid w:val="00230255"/>
    <w:pPr>
      <w:spacing w:after="60"/>
      <w:ind w:left="567" w:hanging="567"/>
    </w:pPr>
  </w:style>
  <w:style w:type="paragraph" w:customStyle="1" w:styleId="IPPArial">
    <w:name w:val="IPP Arial"/>
    <w:basedOn w:val="IPPNormal"/>
    <w:qFormat/>
    <w:rsid w:val="00230255"/>
    <w:pPr>
      <w:spacing w:after="0"/>
    </w:pPr>
    <w:rPr>
      <w:rFonts w:ascii="Arial" w:hAnsi="Arial"/>
      <w:sz w:val="18"/>
    </w:rPr>
  </w:style>
  <w:style w:type="paragraph" w:customStyle="1" w:styleId="IPPArialTable">
    <w:name w:val="IPP Arial Table"/>
    <w:basedOn w:val="IPPArial"/>
    <w:qFormat/>
    <w:rsid w:val="00230255"/>
    <w:pPr>
      <w:spacing w:before="60" w:after="60"/>
    </w:pPr>
  </w:style>
  <w:style w:type="paragraph" w:customStyle="1" w:styleId="IPPHeaderlandscape">
    <w:name w:val="IPP Header landscape"/>
    <w:basedOn w:val="IPPHeader"/>
    <w:qFormat/>
    <w:rsid w:val="0023025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30255"/>
    <w:rPr>
      <w:rFonts w:ascii="Courier" w:eastAsia="Times" w:hAnsi="Courier"/>
      <w:sz w:val="21"/>
      <w:szCs w:val="21"/>
    </w:rPr>
  </w:style>
  <w:style w:type="character" w:customStyle="1" w:styleId="PlainTextChar">
    <w:name w:val="Plain Text Char"/>
    <w:basedOn w:val="DefaultParagraphFont"/>
    <w:link w:val="PlainText"/>
    <w:uiPriority w:val="99"/>
    <w:rsid w:val="00230255"/>
    <w:rPr>
      <w:rFonts w:ascii="Courier" w:eastAsia="Times" w:hAnsi="Courier" w:cs="Times New Roman"/>
      <w:sz w:val="21"/>
      <w:szCs w:val="21"/>
      <w:lang w:val="en-AU"/>
    </w:rPr>
  </w:style>
  <w:style w:type="paragraph" w:customStyle="1" w:styleId="IPPLetterList">
    <w:name w:val="IPP LetterList"/>
    <w:basedOn w:val="IPPBullet2"/>
    <w:qFormat/>
    <w:rsid w:val="00230255"/>
    <w:pPr>
      <w:numPr>
        <w:numId w:val="1"/>
      </w:numPr>
    </w:pPr>
  </w:style>
  <w:style w:type="paragraph" w:customStyle="1" w:styleId="IPPLetterListIndent">
    <w:name w:val="IPP LetterList Indent"/>
    <w:basedOn w:val="IPPLetterList"/>
    <w:qFormat/>
    <w:rsid w:val="00230255"/>
    <w:pPr>
      <w:numPr>
        <w:numId w:val="2"/>
      </w:numPr>
    </w:pPr>
  </w:style>
  <w:style w:type="paragraph" w:customStyle="1" w:styleId="IPPFooterLandscape">
    <w:name w:val="IPP Footer Landscape"/>
    <w:basedOn w:val="IPPHeaderlandscape"/>
    <w:qFormat/>
    <w:rsid w:val="00230255"/>
    <w:pPr>
      <w:pBdr>
        <w:top w:val="single" w:sz="4" w:space="1" w:color="auto"/>
        <w:bottom w:val="none" w:sz="0" w:space="0" w:color="auto"/>
      </w:pBdr>
      <w:jc w:val="right"/>
    </w:pPr>
    <w:rPr>
      <w:b/>
    </w:rPr>
  </w:style>
  <w:style w:type="paragraph" w:customStyle="1" w:styleId="IPPSubheadSpace">
    <w:name w:val="IPP Subhead Space"/>
    <w:basedOn w:val="IPPSubhead"/>
    <w:qFormat/>
    <w:rsid w:val="00230255"/>
    <w:pPr>
      <w:tabs>
        <w:tab w:val="left" w:pos="567"/>
      </w:tabs>
      <w:spacing w:before="60" w:after="60"/>
    </w:pPr>
  </w:style>
  <w:style w:type="paragraph" w:customStyle="1" w:styleId="IPPSubheadSpaceAfter">
    <w:name w:val="IPP Subhead SpaceAfter"/>
    <w:basedOn w:val="IPPSubhead"/>
    <w:qFormat/>
    <w:rsid w:val="00230255"/>
    <w:pPr>
      <w:spacing w:after="60"/>
    </w:pPr>
  </w:style>
  <w:style w:type="paragraph" w:customStyle="1" w:styleId="IPPHdg1Num">
    <w:name w:val="IPP Hdg1Num"/>
    <w:basedOn w:val="IPPHeading1"/>
    <w:next w:val="IPPNormal"/>
    <w:qFormat/>
    <w:rsid w:val="00230255"/>
    <w:pPr>
      <w:numPr>
        <w:numId w:val="7"/>
      </w:numPr>
    </w:pPr>
  </w:style>
  <w:style w:type="paragraph" w:customStyle="1" w:styleId="IPPHdg2Num">
    <w:name w:val="IPP Hdg2Num"/>
    <w:basedOn w:val="IPPHeading2"/>
    <w:next w:val="IPPNormal"/>
    <w:qFormat/>
    <w:rsid w:val="00230255"/>
    <w:pPr>
      <w:numPr>
        <w:ilvl w:val="1"/>
        <w:numId w:val="8"/>
      </w:numPr>
    </w:pPr>
  </w:style>
  <w:style w:type="paragraph" w:customStyle="1" w:styleId="IPPNumberedList">
    <w:name w:val="IPP NumberedList"/>
    <w:basedOn w:val="IPPBullet1"/>
    <w:qFormat/>
    <w:rsid w:val="00230255"/>
    <w:pPr>
      <w:numPr>
        <w:numId w:val="16"/>
      </w:numPr>
    </w:pPr>
  </w:style>
  <w:style w:type="character" w:styleId="Strong">
    <w:name w:val="Strong"/>
    <w:basedOn w:val="DefaultParagraphFont"/>
    <w:qFormat/>
    <w:rsid w:val="00230255"/>
    <w:rPr>
      <w:b/>
      <w:bCs/>
    </w:rPr>
  </w:style>
  <w:style w:type="paragraph" w:styleId="ListParagraph">
    <w:name w:val="List Paragraph"/>
    <w:basedOn w:val="Normal"/>
    <w:uiPriority w:val="34"/>
    <w:qFormat/>
    <w:rsid w:val="0023025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30255"/>
    <w:pPr>
      <w:numPr>
        <w:numId w:val="10"/>
      </w:numPr>
    </w:pPr>
  </w:style>
  <w:style w:type="paragraph" w:customStyle="1" w:styleId="IPPParagraphnumberingclose">
    <w:name w:val="IPP Paragraph numbering close"/>
    <w:basedOn w:val="IPPParagraphnumbering"/>
    <w:qFormat/>
    <w:rsid w:val="00230255"/>
    <w:pPr>
      <w:keepNext/>
      <w:spacing w:after="60"/>
    </w:pPr>
  </w:style>
  <w:style w:type="paragraph" w:customStyle="1" w:styleId="IPPNumberedListLast">
    <w:name w:val="IPP NumberedListLast"/>
    <w:basedOn w:val="IPPNumberedList"/>
    <w:qFormat/>
    <w:rsid w:val="00230255"/>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character" w:customStyle="1" w:styleId="font321">
    <w:name w:val="font321"/>
    <w:basedOn w:val="DefaultParagraphFont"/>
    <w:rsid w:val="00B55662"/>
    <w:rPr>
      <w:rFonts w:ascii="Calibri" w:hAnsi="Calibri" w:hint="default"/>
      <w:b w:val="0"/>
      <w:bCs w:val="0"/>
      <w:i/>
      <w:iCs/>
      <w:strike w:val="0"/>
      <w:dstrike w:val="0"/>
      <w:color w:val="000000"/>
      <w:sz w:val="22"/>
      <w:szCs w:val="22"/>
      <w:u w:val="none"/>
      <w:effect w:val="none"/>
    </w:rPr>
  </w:style>
  <w:style w:type="character" w:customStyle="1" w:styleId="font51">
    <w:name w:val="font51"/>
    <w:basedOn w:val="DefaultParagraphFont"/>
    <w:rsid w:val="00B55662"/>
    <w:rPr>
      <w:rFonts w:ascii="Calibri" w:hAnsi="Calibri" w:hint="default"/>
      <w:b w:val="0"/>
      <w:bCs w:val="0"/>
      <w:i w:val="0"/>
      <w:iCs w:val="0"/>
      <w:strike w:val="0"/>
      <w:dstrike w:val="0"/>
      <w:color w:val="000000"/>
      <w:sz w:val="22"/>
      <w:szCs w:val="22"/>
      <w:u w:val="none"/>
      <w:effect w:val="none"/>
    </w:rPr>
  </w:style>
  <w:style w:type="character" w:customStyle="1" w:styleId="font381">
    <w:name w:val="font381"/>
    <w:basedOn w:val="DefaultParagraphFont"/>
    <w:rsid w:val="00B55662"/>
    <w:rPr>
      <w:rFonts w:ascii="Arial" w:hAnsi="Arial" w:cs="Arial" w:hint="default"/>
      <w:b w:val="0"/>
      <w:bCs w:val="0"/>
      <w:i w:val="0"/>
      <w:iCs w:val="0"/>
      <w:strike w:val="0"/>
      <w:dstrike w:val="0"/>
      <w:color w:val="333333"/>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631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image" Target="media/image5.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hyperlink" Target="mailto:ippc@fao.org" TargetMode="External"/><Relationship Id="rId19" Type="http://schemas.openxmlformats.org/officeDocument/2006/relationships/hyperlink" Target="mailto:ippc@fao.org" TargetMode="Externa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mpi.govt.nz/document-vault/15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3F29F-EC95-4EFA-92B2-751716D1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21</Pages>
  <Words>5863</Words>
  <Characters>33420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39205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dc:description/>
  <cp:lastModifiedBy>Kiss, Janka (AGDI)</cp:lastModifiedBy>
  <cp:revision>6</cp:revision>
  <dcterms:created xsi:type="dcterms:W3CDTF">2017-06-06T00:28:00Z</dcterms:created>
  <dcterms:modified xsi:type="dcterms:W3CDTF">2017-07-05T09:12:00Z</dcterms:modified>
</cp:coreProperties>
</file>