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5710" w14:textId="77777777" w:rsidR="00BB6CD3" w:rsidRDefault="00C146B7" w:rsidP="007707A4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Times New Roman" w:hAnsi="Times New Roman" w:cs="Times New Roman"/>
          <w:i/>
          <w:szCs w:val="24"/>
        </w:rPr>
      </w:pPr>
      <w:r w:rsidRPr="00B6671E">
        <w:rPr>
          <w:rFonts w:ascii="Times New Roman" w:hAnsi="Times New Roman" w:cs="Times New Roman"/>
        </w:rPr>
        <w:t xml:space="preserve">EXPERT WORKING GROUP </w:t>
      </w:r>
      <w:r w:rsidR="00187EE2" w:rsidRPr="00B6671E">
        <w:rPr>
          <w:rFonts w:ascii="Times New Roman" w:hAnsi="Times New Roman" w:cs="Times New Roman"/>
        </w:rPr>
        <w:t>MEETING</w:t>
      </w:r>
      <w:r w:rsidR="00187EE2" w:rsidRPr="00B6671E">
        <w:rPr>
          <w:rFonts w:ascii="Times New Roman" w:hAnsi="Times New Roman" w:cs="Times New Roman"/>
          <w:b w:val="0"/>
        </w:rPr>
        <w:t xml:space="preserve"> </w:t>
      </w:r>
      <w:r w:rsidR="00187EE2" w:rsidRPr="00B6671E">
        <w:rPr>
          <w:rFonts w:ascii="Times New Roman" w:hAnsi="Times New Roman" w:cs="Times New Roman"/>
          <w:b w:val="0"/>
        </w:rPr>
        <w:br/>
      </w:r>
      <w:r w:rsidR="007707A4" w:rsidRPr="00B6671E">
        <w:rPr>
          <w:rFonts w:ascii="Times New Roman" w:hAnsi="Times New Roman" w:cs="Times New Roman"/>
          <w:i/>
          <w:szCs w:val="24"/>
        </w:rPr>
        <w:t xml:space="preserve">International movement of </w:t>
      </w:r>
      <w:r w:rsidR="00264BB9">
        <w:rPr>
          <w:rFonts w:ascii="Times New Roman" w:hAnsi="Times New Roman" w:cs="Times New Roman"/>
          <w:i/>
          <w:szCs w:val="24"/>
        </w:rPr>
        <w:t>GRAIN (2008-007)</w:t>
      </w:r>
    </w:p>
    <w:p w14:paraId="6449E271" w14:textId="77777777" w:rsidR="00902608" w:rsidRPr="00B6671E" w:rsidRDefault="00902608" w:rsidP="00902608">
      <w:pPr>
        <w:pStyle w:val="IPP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19-23 September 2016</w:t>
      </w:r>
    </w:p>
    <w:p w14:paraId="0180FCE5" w14:textId="77777777" w:rsidR="00902608" w:rsidRPr="00B6671E" w:rsidRDefault="00902608" w:rsidP="00902608">
      <w:pPr>
        <w:pStyle w:val="IPPNormal"/>
        <w:jc w:val="center"/>
        <w:rPr>
          <w:rFonts w:ascii="Times New Roman" w:hAnsi="Times New Roman" w:cs="Times New Roman"/>
          <w:b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nl-NL"/>
        </w:rPr>
        <w:t>Melbourne, Australia</w:t>
      </w:r>
    </w:p>
    <w:p w14:paraId="4C7289A0" w14:textId="77777777" w:rsidR="00902608" w:rsidRPr="00AF5909" w:rsidRDefault="00902608" w:rsidP="00902608">
      <w:pPr>
        <w:pStyle w:val="IPPNormal"/>
        <w:jc w:val="center"/>
        <w:rPr>
          <w:rFonts w:ascii="Times New Roman" w:hAnsi="Times New Roman" w:cs="Times New Roman"/>
        </w:rPr>
      </w:pPr>
      <w:r w:rsidRPr="00AF5909">
        <w:rPr>
          <w:rFonts w:ascii="Times New Roman" w:hAnsi="Times New Roman" w:cs="Times New Roman"/>
        </w:rPr>
        <w:t xml:space="preserve">Opening: Monday </w:t>
      </w:r>
      <w:r>
        <w:rPr>
          <w:rFonts w:ascii="Times New Roman" w:hAnsi="Times New Roman" w:cs="Times New Roman"/>
        </w:rPr>
        <w:t>19 September 2016</w:t>
      </w:r>
      <w:r w:rsidRPr="00AF5909">
        <w:rPr>
          <w:rFonts w:ascii="Times New Roman" w:hAnsi="Times New Roman" w:cs="Times New Roman"/>
        </w:rPr>
        <w:t xml:space="preserve"> at 10:00</w:t>
      </w:r>
    </w:p>
    <w:p w14:paraId="61168DF3" w14:textId="77777777" w:rsidR="00902608" w:rsidRDefault="00902608" w:rsidP="00902608">
      <w:pPr>
        <w:pStyle w:val="IPPNormal"/>
        <w:jc w:val="center"/>
        <w:rPr>
          <w:rFonts w:ascii="Times New Roman" w:hAnsi="Times New Roman" w:cs="Times New Roman"/>
        </w:rPr>
      </w:pPr>
      <w:r w:rsidRPr="00AF5909">
        <w:rPr>
          <w:rFonts w:ascii="Times New Roman" w:hAnsi="Times New Roman" w:cs="Times New Roman"/>
        </w:rPr>
        <w:t>Daily Schedule: 0</w:t>
      </w:r>
      <w:r>
        <w:rPr>
          <w:rFonts w:ascii="Times New Roman" w:hAnsi="Times New Roman" w:cs="Times New Roman"/>
        </w:rPr>
        <w:t>9</w:t>
      </w:r>
      <w:r w:rsidRPr="00AF59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AF5909">
        <w:rPr>
          <w:rFonts w:ascii="Times New Roman" w:hAnsi="Times New Roman" w:cs="Times New Roman"/>
        </w:rPr>
        <w:t>0-12:</w:t>
      </w:r>
      <w:r>
        <w:rPr>
          <w:rFonts w:ascii="Times New Roman" w:hAnsi="Times New Roman" w:cs="Times New Roman"/>
        </w:rPr>
        <w:t>3</w:t>
      </w:r>
      <w:r w:rsidRPr="00AF5909">
        <w:rPr>
          <w:rFonts w:ascii="Times New Roman" w:hAnsi="Times New Roman" w:cs="Times New Roman"/>
        </w:rPr>
        <w:t>0 and 13:</w:t>
      </w:r>
      <w:r>
        <w:rPr>
          <w:rFonts w:ascii="Times New Roman" w:hAnsi="Times New Roman" w:cs="Times New Roman"/>
        </w:rPr>
        <w:t>3</w:t>
      </w:r>
      <w:r w:rsidRPr="00AF5909">
        <w:rPr>
          <w:rFonts w:ascii="Times New Roman" w:hAnsi="Times New Roman" w:cs="Times New Roman"/>
        </w:rPr>
        <w:t>0-17:</w:t>
      </w:r>
      <w:r>
        <w:rPr>
          <w:rFonts w:ascii="Times New Roman" w:hAnsi="Times New Roman" w:cs="Times New Roman"/>
        </w:rPr>
        <w:t>0</w:t>
      </w:r>
      <w:r w:rsidRPr="00AF5909">
        <w:rPr>
          <w:rFonts w:ascii="Times New Roman" w:hAnsi="Times New Roman" w:cs="Times New Roman"/>
        </w:rPr>
        <w:t>0</w:t>
      </w:r>
    </w:p>
    <w:p w14:paraId="39508BE1" w14:textId="77777777" w:rsidR="00902608" w:rsidRPr="00B6671E" w:rsidRDefault="00902608" w:rsidP="00902608">
      <w:pPr>
        <w:pStyle w:val="IPP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21 September 2016: F</w:t>
      </w:r>
      <w:r w:rsidRPr="00A71974">
        <w:rPr>
          <w:rFonts w:ascii="Times New Roman" w:hAnsi="Times New Roman" w:cs="Times New Roman"/>
        </w:rPr>
        <w:t>ield trip</w:t>
      </w:r>
    </w:p>
    <w:p w14:paraId="62130017" w14:textId="77777777" w:rsidR="00E2200C" w:rsidRPr="00B6671E" w:rsidRDefault="00902608" w:rsidP="00E2200C">
      <w:pPr>
        <w:pStyle w:val="IPPHeadSection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provisional</w:t>
      </w:r>
      <w:r w:rsidR="00E2200C" w:rsidRPr="00B6671E">
        <w:rPr>
          <w:rFonts w:ascii="Times New Roman" w:hAnsi="Times New Roman" w:cs="Times New Roman"/>
          <w:lang w:val="pt-BR"/>
        </w:rPr>
        <w:t xml:space="preserve"> AGENDA</w:t>
      </w:r>
    </w:p>
    <w:p w14:paraId="0DF76BE4" w14:textId="6CF96CE4" w:rsidR="00E2200C" w:rsidRPr="00B6671E" w:rsidRDefault="003418A5" w:rsidP="00777775">
      <w:pPr>
        <w:pStyle w:val="IPPNormal"/>
        <w:jc w:val="center"/>
        <w:rPr>
          <w:rFonts w:ascii="Times New Roman" w:hAnsi="Times New Roman" w:cs="Times New Roman"/>
          <w:i/>
          <w:lang w:val="pt-BR"/>
        </w:rPr>
      </w:pPr>
      <w:r w:rsidRPr="00B6671E">
        <w:rPr>
          <w:rFonts w:ascii="Times New Roman" w:hAnsi="Times New Roman" w:cs="Times New Roman"/>
          <w:i/>
          <w:lang w:val="pt-BR"/>
        </w:rPr>
        <w:t>(</w:t>
      </w:r>
      <w:r w:rsidR="00D73EFF" w:rsidRPr="00B6671E">
        <w:rPr>
          <w:rFonts w:ascii="Times New Roman" w:hAnsi="Times New Roman" w:cs="Times New Roman"/>
          <w:i/>
          <w:lang w:val="pt-BR"/>
        </w:rPr>
        <w:t>Updated</w:t>
      </w:r>
      <w:r w:rsidR="00E2200C" w:rsidRPr="00B6671E">
        <w:rPr>
          <w:rFonts w:ascii="Times New Roman" w:hAnsi="Times New Roman" w:cs="Times New Roman"/>
          <w:i/>
          <w:lang w:val="pt-BR"/>
        </w:rPr>
        <w:t xml:space="preserve"> </w:t>
      </w:r>
      <w:r w:rsidR="007707A4" w:rsidRPr="00B6671E">
        <w:rPr>
          <w:rFonts w:ascii="Times New Roman" w:hAnsi="Times New Roman" w:cs="Times New Roman"/>
          <w:i/>
          <w:lang w:val="pt-BR"/>
        </w:rPr>
        <w:t>201</w:t>
      </w:r>
      <w:r w:rsidR="00902608">
        <w:rPr>
          <w:rFonts w:ascii="Times New Roman" w:hAnsi="Times New Roman" w:cs="Times New Roman"/>
          <w:i/>
          <w:lang w:val="pt-BR"/>
        </w:rPr>
        <w:t>6</w:t>
      </w:r>
      <w:r w:rsidR="007707A4" w:rsidRPr="00B6671E">
        <w:rPr>
          <w:rFonts w:ascii="Times New Roman" w:hAnsi="Times New Roman" w:cs="Times New Roman"/>
          <w:i/>
          <w:lang w:val="pt-BR"/>
        </w:rPr>
        <w:t>-</w:t>
      </w:r>
      <w:r w:rsidR="00253A80">
        <w:rPr>
          <w:rFonts w:ascii="Times New Roman" w:hAnsi="Times New Roman" w:cs="Times New Roman"/>
          <w:i/>
          <w:lang w:val="pt-BR"/>
        </w:rPr>
        <w:t>0</w:t>
      </w:r>
      <w:r w:rsidR="00777775">
        <w:rPr>
          <w:rFonts w:ascii="Times New Roman" w:hAnsi="Times New Roman" w:cs="Times New Roman"/>
          <w:i/>
          <w:lang w:val="pt-BR"/>
        </w:rPr>
        <w:t>8</w:t>
      </w:r>
      <w:r w:rsidR="00253A80">
        <w:rPr>
          <w:rFonts w:ascii="Times New Roman" w:hAnsi="Times New Roman" w:cs="Times New Roman"/>
          <w:i/>
          <w:lang w:val="pt-BR"/>
        </w:rPr>
        <w:t>-</w:t>
      </w:r>
      <w:r w:rsidR="00777775">
        <w:rPr>
          <w:rFonts w:ascii="Times New Roman" w:hAnsi="Times New Roman" w:cs="Times New Roman"/>
          <w:i/>
          <w:lang w:val="pt-BR"/>
        </w:rPr>
        <w:t>12</w:t>
      </w:r>
      <w:r w:rsidRPr="00B6671E">
        <w:rPr>
          <w:rFonts w:ascii="Times New Roman" w:hAnsi="Times New Roman" w:cs="Times New Roman"/>
          <w:i/>
          <w:lang w:val="pt-BR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209"/>
      </w:tblGrid>
      <w:tr w:rsidR="007D78EC" w:rsidRPr="00187EE2" w14:paraId="49E57E9A" w14:textId="77777777" w:rsidTr="007D78EC">
        <w:trPr>
          <w:cantSplit/>
          <w:tblHeader/>
        </w:trPr>
        <w:tc>
          <w:tcPr>
            <w:tcW w:w="9209" w:type="dxa"/>
            <w:shd w:val="clear" w:color="auto" w:fill="000000"/>
            <w:vAlign w:val="center"/>
          </w:tcPr>
          <w:p w14:paraId="67F2D521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color w:val="FFFFFF"/>
                <w:szCs w:val="18"/>
              </w:rPr>
            </w:pPr>
            <w:r w:rsidRPr="00187EE2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</w:tr>
      <w:tr w:rsidR="007D78EC" w:rsidRPr="00187EE2" w14:paraId="2BBD945A" w14:textId="77777777" w:rsidTr="007D78EC">
        <w:trPr>
          <w:cantSplit/>
        </w:trPr>
        <w:tc>
          <w:tcPr>
            <w:tcW w:w="9209" w:type="dxa"/>
            <w:shd w:val="clear" w:color="auto" w:fill="D9D9D9"/>
          </w:tcPr>
          <w:p w14:paraId="0436C4B9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187EE2">
              <w:rPr>
                <w:rFonts w:cs="Arial"/>
                <w:b/>
                <w:szCs w:val="18"/>
              </w:rPr>
              <w:t>1. Opening of the meeting</w:t>
            </w:r>
          </w:p>
        </w:tc>
      </w:tr>
      <w:tr w:rsidR="007D78EC" w:rsidRPr="00253A80" w14:paraId="574037D7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22F11657" w14:textId="77777777" w:rsidR="007D78EC" w:rsidRDefault="007D78EC" w:rsidP="00B6671E">
            <w:pPr>
              <w:pStyle w:val="IPPArial"/>
              <w:numPr>
                <w:ilvl w:val="0"/>
                <w:numId w:val="37"/>
              </w:numPr>
              <w:spacing w:after="1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 xml:space="preserve">Welcome </w:t>
            </w:r>
            <w:r w:rsidRPr="00187EE2">
              <w:rPr>
                <w:rFonts w:cs="Arial"/>
                <w:szCs w:val="18"/>
              </w:rPr>
              <w:t xml:space="preserve">by the IPPC Secretariat </w:t>
            </w:r>
          </w:p>
          <w:p w14:paraId="15F2D2B0" w14:textId="77777777" w:rsidR="007D78EC" w:rsidRDefault="007D78EC" w:rsidP="00B6671E">
            <w:pPr>
              <w:pStyle w:val="IPPArial"/>
              <w:numPr>
                <w:ilvl w:val="0"/>
                <w:numId w:val="37"/>
              </w:numPr>
              <w:spacing w:after="1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>Welcome by the meeting host</w:t>
            </w:r>
          </w:p>
          <w:p w14:paraId="1F895D91" w14:textId="77777777" w:rsidR="007D78EC" w:rsidRPr="00187EE2" w:rsidRDefault="007D78EC" w:rsidP="00B6671E">
            <w:pPr>
              <w:pStyle w:val="IPPArial"/>
              <w:numPr>
                <w:ilvl w:val="0"/>
                <w:numId w:val="37"/>
              </w:numPr>
              <w:spacing w:after="120"/>
              <w:rPr>
                <w:rFonts w:cs="Arial"/>
                <w:b/>
                <w:bCs/>
                <w:iCs/>
                <w:szCs w:val="18"/>
              </w:rPr>
            </w:pPr>
            <w:r>
              <w:rPr>
                <w:rFonts w:cs="Arial"/>
                <w:szCs w:val="18"/>
              </w:rPr>
              <w:t>Welcome by the meeting organizer</w:t>
            </w:r>
          </w:p>
        </w:tc>
      </w:tr>
      <w:tr w:rsidR="007D78EC" w:rsidRPr="00187EE2" w14:paraId="13823A8B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55AB181C" w14:textId="77777777" w:rsidR="007D78EC" w:rsidRPr="00187EE2" w:rsidRDefault="007D78EC" w:rsidP="00B6671E">
            <w:pPr>
              <w:pStyle w:val="IPPArial"/>
              <w:numPr>
                <w:ilvl w:val="0"/>
                <w:numId w:val="40"/>
              </w:numPr>
              <w:spacing w:after="120"/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Introductions</w:t>
            </w:r>
          </w:p>
        </w:tc>
      </w:tr>
      <w:tr w:rsidR="007D78EC" w:rsidRPr="00187EE2" w14:paraId="56BCDE2A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060C9854" w14:textId="77777777" w:rsidR="007D78EC" w:rsidRDefault="007D78EC" w:rsidP="00B6671E">
            <w:pPr>
              <w:pStyle w:val="IPPArial"/>
              <w:numPr>
                <w:ilvl w:val="0"/>
                <w:numId w:val="40"/>
              </w:numPr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Presentation on the standard setting process</w:t>
            </w:r>
          </w:p>
          <w:p w14:paraId="2C3C79FA" w14:textId="77777777" w:rsidR="007D78EC" w:rsidRPr="00187EE2" w:rsidRDefault="007D78EC" w:rsidP="00B6671E">
            <w:pPr>
              <w:pStyle w:val="IPPArial"/>
              <w:numPr>
                <w:ilvl w:val="0"/>
                <w:numId w:val="40"/>
              </w:numPr>
              <w:spacing w:after="120"/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Roles of the Participants</w:t>
            </w:r>
          </w:p>
        </w:tc>
      </w:tr>
      <w:tr w:rsidR="007D78EC" w:rsidRPr="00187EE2" w14:paraId="4F32825C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26A3C986" w14:textId="77777777" w:rsidR="007D78EC" w:rsidRPr="00187EE2" w:rsidRDefault="007D78EC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1.</w:t>
            </w:r>
            <w:r>
              <w:rPr>
                <w:rFonts w:cs="Arial"/>
                <w:szCs w:val="18"/>
              </w:rPr>
              <w:t>1</w:t>
            </w:r>
            <w:r w:rsidRPr="00187EE2">
              <w:rPr>
                <w:rFonts w:cs="Arial"/>
                <w:szCs w:val="18"/>
              </w:rPr>
              <w:t xml:space="preserve"> Selection of the Chair</w:t>
            </w:r>
            <w:r>
              <w:rPr>
                <w:rFonts w:cs="Arial"/>
                <w:szCs w:val="18"/>
              </w:rPr>
              <w:t>person</w:t>
            </w:r>
            <w:r w:rsidRPr="00187EE2">
              <w:rPr>
                <w:rFonts w:cs="Arial"/>
                <w:szCs w:val="18"/>
              </w:rPr>
              <w:t xml:space="preserve"> and Rapporteur</w:t>
            </w:r>
          </w:p>
        </w:tc>
      </w:tr>
      <w:tr w:rsidR="007D78EC" w:rsidRPr="00187EE2" w14:paraId="117CBD65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5FBFDA1D" w14:textId="77777777" w:rsidR="007D78EC" w:rsidRPr="00187EE2" w:rsidRDefault="007D78EC" w:rsidP="00902608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1.</w:t>
            </w:r>
            <w:r>
              <w:rPr>
                <w:rFonts w:cs="Arial"/>
                <w:szCs w:val="18"/>
              </w:rPr>
              <w:t>2</w:t>
            </w:r>
            <w:r w:rsidRPr="00187EE2">
              <w:rPr>
                <w:rFonts w:cs="Arial"/>
                <w:szCs w:val="18"/>
              </w:rPr>
              <w:t xml:space="preserve"> Adoption of the Agenda</w:t>
            </w:r>
          </w:p>
        </w:tc>
      </w:tr>
      <w:tr w:rsidR="007D78EC" w:rsidRPr="00187EE2" w14:paraId="7C81025A" w14:textId="77777777" w:rsidTr="007D78EC">
        <w:trPr>
          <w:cantSplit/>
        </w:trPr>
        <w:tc>
          <w:tcPr>
            <w:tcW w:w="9209" w:type="dxa"/>
            <w:shd w:val="clear" w:color="auto" w:fill="D9D9D9"/>
          </w:tcPr>
          <w:p w14:paraId="797A920C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 w:rsidRPr="00187EE2">
              <w:rPr>
                <w:rFonts w:cs="Arial"/>
                <w:b/>
                <w:szCs w:val="18"/>
              </w:rPr>
              <w:t>2. Administrative Matters</w:t>
            </w:r>
          </w:p>
        </w:tc>
      </w:tr>
      <w:tr w:rsidR="007D78EC" w:rsidRPr="00187EE2" w14:paraId="58CF32A3" w14:textId="77777777" w:rsidTr="007D78EC">
        <w:trPr>
          <w:cantSplit/>
        </w:trPr>
        <w:tc>
          <w:tcPr>
            <w:tcW w:w="9209" w:type="dxa"/>
            <w:shd w:val="clear" w:color="auto" w:fill="auto"/>
          </w:tcPr>
          <w:p w14:paraId="7C442284" w14:textId="77777777" w:rsidR="007D78EC" w:rsidRDefault="007D78EC" w:rsidP="007707A4">
            <w:pPr>
              <w:pStyle w:val="IPPArial"/>
              <w:numPr>
                <w:ilvl w:val="0"/>
                <w:numId w:val="34"/>
              </w:numPr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Documents List</w:t>
            </w:r>
          </w:p>
          <w:p w14:paraId="5CED0A7A" w14:textId="77777777" w:rsidR="007D78EC" w:rsidRDefault="007D78EC" w:rsidP="007707A4">
            <w:pPr>
              <w:pStyle w:val="IPPArial"/>
              <w:numPr>
                <w:ilvl w:val="0"/>
                <w:numId w:val="34"/>
              </w:numPr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Participants List</w:t>
            </w:r>
          </w:p>
          <w:p w14:paraId="0CB7D326" w14:textId="77777777" w:rsidR="007D78EC" w:rsidRDefault="007D78EC" w:rsidP="007707A4">
            <w:pPr>
              <w:pStyle w:val="IPPArial"/>
              <w:numPr>
                <w:ilvl w:val="0"/>
                <w:numId w:val="34"/>
              </w:numPr>
              <w:rPr>
                <w:rFonts w:cs="Arial"/>
                <w:szCs w:val="18"/>
              </w:rPr>
            </w:pPr>
            <w:r w:rsidRPr="00187EE2">
              <w:rPr>
                <w:rFonts w:cs="Arial"/>
                <w:szCs w:val="18"/>
              </w:rPr>
              <w:t>Local Information</w:t>
            </w:r>
          </w:p>
        </w:tc>
      </w:tr>
      <w:tr w:rsidR="007D78EC" w:rsidRPr="00187EE2" w14:paraId="48BE8F1F" w14:textId="77777777" w:rsidTr="007D78EC">
        <w:trPr>
          <w:cantSplit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1FD6880F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Pr="00187EE2">
              <w:rPr>
                <w:rFonts w:cs="Arial"/>
                <w:b/>
                <w:szCs w:val="18"/>
              </w:rPr>
              <w:t>. Review of Specification</w:t>
            </w:r>
          </w:p>
        </w:tc>
      </w:tr>
      <w:tr w:rsidR="007D78EC" w:rsidRPr="00187EE2" w14:paraId="6C3724F2" w14:textId="77777777" w:rsidTr="007D78EC">
        <w:trPr>
          <w:cantSplit/>
          <w:trHeight w:val="254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858369" w14:textId="77777777" w:rsidR="007D78EC" w:rsidRPr="00187EE2" w:rsidDel="00747CF1" w:rsidRDefault="007D78EC" w:rsidP="00E2200C">
            <w:pPr>
              <w:pStyle w:val="IPPArial"/>
              <w:spacing w:after="120"/>
              <w:ind w:left="203" w:hanging="20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Pr="00187EE2">
              <w:rPr>
                <w:rFonts w:cs="Arial"/>
                <w:b/>
                <w:szCs w:val="18"/>
              </w:rPr>
              <w:t xml:space="preserve">. Development of draft ISPM </w:t>
            </w:r>
          </w:p>
        </w:tc>
      </w:tr>
      <w:tr w:rsidR="007D78EC" w:rsidRPr="00963447" w14:paraId="2A93F009" w14:textId="77777777" w:rsidTr="007D78EC">
        <w:trPr>
          <w:cantSplit/>
          <w:trHeight w:val="262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345BE799" w14:textId="086C5BB2" w:rsidR="007D78EC" w:rsidRPr="005F44EC" w:rsidRDefault="007D78EC" w:rsidP="00777775">
            <w:pPr>
              <w:pStyle w:val="IPPArial"/>
              <w:ind w:left="336" w:hanging="142"/>
              <w:rPr>
                <w:rFonts w:cs="Arial"/>
                <w:szCs w:val="18"/>
              </w:rPr>
            </w:pPr>
            <w:r w:rsidRPr="00902608">
              <w:rPr>
                <w:rFonts w:cs="Arial"/>
                <w:b/>
                <w:szCs w:val="18"/>
              </w:rPr>
              <w:t>4.1 Discussion papers</w:t>
            </w:r>
          </w:p>
        </w:tc>
      </w:tr>
      <w:tr w:rsidR="007D78EC" w:rsidRPr="00963447" w14:paraId="748D032C" w14:textId="77777777" w:rsidTr="007D78EC">
        <w:trPr>
          <w:cantSplit/>
          <w:trHeight w:val="262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70B18F08" w14:textId="3CC97BA6" w:rsidR="007D78EC" w:rsidRDefault="007D78EC" w:rsidP="00A2560C">
            <w:pPr>
              <w:pStyle w:val="IPPArial"/>
              <w:rPr>
                <w:iCs/>
              </w:rPr>
            </w:pPr>
            <w:r w:rsidRPr="005F44EC">
              <w:rPr>
                <w:rFonts w:cs="Arial"/>
                <w:szCs w:val="18"/>
              </w:rPr>
              <w:t>History of the topic and draft specification</w:t>
            </w:r>
          </w:p>
        </w:tc>
      </w:tr>
      <w:tr w:rsidR="007D78EC" w:rsidRPr="00963447" w14:paraId="4367CC96" w14:textId="77777777" w:rsidTr="007D78EC">
        <w:trPr>
          <w:cantSplit/>
          <w:trHeight w:val="262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6B13EEF8" w14:textId="197A585E" w:rsidR="007D78EC" w:rsidRPr="00A2560C" w:rsidRDefault="007D78EC" w:rsidP="00A2560C">
            <w:pPr>
              <w:pStyle w:val="IPPArial"/>
              <w:rPr>
                <w:rFonts w:cs="Arial"/>
                <w:iCs/>
                <w:szCs w:val="18"/>
              </w:rPr>
            </w:pPr>
            <w:r>
              <w:rPr>
                <w:iCs/>
              </w:rPr>
              <w:t>Discussion p</w:t>
            </w:r>
            <w:r w:rsidRPr="00A2560C">
              <w:rPr>
                <w:iCs/>
              </w:rPr>
              <w:t>aper from AQSIQ</w:t>
            </w:r>
          </w:p>
        </w:tc>
      </w:tr>
      <w:tr w:rsidR="007D78EC" w:rsidRPr="00963447" w14:paraId="6FE60123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3DBBDE39" w14:textId="2E7EC5FD" w:rsidR="007D78EC" w:rsidRDefault="007D78EC" w:rsidP="00A2560C">
            <w:pPr>
              <w:pStyle w:val="IPPArial"/>
              <w:rPr>
                <w:iCs/>
              </w:rPr>
            </w:pPr>
            <w:r>
              <w:t>The background and rational for Australia’s nil tolerance for live pests in export grain</w:t>
            </w:r>
          </w:p>
        </w:tc>
      </w:tr>
      <w:tr w:rsidR="007D78EC" w:rsidRPr="00963447" w14:paraId="460719E1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76E20BD9" w14:textId="3F5FF526" w:rsidR="007D78EC" w:rsidRDefault="007D78EC" w:rsidP="00A2560C">
            <w:pPr>
              <w:pStyle w:val="IPPArial"/>
            </w:pPr>
            <w:r>
              <w:t>Movement of grain from Australia</w:t>
            </w:r>
          </w:p>
        </w:tc>
      </w:tr>
      <w:tr w:rsidR="007D78EC" w:rsidRPr="00963447" w14:paraId="50894317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3A9311F6" w14:textId="2BE8A820" w:rsidR="007D78EC" w:rsidRDefault="007D78EC" w:rsidP="00A2560C">
            <w:pPr>
              <w:pStyle w:val="IPPArial"/>
            </w:pPr>
            <w:r>
              <w:t>New Zealand’s views and recommended on the International movement of Grain</w:t>
            </w:r>
          </w:p>
        </w:tc>
      </w:tr>
      <w:tr w:rsidR="007D78EC" w:rsidRPr="00963447" w14:paraId="28D8AB73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4366C139" w14:textId="0676CC63" w:rsidR="007D78EC" w:rsidRDefault="007D78EC" w:rsidP="00F90299">
            <w:pPr>
              <w:pStyle w:val="IPPArial"/>
            </w:pPr>
            <w:r>
              <w:t>The vision of an ISPM on the i</w:t>
            </w:r>
            <w:r w:rsidRPr="00F90299">
              <w:t>nternational movement of grain</w:t>
            </w:r>
          </w:p>
        </w:tc>
      </w:tr>
      <w:tr w:rsidR="007D78EC" w:rsidRPr="00963447" w14:paraId="258E18A4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6AD2E285" w14:textId="038A962A" w:rsidR="007D78EC" w:rsidRDefault="007D78EC" w:rsidP="009A13AA">
            <w:pPr>
              <w:pStyle w:val="IPPArial"/>
              <w:spacing w:before="60" w:after="60"/>
            </w:pPr>
            <w:r>
              <w:t>IPPC and Phytosanitary Measures for Grain</w:t>
            </w:r>
          </w:p>
        </w:tc>
      </w:tr>
      <w:tr w:rsidR="007D78EC" w:rsidRPr="00963447" w14:paraId="3F8CD93A" w14:textId="77777777" w:rsidTr="007D78EC">
        <w:trPr>
          <w:cantSplit/>
          <w:trHeight w:val="365"/>
        </w:trPr>
        <w:tc>
          <w:tcPr>
            <w:tcW w:w="9209" w:type="dxa"/>
            <w:tcBorders>
              <w:top w:val="nil"/>
            </w:tcBorders>
            <w:shd w:val="clear" w:color="auto" w:fill="FFFFFF"/>
          </w:tcPr>
          <w:p w14:paraId="06D8F8CE" w14:textId="6BFCCE51" w:rsidR="007D78EC" w:rsidRDefault="007D78EC" w:rsidP="009A13AA">
            <w:pPr>
              <w:pStyle w:val="IPPArial"/>
              <w:spacing w:before="60" w:after="60"/>
            </w:pPr>
            <w:r w:rsidRPr="009A13AA">
              <w:t>IGTC Flyer</w:t>
            </w:r>
          </w:p>
        </w:tc>
      </w:tr>
      <w:tr w:rsidR="007D78EC" w:rsidRPr="00187EE2" w14:paraId="29B5EAE4" w14:textId="77777777" w:rsidTr="007D78EC">
        <w:trPr>
          <w:cantSplit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FFFFFF"/>
          </w:tcPr>
          <w:p w14:paraId="00206146" w14:textId="77777777" w:rsidR="007D78EC" w:rsidRDefault="007D78EC">
            <w:pPr>
              <w:pStyle w:val="IPPArial"/>
              <w:spacing w:after="120"/>
              <w:ind w:left="487" w:hanging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4.2 </w:t>
            </w:r>
            <w:r w:rsidRPr="00187EE2">
              <w:rPr>
                <w:rFonts w:cs="Arial"/>
                <w:szCs w:val="18"/>
              </w:rPr>
              <w:t>Develop</w:t>
            </w:r>
            <w:r>
              <w:rPr>
                <w:rFonts w:cs="Arial"/>
                <w:szCs w:val="18"/>
              </w:rPr>
              <w:t>ment of</w:t>
            </w:r>
            <w:r w:rsidRPr="00187EE2">
              <w:rPr>
                <w:rFonts w:cs="Arial"/>
                <w:szCs w:val="18"/>
              </w:rPr>
              <w:t xml:space="preserve"> text for draft</w:t>
            </w:r>
            <w:r>
              <w:rPr>
                <w:rStyle w:val="FootnoteReference"/>
                <w:rFonts w:cs="Arial"/>
                <w:b/>
                <w:szCs w:val="18"/>
              </w:rPr>
              <w:footnoteReference w:id="1"/>
            </w:r>
          </w:p>
        </w:tc>
      </w:tr>
      <w:tr w:rsidR="007D78EC" w:rsidRPr="00187EE2" w14:paraId="301660AF" w14:textId="77777777" w:rsidTr="007D78EC">
        <w:trPr>
          <w:cantSplit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D9D9D9"/>
          </w:tcPr>
          <w:p w14:paraId="43010518" w14:textId="77777777" w:rsidR="007D78EC" w:rsidRPr="00187EE2" w:rsidRDefault="007D78EC" w:rsidP="00B47169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187EE2">
              <w:rPr>
                <w:rFonts w:cs="Arial"/>
                <w:b/>
                <w:szCs w:val="18"/>
              </w:rPr>
              <w:t>. Next Steps</w:t>
            </w:r>
          </w:p>
        </w:tc>
      </w:tr>
      <w:tr w:rsidR="007D78EC" w:rsidRPr="00187EE2" w14:paraId="3D979F40" w14:textId="77777777" w:rsidTr="007D78EC">
        <w:trPr>
          <w:cantSplit/>
        </w:trPr>
        <w:tc>
          <w:tcPr>
            <w:tcW w:w="9209" w:type="dxa"/>
            <w:shd w:val="clear" w:color="auto" w:fill="D9D9D9"/>
          </w:tcPr>
          <w:p w14:paraId="6587E2A1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187EE2">
              <w:rPr>
                <w:rFonts w:cs="Arial"/>
                <w:b/>
                <w:szCs w:val="18"/>
              </w:rPr>
              <w:t xml:space="preserve">. Other business </w:t>
            </w:r>
          </w:p>
        </w:tc>
      </w:tr>
      <w:tr w:rsidR="007D78EC" w:rsidRPr="00187EE2" w14:paraId="23834C12" w14:textId="77777777" w:rsidTr="007D78EC">
        <w:trPr>
          <w:cantSplit/>
        </w:trPr>
        <w:tc>
          <w:tcPr>
            <w:tcW w:w="9209" w:type="dxa"/>
            <w:shd w:val="clear" w:color="auto" w:fill="D9D9D9"/>
          </w:tcPr>
          <w:p w14:paraId="7CC53B94" w14:textId="77777777" w:rsidR="007D78EC" w:rsidRPr="00187EE2" w:rsidRDefault="007D78EC" w:rsidP="00E2200C">
            <w:pPr>
              <w:pStyle w:val="IPPArial"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Pr="00187EE2">
              <w:rPr>
                <w:rFonts w:cs="Arial"/>
                <w:b/>
                <w:szCs w:val="18"/>
              </w:rPr>
              <w:t>. Close of the meeting</w:t>
            </w:r>
          </w:p>
        </w:tc>
      </w:tr>
    </w:tbl>
    <w:p w14:paraId="7F0A0B27" w14:textId="77777777" w:rsidR="008F5BE0" w:rsidRDefault="008F5BE0" w:rsidP="00E2200C">
      <w:pPr>
        <w:rPr>
          <w:rFonts w:ascii="Arial" w:hAnsi="Arial"/>
          <w:sz w:val="18"/>
        </w:rPr>
      </w:pPr>
    </w:p>
    <w:p w14:paraId="1AB78CAE" w14:textId="77777777" w:rsidR="00E2200C" w:rsidRPr="008F5BE0" w:rsidRDefault="008F5BE0" w:rsidP="008F5BE0">
      <w:pPr>
        <w:tabs>
          <w:tab w:val="left" w:pos="241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sectPr w:rsidR="00E2200C" w:rsidRPr="008F5BE0" w:rsidSect="00341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6AA3" w14:textId="77777777" w:rsidR="00A60986" w:rsidRDefault="00A60986">
      <w:r>
        <w:separator/>
      </w:r>
    </w:p>
  </w:endnote>
  <w:endnote w:type="continuationSeparator" w:id="0">
    <w:p w14:paraId="376043AD" w14:textId="77777777" w:rsidR="00A60986" w:rsidRDefault="00A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F79D" w14:textId="2665B786" w:rsidR="00A60986" w:rsidRPr="00377B19" w:rsidRDefault="00A60986" w:rsidP="00755347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="000E483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0E4834" w:rsidRPr="00377B19">
      <w:rPr>
        <w:rFonts w:cs="Arial"/>
        <w:szCs w:val="18"/>
      </w:rPr>
      <w:fldChar w:fldCharType="separate"/>
    </w:r>
    <w:r w:rsidR="007D78EC">
      <w:rPr>
        <w:rFonts w:cs="Arial"/>
        <w:noProof/>
        <w:szCs w:val="18"/>
      </w:rPr>
      <w:t>2</w:t>
    </w:r>
    <w:r w:rsidR="000E4834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0E483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0E4834" w:rsidRPr="00377B19">
      <w:rPr>
        <w:rFonts w:cs="Arial"/>
        <w:szCs w:val="18"/>
      </w:rPr>
      <w:fldChar w:fldCharType="separate"/>
    </w:r>
    <w:r w:rsidR="007D78EC">
      <w:rPr>
        <w:rFonts w:cs="Arial"/>
        <w:noProof/>
        <w:szCs w:val="18"/>
      </w:rPr>
      <w:t>2</w:t>
    </w:r>
    <w:r w:rsidR="000E4834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</w:t>
    </w:r>
    <w:r w:rsidR="00755347">
      <w:t xml:space="preserve"> </w:t>
    </w:r>
    <w:r>
      <w:t>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D3E9" w14:textId="77777777" w:rsidR="00A60986" w:rsidRPr="00D31424" w:rsidRDefault="00A60986" w:rsidP="00E2200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D31424">
      <w:rPr>
        <w:rStyle w:val="PageNumber"/>
        <w:b/>
      </w:rPr>
      <w:t xml:space="preserve">Page </w:t>
    </w:r>
    <w:r w:rsidR="000E4834" w:rsidRPr="00D31424">
      <w:rPr>
        <w:rStyle w:val="PageNumber"/>
        <w:b/>
      </w:rPr>
      <w:fldChar w:fldCharType="begin"/>
    </w:r>
    <w:r w:rsidRPr="00D31424">
      <w:rPr>
        <w:rStyle w:val="PageNumber"/>
        <w:b/>
      </w:rPr>
      <w:instrText xml:space="preserve"> PAGE </w:instrText>
    </w:r>
    <w:r w:rsidR="000E4834" w:rsidRPr="00D31424">
      <w:rPr>
        <w:rStyle w:val="PageNumber"/>
        <w:b/>
      </w:rPr>
      <w:fldChar w:fldCharType="separate"/>
    </w:r>
    <w:r w:rsidR="00F90299">
      <w:rPr>
        <w:rStyle w:val="PageNumber"/>
        <w:b/>
        <w:noProof/>
      </w:rPr>
      <w:t>3</w:t>
    </w:r>
    <w:r w:rsidR="000E4834" w:rsidRPr="00D31424">
      <w:rPr>
        <w:rStyle w:val="PageNumber"/>
        <w:b/>
      </w:rPr>
      <w:fldChar w:fldCharType="end"/>
    </w:r>
    <w:r w:rsidRPr="00D31424">
      <w:rPr>
        <w:rStyle w:val="PageNumber"/>
        <w:b/>
      </w:rPr>
      <w:t xml:space="preserve"> of </w:t>
    </w:r>
    <w:r w:rsidR="000E4834" w:rsidRPr="00D31424">
      <w:rPr>
        <w:rStyle w:val="PageNumber"/>
        <w:b/>
      </w:rPr>
      <w:fldChar w:fldCharType="begin"/>
    </w:r>
    <w:r w:rsidRPr="00D31424">
      <w:rPr>
        <w:rStyle w:val="PageNumber"/>
        <w:b/>
      </w:rPr>
      <w:instrText xml:space="preserve"> NUMPAGES </w:instrText>
    </w:r>
    <w:r w:rsidR="000E4834" w:rsidRPr="00D31424">
      <w:rPr>
        <w:rStyle w:val="PageNumber"/>
        <w:b/>
      </w:rPr>
      <w:fldChar w:fldCharType="separate"/>
    </w:r>
    <w:r w:rsidR="00F90299">
      <w:rPr>
        <w:rStyle w:val="PageNumber"/>
        <w:b/>
        <w:noProof/>
      </w:rPr>
      <w:t>3</w:t>
    </w:r>
    <w:r w:rsidR="000E4834" w:rsidRPr="00D31424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4B4E" w14:textId="77777777" w:rsidR="00A60986" w:rsidRPr="00377B19" w:rsidRDefault="00A60986" w:rsidP="00755347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0E483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0E4834" w:rsidRPr="00377B19">
      <w:rPr>
        <w:rFonts w:cs="Arial"/>
        <w:szCs w:val="18"/>
      </w:rPr>
      <w:fldChar w:fldCharType="separate"/>
    </w:r>
    <w:r w:rsidR="007D78EC">
      <w:rPr>
        <w:rFonts w:cs="Arial"/>
        <w:noProof/>
        <w:szCs w:val="18"/>
      </w:rPr>
      <w:t>1</w:t>
    </w:r>
    <w:r w:rsidR="000E4834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0E483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0E4834" w:rsidRPr="00377B19">
      <w:rPr>
        <w:rFonts w:cs="Arial"/>
        <w:szCs w:val="18"/>
      </w:rPr>
      <w:fldChar w:fldCharType="separate"/>
    </w:r>
    <w:r w:rsidR="007D78EC">
      <w:rPr>
        <w:rFonts w:cs="Arial"/>
        <w:noProof/>
        <w:szCs w:val="18"/>
      </w:rPr>
      <w:t>2</w:t>
    </w:r>
    <w:r w:rsidR="000E4834"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FC5A" w14:textId="77777777" w:rsidR="00A60986" w:rsidRDefault="00A60986">
      <w:r>
        <w:separator/>
      </w:r>
    </w:p>
  </w:footnote>
  <w:footnote w:type="continuationSeparator" w:id="0">
    <w:p w14:paraId="3B1F22A1" w14:textId="77777777" w:rsidR="00A60986" w:rsidRDefault="00A60986">
      <w:r>
        <w:continuationSeparator/>
      </w:r>
    </w:p>
  </w:footnote>
  <w:footnote w:id="1">
    <w:p w14:paraId="4DF92070" w14:textId="77777777" w:rsidR="007D78EC" w:rsidRDefault="007D78EC" w:rsidP="00902608">
      <w:pPr>
        <w:pStyle w:val="IPPFootnote"/>
      </w:pPr>
      <w:r>
        <w:rPr>
          <w:rStyle w:val="FootnoteReference"/>
        </w:rPr>
        <w:footnoteRef/>
      </w:r>
      <w:r>
        <w:t xml:space="preserve"> For reference: IPPC Style Guide and annotated templates: </w:t>
      </w:r>
      <w:hyperlink r:id="rId1" w:history="1">
        <w:r w:rsidRPr="00F210EB">
          <w:rPr>
            <w:rStyle w:val="Hyperlink"/>
          </w:rPr>
          <w:t>https://www.ippc.int/en/core-activities/standards-setting/development-standards/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D9A6" w14:textId="1A21F064" w:rsidR="00A60986" w:rsidRDefault="004B5CB6" w:rsidP="00777775">
    <w:pPr>
      <w:pStyle w:val="IPPHeader"/>
    </w:pPr>
    <w:r>
      <w:t>01_EWG</w:t>
    </w:r>
    <w:r w:rsidR="00777775">
      <w:t>_</w:t>
    </w:r>
    <w:r>
      <w:t>Grains_</w:t>
    </w:r>
    <w:r>
      <w:rPr>
        <w:caps/>
      </w:rPr>
      <w:t>2</w:t>
    </w:r>
    <w:r>
      <w:t>01</w:t>
    </w:r>
    <w:r w:rsidR="0051699E">
      <w:t>6</w:t>
    </w:r>
    <w:r>
      <w:t>_</w:t>
    </w:r>
    <w:r w:rsidR="00777775">
      <w:t>Sept</w:t>
    </w:r>
    <w:r w:rsidR="00A60986">
      <w:tab/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3660" w14:textId="77777777" w:rsidR="00A60986" w:rsidRDefault="00A60986" w:rsidP="00D73EFF">
    <w:pPr>
      <w:pStyle w:val="IPPHeader"/>
    </w:pPr>
    <w:r>
      <w:t>Agenda</w:t>
    </w:r>
    <w:r>
      <w:tab/>
    </w:r>
    <w:r>
      <w:tab/>
      <w:t>EWGSeed_</w:t>
    </w:r>
    <w:r>
      <w:rPr>
        <w:caps/>
      </w:rPr>
      <w:t>2</w:t>
    </w:r>
    <w:r>
      <w:t>013_July_01</w:t>
    </w:r>
  </w:p>
  <w:p w14:paraId="5EE7EB1F" w14:textId="77777777" w:rsidR="00A60986" w:rsidRPr="00D73EFF" w:rsidRDefault="00A60986" w:rsidP="00D73EFF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3523F" w14:textId="77777777" w:rsidR="00A60986" w:rsidRDefault="009B517A" w:rsidP="00DA029F">
    <w:pPr>
      <w:pStyle w:val="IPPHeader"/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1BCF8D" wp14:editId="30F64524">
          <wp:simplePos x="0" y="0"/>
          <wp:positionH relativeFrom="margin">
            <wp:posOffset>4445</wp:posOffset>
          </wp:positionH>
          <wp:positionV relativeFrom="margin">
            <wp:posOffset>-802005</wp:posOffset>
          </wp:positionV>
          <wp:extent cx="638175" cy="333375"/>
          <wp:effectExtent l="0" t="0" r="0" b="0"/>
          <wp:wrapSquare wrapText="bothSides"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986">
      <w:rPr>
        <w:noProof/>
      </w:rPr>
      <w:drawing>
        <wp:anchor distT="0" distB="0" distL="114300" distR="114300" simplePos="0" relativeHeight="251658240" behindDoc="0" locked="0" layoutInCell="1" allowOverlap="1" wp14:anchorId="72C745A6" wp14:editId="61C7EDC2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986">
      <w:t xml:space="preserve">International plant protection convention </w:t>
    </w:r>
    <w:r w:rsidR="00A60986">
      <w:tab/>
    </w:r>
    <w:r w:rsidR="007707A4">
      <w:t>01_</w:t>
    </w:r>
    <w:r w:rsidR="00A60986">
      <w:t>EWG</w:t>
    </w:r>
    <w:r w:rsidR="00902608">
      <w:t>_</w:t>
    </w:r>
    <w:r w:rsidR="00264BB9">
      <w:t>Grains</w:t>
    </w:r>
    <w:r w:rsidR="00A60986">
      <w:t>_</w:t>
    </w:r>
    <w:r w:rsidR="00A60986">
      <w:rPr>
        <w:caps/>
      </w:rPr>
      <w:t>2</w:t>
    </w:r>
    <w:r w:rsidR="00A60986">
      <w:t>01</w:t>
    </w:r>
    <w:r w:rsidR="0051699E">
      <w:t>6</w:t>
    </w:r>
    <w:r w:rsidR="00A60986">
      <w:t>_</w:t>
    </w:r>
    <w:r w:rsidR="00902608">
      <w:t>Sept</w:t>
    </w:r>
  </w:p>
  <w:p w14:paraId="73271DB7" w14:textId="77777777" w:rsidR="00A60986" w:rsidRPr="007707A4" w:rsidRDefault="00902608" w:rsidP="00C208FC">
    <w:pPr>
      <w:pStyle w:val="IPPHeader"/>
      <w:rPr>
        <w:lang w:val="it-IT"/>
      </w:rPr>
    </w:pPr>
    <w:r w:rsidRPr="00902608">
      <w:rPr>
        <w:i/>
      </w:rPr>
      <w:t>Provisional</w:t>
    </w:r>
    <w:r w:rsidR="00A60986" w:rsidRPr="007707A4">
      <w:rPr>
        <w:i/>
        <w:iCs/>
        <w:lang w:val="it-IT"/>
      </w:rPr>
      <w:t xml:space="preserve"> Agenda</w:t>
    </w:r>
    <w:r w:rsidR="00A60986" w:rsidRPr="007707A4">
      <w:rPr>
        <w:lang w:val="it-IT"/>
      </w:rPr>
      <w:tab/>
    </w:r>
    <w:r w:rsidR="00A60986" w:rsidRPr="007707A4">
      <w:rPr>
        <w:i/>
        <w:iCs/>
        <w:lang w:val="it-IT"/>
      </w:rPr>
      <w:t xml:space="preserve">Agenda item: </w:t>
    </w:r>
    <w:r w:rsidR="007707A4" w:rsidRPr="007707A4">
      <w:rPr>
        <w:i/>
        <w:iCs/>
        <w:lang w:val="it-IT"/>
      </w:rPr>
      <w:t>1.</w:t>
    </w:r>
    <w:r w:rsidR="00963447">
      <w:rPr>
        <w:i/>
        <w:iCs/>
        <w:lang w:val="it-IT"/>
      </w:rPr>
      <w:t>2</w:t>
    </w:r>
  </w:p>
  <w:p w14:paraId="3EABE5B9" w14:textId="77777777" w:rsidR="00A60986" w:rsidRPr="007707A4" w:rsidRDefault="00A60986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178"/>
    <w:multiLevelType w:val="hybridMultilevel"/>
    <w:tmpl w:val="05784FF8"/>
    <w:lvl w:ilvl="0" w:tplc="CEBC98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ED5"/>
    <w:multiLevelType w:val="hybridMultilevel"/>
    <w:tmpl w:val="DFD2164E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183"/>
    <w:multiLevelType w:val="hybridMultilevel"/>
    <w:tmpl w:val="AFE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A6C"/>
    <w:multiLevelType w:val="multilevel"/>
    <w:tmpl w:val="06E871E4"/>
    <w:numStyleLink w:val="IPPParagraphnumberedlist"/>
  </w:abstractNum>
  <w:abstractNum w:abstractNumId="5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D05"/>
    <w:multiLevelType w:val="hybridMultilevel"/>
    <w:tmpl w:val="75D6165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699C"/>
    <w:multiLevelType w:val="hybridMultilevel"/>
    <w:tmpl w:val="8E4A57D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22B"/>
    <w:multiLevelType w:val="hybridMultilevel"/>
    <w:tmpl w:val="ABF2F77C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14603E6"/>
    <w:multiLevelType w:val="hybridMultilevel"/>
    <w:tmpl w:val="64EAFC12"/>
    <w:lvl w:ilvl="0" w:tplc="68421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 w15:restartNumberingAfterBreak="0">
    <w:nsid w:val="375A3D29"/>
    <w:multiLevelType w:val="multilevel"/>
    <w:tmpl w:val="22B02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15" w15:restartNumberingAfterBreak="0">
    <w:nsid w:val="3889216A"/>
    <w:multiLevelType w:val="hybridMultilevel"/>
    <w:tmpl w:val="B0600276"/>
    <w:lvl w:ilvl="0" w:tplc="08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B4FA6"/>
    <w:multiLevelType w:val="hybridMultilevel"/>
    <w:tmpl w:val="3806AD6C"/>
    <w:lvl w:ilvl="0" w:tplc="6D88613C">
      <w:start w:val="1"/>
      <w:numFmt w:val="bullet"/>
      <w:lvlText w:val=""/>
      <w:lvlJc w:val="left"/>
      <w:pPr>
        <w:tabs>
          <w:tab w:val="num" w:pos="2077"/>
        </w:tabs>
        <w:ind w:left="2077" w:hanging="720"/>
      </w:pPr>
      <w:rPr>
        <w:rFonts w:ascii="Symbol" w:hAnsi="Symbol" w:hint="default"/>
        <w:sz w:val="16"/>
        <w:szCs w:val="16"/>
      </w:rPr>
    </w:lvl>
    <w:lvl w:ilvl="1" w:tplc="6D88613C">
      <w:start w:val="1"/>
      <w:numFmt w:val="bullet"/>
      <w:lvlText w:val=""/>
      <w:lvlJc w:val="left"/>
      <w:pPr>
        <w:tabs>
          <w:tab w:val="num" w:pos="2077"/>
        </w:tabs>
        <w:ind w:left="2077" w:hanging="72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18" w15:restartNumberingAfterBreak="0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7FFB"/>
    <w:multiLevelType w:val="hybridMultilevel"/>
    <w:tmpl w:val="0CA0CB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533F3"/>
    <w:multiLevelType w:val="multilevel"/>
    <w:tmpl w:val="571AEA12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7" w15:restartNumberingAfterBreak="0">
    <w:nsid w:val="607C2E7C"/>
    <w:multiLevelType w:val="hybridMultilevel"/>
    <w:tmpl w:val="9968DA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8F20F8"/>
    <w:multiLevelType w:val="hybridMultilevel"/>
    <w:tmpl w:val="AC6E8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Ital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Ital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778D9"/>
    <w:multiLevelType w:val="hybridMultilevel"/>
    <w:tmpl w:val="D6F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A34C1"/>
    <w:multiLevelType w:val="hybridMultilevel"/>
    <w:tmpl w:val="2F08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4"/>
  </w:num>
  <w:num w:numId="5">
    <w:abstractNumId w:val="23"/>
  </w:num>
  <w:num w:numId="6">
    <w:abstractNumId w:val="6"/>
  </w:num>
  <w:num w:numId="7">
    <w:abstractNumId w:val="9"/>
  </w:num>
  <w:num w:numId="8">
    <w:abstractNumId w:val="28"/>
  </w:num>
  <w:num w:numId="9">
    <w:abstractNumId w:val="18"/>
  </w:num>
  <w:num w:numId="10">
    <w:abstractNumId w:val="10"/>
  </w:num>
  <w:num w:numId="11">
    <w:abstractNumId w:val="27"/>
  </w:num>
  <w:num w:numId="12">
    <w:abstractNumId w:val="29"/>
  </w:num>
  <w:num w:numId="13">
    <w:abstractNumId w:val="5"/>
  </w:num>
  <w:num w:numId="14">
    <w:abstractNumId w:val="4"/>
  </w:num>
  <w:num w:numId="15">
    <w:abstractNumId w:val="13"/>
  </w:num>
  <w:num w:numId="16">
    <w:abstractNumId w:val="32"/>
  </w:num>
  <w:num w:numId="17">
    <w:abstractNumId w:val="21"/>
  </w:num>
  <w:num w:numId="18">
    <w:abstractNumId w:val="16"/>
  </w:num>
  <w:num w:numId="19">
    <w:abstractNumId w:val="33"/>
  </w:num>
  <w:num w:numId="20">
    <w:abstractNumId w:val="8"/>
  </w:num>
  <w:num w:numId="21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26"/>
  </w:num>
  <w:num w:numId="28">
    <w:abstractNumId w:val="20"/>
  </w:num>
  <w:num w:numId="29">
    <w:abstractNumId w:val="2"/>
  </w:num>
  <w:num w:numId="30">
    <w:abstractNumId w:val="19"/>
  </w:num>
  <w:num w:numId="31">
    <w:abstractNumId w:val="12"/>
  </w:num>
  <w:num w:numId="32">
    <w:abstractNumId w:val="0"/>
  </w:num>
  <w:num w:numId="33">
    <w:abstractNumId w:val="3"/>
  </w:num>
  <w:num w:numId="34">
    <w:abstractNumId w:val="7"/>
  </w:num>
  <w:num w:numId="35">
    <w:abstractNumId w:val="14"/>
  </w:num>
  <w:num w:numId="36">
    <w:abstractNumId w:val="11"/>
  </w:num>
  <w:num w:numId="37">
    <w:abstractNumId w:val="30"/>
  </w:num>
  <w:num w:numId="38">
    <w:abstractNumId w:val="15"/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265B8"/>
    <w:rsid w:val="0003288E"/>
    <w:rsid w:val="00066FE9"/>
    <w:rsid w:val="00082181"/>
    <w:rsid w:val="000912E0"/>
    <w:rsid w:val="000C612E"/>
    <w:rsid w:val="000E4834"/>
    <w:rsid w:val="000E6BAE"/>
    <w:rsid w:val="00112328"/>
    <w:rsid w:val="00145F65"/>
    <w:rsid w:val="00182090"/>
    <w:rsid w:val="00182E75"/>
    <w:rsid w:val="00187EE2"/>
    <w:rsid w:val="0019284B"/>
    <w:rsid w:val="00197E57"/>
    <w:rsid w:val="001B386A"/>
    <w:rsid w:val="001D4083"/>
    <w:rsid w:val="001D5F95"/>
    <w:rsid w:val="001F348B"/>
    <w:rsid w:val="002410A3"/>
    <w:rsid w:val="0024729E"/>
    <w:rsid w:val="00253A80"/>
    <w:rsid w:val="00264BB9"/>
    <w:rsid w:val="002B6598"/>
    <w:rsid w:val="00325723"/>
    <w:rsid w:val="0034139A"/>
    <w:rsid w:val="003418A5"/>
    <w:rsid w:val="00341A06"/>
    <w:rsid w:val="00343DB6"/>
    <w:rsid w:val="003510A9"/>
    <w:rsid w:val="00373DE9"/>
    <w:rsid w:val="003C6AA4"/>
    <w:rsid w:val="003E1D01"/>
    <w:rsid w:val="00432351"/>
    <w:rsid w:val="004409A2"/>
    <w:rsid w:val="00451415"/>
    <w:rsid w:val="00471A96"/>
    <w:rsid w:val="00473439"/>
    <w:rsid w:val="00475C87"/>
    <w:rsid w:val="004B5CB6"/>
    <w:rsid w:val="004C3AEA"/>
    <w:rsid w:val="004D5874"/>
    <w:rsid w:val="00507E45"/>
    <w:rsid w:val="0051699E"/>
    <w:rsid w:val="00517316"/>
    <w:rsid w:val="005261F7"/>
    <w:rsid w:val="005308D0"/>
    <w:rsid w:val="005516A1"/>
    <w:rsid w:val="005D2776"/>
    <w:rsid w:val="005E5B4C"/>
    <w:rsid w:val="005F44EC"/>
    <w:rsid w:val="0061468B"/>
    <w:rsid w:val="00616FC8"/>
    <w:rsid w:val="0063592B"/>
    <w:rsid w:val="00653458"/>
    <w:rsid w:val="006605A3"/>
    <w:rsid w:val="00686CEF"/>
    <w:rsid w:val="006B577D"/>
    <w:rsid w:val="0070288E"/>
    <w:rsid w:val="00722981"/>
    <w:rsid w:val="00751EFA"/>
    <w:rsid w:val="00755347"/>
    <w:rsid w:val="007664AC"/>
    <w:rsid w:val="007707A4"/>
    <w:rsid w:val="00774459"/>
    <w:rsid w:val="00777775"/>
    <w:rsid w:val="0078620A"/>
    <w:rsid w:val="007A595C"/>
    <w:rsid w:val="007B5BF6"/>
    <w:rsid w:val="007C50A9"/>
    <w:rsid w:val="007D78EC"/>
    <w:rsid w:val="00800339"/>
    <w:rsid w:val="00805A8D"/>
    <w:rsid w:val="00831C6B"/>
    <w:rsid w:val="00852D3B"/>
    <w:rsid w:val="00873F85"/>
    <w:rsid w:val="008909D0"/>
    <w:rsid w:val="0089195B"/>
    <w:rsid w:val="008D7A3C"/>
    <w:rsid w:val="008F5BE0"/>
    <w:rsid w:val="00902608"/>
    <w:rsid w:val="009047CC"/>
    <w:rsid w:val="00926C67"/>
    <w:rsid w:val="00963447"/>
    <w:rsid w:val="009653E5"/>
    <w:rsid w:val="009A13AA"/>
    <w:rsid w:val="009B517A"/>
    <w:rsid w:val="00A17245"/>
    <w:rsid w:val="00A2560C"/>
    <w:rsid w:val="00A373CA"/>
    <w:rsid w:val="00A37BEE"/>
    <w:rsid w:val="00A60986"/>
    <w:rsid w:val="00A6758E"/>
    <w:rsid w:val="00A771CC"/>
    <w:rsid w:val="00A93F33"/>
    <w:rsid w:val="00AD3CF0"/>
    <w:rsid w:val="00AD602B"/>
    <w:rsid w:val="00AD6C4A"/>
    <w:rsid w:val="00AE6FCD"/>
    <w:rsid w:val="00AF5909"/>
    <w:rsid w:val="00B2478E"/>
    <w:rsid w:val="00B47169"/>
    <w:rsid w:val="00B55FB9"/>
    <w:rsid w:val="00B6671E"/>
    <w:rsid w:val="00B66E55"/>
    <w:rsid w:val="00B9063A"/>
    <w:rsid w:val="00BA526A"/>
    <w:rsid w:val="00BB1883"/>
    <w:rsid w:val="00BB2381"/>
    <w:rsid w:val="00BB6CD3"/>
    <w:rsid w:val="00BD7E88"/>
    <w:rsid w:val="00BE0855"/>
    <w:rsid w:val="00C05995"/>
    <w:rsid w:val="00C146B7"/>
    <w:rsid w:val="00C208FC"/>
    <w:rsid w:val="00C21F4C"/>
    <w:rsid w:val="00C33A5A"/>
    <w:rsid w:val="00C33C4E"/>
    <w:rsid w:val="00C4432A"/>
    <w:rsid w:val="00C54CDE"/>
    <w:rsid w:val="00C70435"/>
    <w:rsid w:val="00C76367"/>
    <w:rsid w:val="00C81239"/>
    <w:rsid w:val="00C90842"/>
    <w:rsid w:val="00CB097E"/>
    <w:rsid w:val="00CD2802"/>
    <w:rsid w:val="00CD756E"/>
    <w:rsid w:val="00CE2851"/>
    <w:rsid w:val="00CE2F47"/>
    <w:rsid w:val="00CE47FF"/>
    <w:rsid w:val="00CE629A"/>
    <w:rsid w:val="00CF3857"/>
    <w:rsid w:val="00CF767A"/>
    <w:rsid w:val="00D00CBF"/>
    <w:rsid w:val="00D155CA"/>
    <w:rsid w:val="00D17144"/>
    <w:rsid w:val="00D2105C"/>
    <w:rsid w:val="00D213EB"/>
    <w:rsid w:val="00D32ABD"/>
    <w:rsid w:val="00D34D5E"/>
    <w:rsid w:val="00D524B4"/>
    <w:rsid w:val="00D5532F"/>
    <w:rsid w:val="00D665F6"/>
    <w:rsid w:val="00D6682C"/>
    <w:rsid w:val="00D73EFF"/>
    <w:rsid w:val="00DA029F"/>
    <w:rsid w:val="00DA1973"/>
    <w:rsid w:val="00DA565F"/>
    <w:rsid w:val="00DB477F"/>
    <w:rsid w:val="00DC1960"/>
    <w:rsid w:val="00DC6EE1"/>
    <w:rsid w:val="00DE2742"/>
    <w:rsid w:val="00DF7FB8"/>
    <w:rsid w:val="00E05A6C"/>
    <w:rsid w:val="00E10B9C"/>
    <w:rsid w:val="00E13E1B"/>
    <w:rsid w:val="00E2200C"/>
    <w:rsid w:val="00E238EE"/>
    <w:rsid w:val="00E433E5"/>
    <w:rsid w:val="00E46163"/>
    <w:rsid w:val="00E6552A"/>
    <w:rsid w:val="00E90A63"/>
    <w:rsid w:val="00E93397"/>
    <w:rsid w:val="00EB0CDC"/>
    <w:rsid w:val="00EB19B6"/>
    <w:rsid w:val="00EB4A7D"/>
    <w:rsid w:val="00F14C7A"/>
    <w:rsid w:val="00F20C3E"/>
    <w:rsid w:val="00F90299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3FDE0795"/>
  <w15:docId w15:val="{F8BF1DBE-B790-40C2-B7BE-171B7381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23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3235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235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D78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78EC"/>
  </w:style>
  <w:style w:type="table" w:styleId="TableGrid">
    <w:name w:val="Table Grid"/>
    <w:basedOn w:val="TableNormal"/>
    <w:rsid w:val="00F7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432351"/>
    <w:pPr>
      <w:tabs>
        <w:tab w:val="center" w:pos="4536"/>
        <w:tab w:val="right" w:pos="9072"/>
      </w:tabs>
    </w:pPr>
  </w:style>
  <w:style w:type="character" w:styleId="PageNumber">
    <w:name w:val="page number"/>
    <w:rsid w:val="00F709D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09D7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1">
    <w:name w:val="EmailStyle241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407EAF"/>
    <w:pPr>
      <w:spacing w:line="240" w:lineRule="exact"/>
    </w:pPr>
    <w:rPr>
      <w:rFonts w:ascii="Tahoma" w:eastAsia="MS Mincho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351"/>
    <w:rPr>
      <w:sz w:val="22"/>
      <w:szCs w:val="24"/>
      <w:lang w:val="en-GB"/>
    </w:rPr>
  </w:style>
  <w:style w:type="paragraph" w:customStyle="1" w:styleId="IPPArial">
    <w:name w:val="IPP Arial"/>
    <w:basedOn w:val="IPPNormal"/>
    <w:qFormat/>
    <w:rsid w:val="00432351"/>
    <w:pPr>
      <w:spacing w:after="0"/>
    </w:pPr>
    <w:rPr>
      <w:rFonts w:ascii="Arial" w:hAnsi="Arial"/>
      <w:sz w:val="18"/>
    </w:rPr>
  </w:style>
  <w:style w:type="paragraph" w:customStyle="1" w:styleId="IPPNormal">
    <w:name w:val="IPP Normal"/>
    <w:basedOn w:val="Normal"/>
    <w:uiPriority w:val="99"/>
    <w:qFormat/>
    <w:rsid w:val="00432351"/>
    <w:pPr>
      <w:spacing w:after="180"/>
    </w:pPr>
    <w:rPr>
      <w:rFonts w:eastAsia="Times"/>
    </w:rPr>
  </w:style>
  <w:style w:type="paragraph" w:customStyle="1" w:styleId="IPPHeading1">
    <w:name w:val="IPP Heading1"/>
    <w:basedOn w:val="IPPNormal"/>
    <w:next w:val="IPPNormal"/>
    <w:uiPriority w:val="99"/>
    <w:qFormat/>
    <w:rsid w:val="00432351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HeadSection">
    <w:name w:val="IPP HeadSection"/>
    <w:basedOn w:val="Normal"/>
    <w:next w:val="Normal"/>
    <w:uiPriority w:val="99"/>
    <w:qFormat/>
    <w:rsid w:val="0043235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character" w:customStyle="1" w:styleId="Heading1Char">
    <w:name w:val="Heading 1 Char"/>
    <w:link w:val="Heading1"/>
    <w:rsid w:val="00432351"/>
    <w:rPr>
      <w:b/>
      <w:bCs/>
      <w:sz w:val="22"/>
      <w:szCs w:val="24"/>
      <w:lang w:val="en-GB"/>
    </w:rPr>
  </w:style>
  <w:style w:type="character" w:customStyle="1" w:styleId="Heading2Char">
    <w:name w:val="Heading 2 Char"/>
    <w:link w:val="Heading2"/>
    <w:rsid w:val="00432351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432351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F709D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09D7"/>
    <w:rPr>
      <w:szCs w:val="24"/>
      <w:lang w:val="en-GB"/>
    </w:rPr>
  </w:style>
  <w:style w:type="character" w:styleId="FootnoteReference">
    <w:name w:val="footnote reference"/>
    <w:basedOn w:val="DefaultParagraphFont"/>
    <w:semiHidden/>
    <w:rsid w:val="00F709D7"/>
    <w:rPr>
      <w:vertAlign w:val="superscript"/>
    </w:rPr>
  </w:style>
  <w:style w:type="paragraph" w:customStyle="1" w:styleId="Style">
    <w:name w:val="Style"/>
    <w:basedOn w:val="Footer"/>
    <w:autoRedefine/>
    <w:qFormat/>
    <w:rsid w:val="00432351"/>
    <w:pPr>
      <w:pBdr>
        <w:top w:val="single" w:sz="4" w:space="1" w:color="auto"/>
      </w:pBdr>
      <w:tabs>
        <w:tab w:val="clear" w:pos="4536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Normal"/>
    <w:qFormat/>
    <w:rsid w:val="00432351"/>
    <w:pPr>
      <w:tabs>
        <w:tab w:val="left" w:pos="28"/>
      </w:tabs>
      <w:spacing w:before="60" w:after="60"/>
      <w:ind w:left="284" w:hanging="284"/>
    </w:pPr>
    <w:rPr>
      <w:rFonts w:ascii="Arial" w:eastAsia="Times" w:hAnsi="Arial"/>
      <w:sz w:val="16"/>
    </w:rPr>
  </w:style>
  <w:style w:type="paragraph" w:customStyle="1" w:styleId="IPPContentsHead">
    <w:name w:val="IPP ContentsHead"/>
    <w:basedOn w:val="Normal"/>
    <w:next w:val="Normal"/>
    <w:qFormat/>
    <w:rsid w:val="00432351"/>
    <w:pPr>
      <w:keepNext/>
      <w:spacing w:after="240"/>
      <w:ind w:left="567" w:hanging="567"/>
    </w:pPr>
    <w:rPr>
      <w:b/>
      <w:bCs/>
      <w:i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32351"/>
    <w:rPr>
      <w:sz w:val="22"/>
      <w:szCs w:val="24"/>
      <w:lang w:val="en-GB"/>
    </w:rPr>
  </w:style>
  <w:style w:type="paragraph" w:customStyle="1" w:styleId="IPPBullet2">
    <w:name w:val="IPP Bullet2"/>
    <w:basedOn w:val="Normal"/>
    <w:next w:val="Normal"/>
    <w:qFormat/>
    <w:rsid w:val="00432351"/>
    <w:pPr>
      <w:numPr>
        <w:numId w:val="16"/>
      </w:numPr>
      <w:tabs>
        <w:tab w:val="left" w:pos="567"/>
      </w:tabs>
      <w:spacing w:after="60"/>
    </w:pPr>
    <w:rPr>
      <w:rFonts w:eastAsia="Times"/>
    </w:rPr>
  </w:style>
  <w:style w:type="character" w:customStyle="1" w:styleId="BalloonTextChar">
    <w:name w:val="Balloon Text Char"/>
    <w:basedOn w:val="DefaultParagraphFont"/>
    <w:link w:val="BalloonText"/>
    <w:rsid w:val="00F709D7"/>
    <w:rPr>
      <w:rFonts w:ascii="Tahoma" w:hAnsi="Tahoma" w:cs="Tahoma"/>
      <w:sz w:val="16"/>
      <w:szCs w:val="16"/>
      <w:lang w:val="en-GB"/>
    </w:rPr>
  </w:style>
  <w:style w:type="paragraph" w:customStyle="1" w:styleId="IPPQuote">
    <w:name w:val="IPP Quote"/>
    <w:basedOn w:val="Normal"/>
    <w:qFormat/>
    <w:rsid w:val="00432351"/>
    <w:pPr>
      <w:spacing w:after="180"/>
      <w:ind w:left="851" w:right="851"/>
    </w:pPr>
    <w:rPr>
      <w:rFonts w:eastAsia="Times"/>
      <w:sz w:val="18"/>
    </w:rPr>
  </w:style>
  <w:style w:type="paragraph" w:customStyle="1" w:styleId="IPPIndentClose">
    <w:name w:val="IPP Indent Close"/>
    <w:basedOn w:val="IPPNormal"/>
    <w:qFormat/>
    <w:rsid w:val="0043235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32351"/>
    <w:pPr>
      <w:spacing w:after="180"/>
    </w:pPr>
  </w:style>
  <w:style w:type="paragraph" w:customStyle="1" w:styleId="IPPFootnote">
    <w:name w:val="IPP Footnote"/>
    <w:basedOn w:val="IPPArialFootnote"/>
    <w:qFormat/>
    <w:rsid w:val="0043235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43235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F709D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F709D7"/>
    <w:rPr>
      <w:rFonts w:ascii="Times New Roman" w:eastAsiaTheme="minorEastAsia" w:hAnsi="Times New Roman" w:cstheme="minorBidi"/>
      <w:b/>
      <w:sz w:val="22"/>
      <w:szCs w:val="21"/>
      <w:lang w:val="en-GB" w:eastAsia="ja-JP"/>
    </w:rPr>
  </w:style>
  <w:style w:type="paragraph" w:customStyle="1" w:styleId="IPPSubhead">
    <w:name w:val="IPP Subhead"/>
    <w:basedOn w:val="Normal"/>
    <w:qFormat/>
    <w:rsid w:val="00432351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F709D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Normal"/>
    <w:uiPriority w:val="99"/>
    <w:qFormat/>
    <w:rsid w:val="00432351"/>
    <w:pPr>
      <w:spacing w:after="60"/>
    </w:pPr>
    <w:rPr>
      <w:rFonts w:eastAsia="Times"/>
    </w:rPr>
  </w:style>
  <w:style w:type="paragraph" w:customStyle="1" w:styleId="IPPBullet1Last">
    <w:name w:val="IPP Bullet1Last"/>
    <w:basedOn w:val="IPPNormal"/>
    <w:next w:val="IPPNormal"/>
    <w:autoRedefine/>
    <w:uiPriority w:val="99"/>
    <w:qFormat/>
    <w:rsid w:val="00432351"/>
    <w:pPr>
      <w:numPr>
        <w:numId w:val="17"/>
      </w:numPr>
    </w:pPr>
  </w:style>
  <w:style w:type="character" w:customStyle="1" w:styleId="IPPNormalstrikethrough">
    <w:name w:val="IPP Normal strikethrough"/>
    <w:rsid w:val="00F709D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3235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3235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45141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</w:rPr>
  </w:style>
  <w:style w:type="paragraph" w:customStyle="1" w:styleId="IPPAnnexHead">
    <w:name w:val="IPP AnnexHead"/>
    <w:basedOn w:val="IPPNormal"/>
    <w:next w:val="IPPNormal"/>
    <w:qFormat/>
    <w:rsid w:val="00432351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F709D7"/>
    <w:pPr>
      <w:numPr>
        <w:numId w:val="15"/>
      </w:numPr>
    </w:pPr>
  </w:style>
  <w:style w:type="paragraph" w:customStyle="1" w:styleId="IPPNormalCloseSpace">
    <w:name w:val="IPP NormalCloseSpace"/>
    <w:basedOn w:val="Normal"/>
    <w:qFormat/>
    <w:rsid w:val="0043235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32351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Normal"/>
    <w:next w:val="PlainText"/>
    <w:qFormat/>
    <w:rsid w:val="00451415"/>
    <w:pPr>
      <w:pBdr>
        <w:top w:val="single" w:sz="4" w:space="4" w:color="auto"/>
      </w:pBdr>
      <w:tabs>
        <w:tab w:val="right" w:pos="9072"/>
      </w:tabs>
      <w:spacing w:after="120"/>
      <w:jc w:val="right"/>
    </w:pPr>
    <w:rPr>
      <w:rFonts w:ascii="Arial" w:eastAsia="MS Mincho" w:hAnsi="Arial"/>
      <w:b/>
      <w:sz w:val="18"/>
    </w:rPr>
  </w:style>
  <w:style w:type="paragraph" w:styleId="TOC1">
    <w:name w:val="toc 1"/>
    <w:basedOn w:val="IPPNormalCloseSpace"/>
    <w:next w:val="Normal"/>
    <w:autoRedefine/>
    <w:uiPriority w:val="39"/>
    <w:rsid w:val="00F709D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F709D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F709D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F709D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F709D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F709D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F709D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F709D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F709D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32351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432351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432351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4514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415"/>
    <w:rPr>
      <w:rFonts w:ascii="Consolas" w:eastAsiaTheme="minorEastAsia" w:hAnsi="Consolas" w:cstheme="minorBidi"/>
      <w:sz w:val="21"/>
      <w:szCs w:val="21"/>
      <w:lang w:eastAsia="ja-JP"/>
    </w:rPr>
  </w:style>
  <w:style w:type="paragraph" w:customStyle="1" w:styleId="IPPLetterList">
    <w:name w:val="IPP LetterList"/>
    <w:basedOn w:val="IPPBullet2"/>
    <w:qFormat/>
    <w:rsid w:val="00432351"/>
    <w:pPr>
      <w:numPr>
        <w:numId w:val="12"/>
      </w:numPr>
    </w:pPr>
  </w:style>
  <w:style w:type="paragraph" w:customStyle="1" w:styleId="IPPLetterListIndent">
    <w:name w:val="IPP LetterList Indent"/>
    <w:basedOn w:val="IPPLetterList"/>
    <w:qFormat/>
    <w:rsid w:val="00432351"/>
    <w:pPr>
      <w:numPr>
        <w:numId w:val="13"/>
      </w:numPr>
    </w:pPr>
  </w:style>
  <w:style w:type="paragraph" w:customStyle="1" w:styleId="IPPFooterLandscape">
    <w:name w:val="IPP Footer Landscape"/>
    <w:basedOn w:val="IPPHeaderlandscape"/>
    <w:qFormat/>
    <w:rsid w:val="00432351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43235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3235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32351"/>
    <w:pPr>
      <w:numPr>
        <w:numId w:val="18"/>
      </w:numPr>
    </w:pPr>
  </w:style>
  <w:style w:type="paragraph" w:customStyle="1" w:styleId="IPPHdg2Num">
    <w:name w:val="IPP Hdg2Num"/>
    <w:basedOn w:val="IPPHeading2"/>
    <w:next w:val="IPPNormal"/>
    <w:qFormat/>
    <w:rsid w:val="00432351"/>
    <w:pPr>
      <w:numPr>
        <w:ilvl w:val="1"/>
        <w:numId w:val="19"/>
      </w:numPr>
    </w:pPr>
  </w:style>
  <w:style w:type="paragraph" w:customStyle="1" w:styleId="IPPNumberedList">
    <w:name w:val="IPP NumberedList"/>
    <w:basedOn w:val="IPPBullet1"/>
    <w:qFormat/>
    <w:rsid w:val="00432351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3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39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2608"/>
    <w:rPr>
      <w:color w:val="800080" w:themeColor="followedHyperlink"/>
      <w:u w:val="single"/>
    </w:rPr>
  </w:style>
  <w:style w:type="paragraph" w:customStyle="1" w:styleId="Default">
    <w:name w:val="Default"/>
    <w:rsid w:val="00A256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development-standard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4D4E-F361-4B15-A632-1A8CA59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Howard, Paul (AGDI)</cp:lastModifiedBy>
  <cp:revision>4</cp:revision>
  <cp:lastPrinted>2014-02-18T14:29:00Z</cp:lastPrinted>
  <dcterms:created xsi:type="dcterms:W3CDTF">2016-08-16T14:15:00Z</dcterms:created>
  <dcterms:modified xsi:type="dcterms:W3CDTF">2016-08-18T11:18:00Z</dcterms:modified>
</cp:coreProperties>
</file>