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9C" w:rsidRDefault="006138EA" w:rsidP="007C37A8">
      <w:pPr>
        <w:pStyle w:val="IPPHeadSection"/>
        <w:jc w:val="center"/>
      </w:pPr>
      <w:r>
        <w:t xml:space="preserve">Prioritized </w:t>
      </w:r>
      <w:r w:rsidR="007C37A8">
        <w:t xml:space="preserve">List of submitted treatments in response to the Call for </w:t>
      </w:r>
      <w:r>
        <w:t xml:space="preserve">phytosnitary </w:t>
      </w:r>
      <w:r w:rsidR="007C37A8">
        <w:t>treatments</w:t>
      </w:r>
      <w:r>
        <w:t xml:space="preserve"> before the 5 June</w:t>
      </w:r>
    </w:p>
    <w:p w:rsidR="007C37A8" w:rsidRDefault="0087785A" w:rsidP="007C37A8">
      <w:pPr>
        <w:pStyle w:val="IPPHeading1"/>
        <w:jc w:val="center"/>
        <w:rPr>
          <w:rStyle w:val="IPPnormalitalics"/>
          <w:b w:val="0"/>
        </w:rPr>
      </w:pPr>
      <w:r>
        <w:rPr>
          <w:rStyle w:val="IPPnormalitalics"/>
          <w:b w:val="0"/>
        </w:rPr>
        <w:t>(Last updated 2017-0</w:t>
      </w:r>
      <w:r w:rsidR="009676DE">
        <w:rPr>
          <w:rStyle w:val="IPPnormalitalics"/>
          <w:b w:val="0"/>
        </w:rPr>
        <w:t>7</w:t>
      </w:r>
      <w:r>
        <w:rPr>
          <w:rStyle w:val="IPPnormalitalics"/>
          <w:b w:val="0"/>
        </w:rPr>
        <w:t>-</w:t>
      </w:r>
      <w:r w:rsidR="009676DE">
        <w:rPr>
          <w:rStyle w:val="IPPnormalitalics"/>
          <w:b w:val="0"/>
        </w:rPr>
        <w:t>0</w:t>
      </w:r>
      <w:r w:rsidR="00406134">
        <w:rPr>
          <w:rStyle w:val="IPPnormalitalics"/>
          <w:b w:val="0"/>
        </w:rPr>
        <w:t>5</w:t>
      </w:r>
      <w:r w:rsidR="007C37A8" w:rsidRPr="004B7DC1">
        <w:rPr>
          <w:rStyle w:val="IPPnormalitalics"/>
          <w:b w:val="0"/>
        </w:rPr>
        <w:t>)</w:t>
      </w:r>
    </w:p>
    <w:p w:rsidR="004B7DC1" w:rsidRPr="004B7DC1" w:rsidRDefault="004B7DC1" w:rsidP="004B7DC1">
      <w:pPr>
        <w:pStyle w:val="IPPNormal"/>
        <w:rPr>
          <w:lang w:val="en-US"/>
        </w:rPr>
      </w:pPr>
    </w:p>
    <w:tbl>
      <w:tblPr>
        <w:tblStyle w:val="TableGrid"/>
        <w:tblW w:w="881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819"/>
        <w:gridCol w:w="4041"/>
        <w:gridCol w:w="1260"/>
        <w:gridCol w:w="990"/>
        <w:gridCol w:w="1080"/>
      </w:tblGrid>
      <w:tr w:rsidR="003A483F" w:rsidRPr="0071203F" w:rsidTr="003A483F">
        <w:trPr>
          <w:tblHeader/>
          <w:jc w:val="center"/>
        </w:trPr>
        <w:tc>
          <w:tcPr>
            <w:tcW w:w="625" w:type="dxa"/>
            <w:shd w:val="clear" w:color="auto" w:fill="262626"/>
            <w:vAlign w:val="center"/>
          </w:tcPr>
          <w:p w:rsidR="003A483F" w:rsidRDefault="003A483F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19" w:type="dxa"/>
            <w:shd w:val="clear" w:color="auto" w:fill="262626"/>
            <w:vAlign w:val="center"/>
          </w:tcPr>
          <w:p w:rsidR="003A483F" w:rsidRPr="0071203F" w:rsidRDefault="003A483F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 </w:t>
            </w:r>
            <w:r w:rsidRPr="0071203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041" w:type="dxa"/>
            <w:shd w:val="clear" w:color="auto" w:fill="262626"/>
            <w:vAlign w:val="center"/>
          </w:tcPr>
          <w:p w:rsidR="003A483F" w:rsidRPr="0071203F" w:rsidRDefault="003A483F" w:rsidP="006D7400">
            <w:pPr>
              <w:rPr>
                <w:rFonts w:ascii="Arial" w:hAnsi="Arial" w:cs="Arial"/>
                <w:b/>
              </w:rPr>
            </w:pPr>
            <w:r w:rsidRPr="0071203F">
              <w:rPr>
                <w:rFonts w:ascii="Arial" w:hAnsi="Arial" w:cs="Arial"/>
                <w:b/>
              </w:rPr>
              <w:t>Title (</w:t>
            </w:r>
            <w:r>
              <w:rPr>
                <w:rFonts w:ascii="Arial" w:hAnsi="Arial" w:cs="Arial"/>
                <w:b/>
              </w:rPr>
              <w:t xml:space="preserve">coloured according to the </w:t>
            </w:r>
            <w:r w:rsidRPr="0071203F">
              <w:rPr>
                <w:rFonts w:ascii="Arial" w:hAnsi="Arial" w:cs="Arial"/>
                <w:b/>
              </w:rPr>
              <w:t>type of t</w:t>
            </w:r>
            <w:r>
              <w:rPr>
                <w:rFonts w:ascii="Arial" w:hAnsi="Arial" w:cs="Arial"/>
                <w:b/>
              </w:rPr>
              <w:t>reatment</w:t>
            </w:r>
            <w:r w:rsidRPr="0071203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0" w:type="dxa"/>
            <w:shd w:val="clear" w:color="auto" w:fill="262626"/>
            <w:vAlign w:val="center"/>
          </w:tcPr>
          <w:p w:rsidR="003A483F" w:rsidRPr="0071203F" w:rsidRDefault="003A483F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Submitted</w:t>
            </w:r>
            <w:r w:rsidRPr="0071203F">
              <w:rPr>
                <w:rFonts w:ascii="Arial" w:hAnsi="Arial" w:cs="Arial"/>
                <w:b/>
              </w:rPr>
              <w:t xml:space="preserve"> by</w:t>
            </w:r>
          </w:p>
        </w:tc>
        <w:tc>
          <w:tcPr>
            <w:tcW w:w="990" w:type="dxa"/>
            <w:shd w:val="clear" w:color="auto" w:fill="262626"/>
            <w:vAlign w:val="center"/>
          </w:tcPr>
          <w:p w:rsidR="003A483F" w:rsidRDefault="003A483F" w:rsidP="00EA5CE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supporting documents are public</w:t>
            </w:r>
          </w:p>
        </w:tc>
        <w:tc>
          <w:tcPr>
            <w:tcW w:w="1080" w:type="dxa"/>
            <w:shd w:val="clear" w:color="auto" w:fill="262626"/>
            <w:vAlign w:val="center"/>
          </w:tcPr>
          <w:p w:rsidR="003A483F" w:rsidRDefault="003A483F" w:rsidP="0089018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Priority score*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3A483F" w:rsidRPr="002A7B04" w:rsidRDefault="003A483F" w:rsidP="004643E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3A483F" w:rsidRPr="0071203F" w:rsidRDefault="003A483F" w:rsidP="004643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2017-017</w:t>
            </w:r>
          </w:p>
        </w:tc>
        <w:tc>
          <w:tcPr>
            <w:tcW w:w="4041" w:type="dxa"/>
            <w:shd w:val="clear" w:color="auto" w:fill="FFF2CC" w:themeFill="accent4" w:themeFillTint="33"/>
            <w:vAlign w:val="center"/>
          </w:tcPr>
          <w:p w:rsidR="003A483F" w:rsidRPr="0071203F" w:rsidRDefault="003A483F" w:rsidP="004643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Irradiation treatment for spotted wing drosophila </w:t>
            </w:r>
            <w:r w:rsidRPr="0071203F">
              <w:rPr>
                <w:rFonts w:ascii="Arial" w:hAnsi="Arial" w:cs="Arial"/>
                <w:i/>
                <w:sz w:val="18"/>
                <w:szCs w:val="18"/>
              </w:rPr>
              <w:t>Drosophila suzukii</w:t>
            </w:r>
            <w:r w:rsidRPr="0071203F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3A483F" w:rsidRDefault="003A483F" w:rsidP="004643EF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3A483F" w:rsidRDefault="003A483F" w:rsidP="004643EF"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A483F" w:rsidRPr="006432E1" w:rsidRDefault="003A483F" w:rsidP="000D0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:rsidR="003A483F" w:rsidRPr="002A7B04" w:rsidRDefault="003A483F" w:rsidP="00194EF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9" w:type="dxa"/>
            <w:shd w:val="clear" w:color="auto" w:fill="D0CECE" w:themeFill="background2" w:themeFillShade="E6"/>
            <w:vAlign w:val="center"/>
          </w:tcPr>
          <w:p w:rsidR="003A483F" w:rsidRPr="0071203F" w:rsidRDefault="003A483F" w:rsidP="00194E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2017-028</w:t>
            </w:r>
          </w:p>
        </w:tc>
        <w:tc>
          <w:tcPr>
            <w:tcW w:w="4041" w:type="dxa"/>
            <w:shd w:val="clear" w:color="auto" w:fill="D0CECE" w:themeFill="background2" w:themeFillShade="E6"/>
            <w:vAlign w:val="center"/>
          </w:tcPr>
          <w:p w:rsidR="003A483F" w:rsidRPr="00C05CD2" w:rsidRDefault="003A483F" w:rsidP="00C87B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OLE_LINK14"/>
            <w:bookmarkStart w:id="1" w:name="OLE_LINK15"/>
            <w:bookmarkEnd w:id="0"/>
            <w:bookmarkEnd w:id="1"/>
            <w:r w:rsidRPr="00C05CD2">
              <w:rPr>
                <w:rFonts w:ascii="Arial" w:hAnsi="Arial" w:cs="Arial"/>
                <w:sz w:val="18"/>
                <w:szCs w:val="18"/>
              </w:rPr>
              <w:t>Sulfuryl fluoride fumigation treatment for </w:t>
            </w:r>
            <w:r w:rsidRPr="00C05CD2">
              <w:rPr>
                <w:rFonts w:ascii="Arial" w:hAnsi="Arial" w:cs="Arial"/>
                <w:i/>
                <w:sz w:val="18"/>
                <w:szCs w:val="18"/>
              </w:rPr>
              <w:t>Chlorophorus annularis</w:t>
            </w:r>
            <w:r w:rsidRPr="00C05CD2">
              <w:rPr>
                <w:rFonts w:ascii="Arial" w:hAnsi="Arial" w:cs="Arial"/>
                <w:sz w:val="18"/>
                <w:szCs w:val="18"/>
              </w:rPr>
              <w:t> on bamboo articles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3A483F" w:rsidRDefault="003A483F" w:rsidP="006D7400">
            <w:r w:rsidRPr="001434C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3A483F" w:rsidRDefault="003A483F" w:rsidP="006D7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3A483F" w:rsidRDefault="003A483F" w:rsidP="000D0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3A483F" w:rsidRPr="0071203F" w:rsidTr="003A483F">
        <w:trPr>
          <w:trHeight w:val="750"/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3A483F" w:rsidRPr="002A7B04" w:rsidRDefault="003A483F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3A483F" w:rsidRPr="0071203F" w:rsidRDefault="003A483F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2017-011</w:t>
            </w:r>
          </w:p>
        </w:tc>
        <w:tc>
          <w:tcPr>
            <w:tcW w:w="4041" w:type="dxa"/>
            <w:shd w:val="clear" w:color="auto" w:fill="FFF2CC" w:themeFill="accent4" w:themeFillTint="33"/>
            <w:vAlign w:val="center"/>
          </w:tcPr>
          <w:p w:rsidR="003A483F" w:rsidRPr="0071203F" w:rsidRDefault="003A483F" w:rsidP="006554A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Irradiation treatment for eggs and larvae of the family Tortricidae (generic)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3A483F" w:rsidRPr="0071203F" w:rsidRDefault="003A483F" w:rsidP="006554A6">
            <w:pPr>
              <w:tabs>
                <w:tab w:val="left" w:pos="992"/>
              </w:tabs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3A483F" w:rsidRPr="0071203F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A483F" w:rsidRDefault="003A483F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3A483F" w:rsidRPr="002A7B04" w:rsidRDefault="003A483F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3A483F" w:rsidRPr="0071203F" w:rsidRDefault="003A483F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2017-012</w:t>
            </w:r>
          </w:p>
        </w:tc>
        <w:tc>
          <w:tcPr>
            <w:tcW w:w="4041" w:type="dxa"/>
            <w:shd w:val="clear" w:color="auto" w:fill="FFF2CC" w:themeFill="accent4" w:themeFillTint="33"/>
            <w:vAlign w:val="center"/>
          </w:tcPr>
          <w:p w:rsidR="003A483F" w:rsidRPr="0071203F" w:rsidRDefault="003A483F" w:rsidP="006554A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Irradiation treatment for all stages of the family Pseudococcidae (generic)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3A483F" w:rsidRPr="0071203F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3A483F" w:rsidRPr="0071203F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A483F" w:rsidRDefault="003A483F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DEEAF6" w:themeFill="accent1" w:themeFillTint="33"/>
            <w:vAlign w:val="center"/>
          </w:tcPr>
          <w:p w:rsidR="003A483F" w:rsidRPr="002A7B04" w:rsidRDefault="003A483F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3A483F" w:rsidRPr="0071203F" w:rsidRDefault="003A483F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2017-023</w:t>
            </w:r>
          </w:p>
        </w:tc>
        <w:tc>
          <w:tcPr>
            <w:tcW w:w="4041" w:type="dxa"/>
            <w:shd w:val="clear" w:color="auto" w:fill="DEEAF6" w:themeFill="accent1" w:themeFillTint="33"/>
            <w:vAlign w:val="center"/>
          </w:tcPr>
          <w:p w:rsidR="003A483F" w:rsidRPr="0071203F" w:rsidRDefault="003A483F" w:rsidP="006554A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152D">
              <w:rPr>
                <w:rFonts w:ascii="Arial" w:hAnsi="Arial" w:cs="Arial"/>
                <w:sz w:val="18"/>
                <w:szCs w:val="18"/>
              </w:rPr>
              <w:t>Cold disinfestation of Australian Table grapes against Mediterranean fruit fly and Queensland fruit fly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3A483F" w:rsidRPr="0071203F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:rsidR="003A483F" w:rsidRDefault="003A483F" w:rsidP="006554A6">
            <w:r w:rsidRPr="00F3581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3A483F" w:rsidRPr="00F3581B" w:rsidRDefault="003A483F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A483F" w:rsidRPr="002A7B04" w:rsidRDefault="003A483F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A483F" w:rsidRPr="0071203F" w:rsidRDefault="003A483F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2017-024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A483F" w:rsidRPr="0071203F" w:rsidRDefault="003A483F" w:rsidP="006554A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0BD4">
              <w:rPr>
                <w:rFonts w:ascii="Arial" w:hAnsi="Arial" w:cs="Arial"/>
                <w:sz w:val="18"/>
                <w:szCs w:val="18"/>
              </w:rPr>
              <w:t>Heat treatment of wood chips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A483F" w:rsidRPr="0071203F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A483F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3A483F" w:rsidRDefault="003A483F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tcBorders>
              <w:bottom w:val="double" w:sz="12" w:space="0" w:color="auto"/>
            </w:tcBorders>
            <w:shd w:val="clear" w:color="auto" w:fill="DEEAF6" w:themeFill="accent1" w:themeFillTint="33"/>
            <w:vAlign w:val="center"/>
          </w:tcPr>
          <w:p w:rsidR="003A483F" w:rsidRPr="002A7B04" w:rsidRDefault="003A483F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bottom w:val="double" w:sz="12" w:space="0" w:color="auto"/>
            </w:tcBorders>
            <w:shd w:val="clear" w:color="auto" w:fill="DEEAF6" w:themeFill="accent1" w:themeFillTint="33"/>
            <w:vAlign w:val="center"/>
          </w:tcPr>
          <w:p w:rsidR="003A483F" w:rsidRPr="0071203F" w:rsidRDefault="003A483F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2017-029</w:t>
            </w:r>
          </w:p>
        </w:tc>
        <w:tc>
          <w:tcPr>
            <w:tcW w:w="4041" w:type="dxa"/>
            <w:tcBorders>
              <w:bottom w:val="double" w:sz="12" w:space="0" w:color="auto"/>
            </w:tcBorders>
            <w:shd w:val="clear" w:color="auto" w:fill="DEEAF6" w:themeFill="accent1" w:themeFillTint="33"/>
            <w:vAlign w:val="center"/>
          </w:tcPr>
          <w:p w:rsidR="003A483F" w:rsidRPr="0071203F" w:rsidRDefault="003A483F" w:rsidP="006554A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63DD">
              <w:rPr>
                <w:rFonts w:ascii="Arial" w:hAnsi="Arial" w:cs="Arial"/>
                <w:sz w:val="18"/>
                <w:szCs w:val="18"/>
              </w:rPr>
              <w:t xml:space="preserve">Cold treatment of fruit and vegetables including citrus fruit Citrus spp. for </w:t>
            </w:r>
            <w:r w:rsidRPr="007163DD">
              <w:rPr>
                <w:rFonts w:ascii="Arial" w:hAnsi="Arial" w:cs="Arial"/>
                <w:i/>
                <w:sz w:val="18"/>
                <w:szCs w:val="18"/>
              </w:rPr>
              <w:t>Thaumatotibia leucotreta.</w:t>
            </w:r>
          </w:p>
        </w:tc>
        <w:tc>
          <w:tcPr>
            <w:tcW w:w="1260" w:type="dxa"/>
            <w:tcBorders>
              <w:bottom w:val="double" w:sz="12" w:space="0" w:color="auto"/>
            </w:tcBorders>
            <w:shd w:val="clear" w:color="auto" w:fill="DEEAF6" w:themeFill="accent1" w:themeFillTint="33"/>
            <w:vAlign w:val="center"/>
          </w:tcPr>
          <w:p w:rsidR="003A483F" w:rsidRPr="0071203F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  <w:tc>
          <w:tcPr>
            <w:tcW w:w="990" w:type="dxa"/>
            <w:tcBorders>
              <w:bottom w:val="double" w:sz="12" w:space="0" w:color="auto"/>
            </w:tcBorders>
            <w:shd w:val="clear" w:color="auto" w:fill="DEEAF6" w:themeFill="accent1" w:themeFillTint="33"/>
            <w:vAlign w:val="center"/>
          </w:tcPr>
          <w:p w:rsidR="003A483F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bottom w:val="double" w:sz="12" w:space="0" w:color="auto"/>
            </w:tcBorders>
            <w:shd w:val="clear" w:color="auto" w:fill="DEEAF6" w:themeFill="accent1" w:themeFillTint="33"/>
            <w:vAlign w:val="center"/>
          </w:tcPr>
          <w:p w:rsidR="003A483F" w:rsidRDefault="003A483F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tcBorders>
              <w:top w:val="doub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Pr="002A7B04" w:rsidRDefault="003A483F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doub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Pr="0071203F" w:rsidRDefault="003A483F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2017-018</w:t>
            </w:r>
          </w:p>
        </w:tc>
        <w:tc>
          <w:tcPr>
            <w:tcW w:w="4041" w:type="dxa"/>
            <w:tcBorders>
              <w:top w:val="doub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Pr="0071203F" w:rsidRDefault="003A483F" w:rsidP="006554A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66">
              <w:rPr>
                <w:rFonts w:ascii="Arial" w:hAnsi="Arial" w:cs="Arial"/>
                <w:sz w:val="18"/>
                <w:szCs w:val="18"/>
              </w:rPr>
              <w:t xml:space="preserve">Irradiation treatment for light brown apple moth  </w:t>
            </w:r>
            <w:r w:rsidRPr="006D4B66">
              <w:rPr>
                <w:rFonts w:ascii="Arial" w:hAnsi="Arial" w:cs="Arial"/>
                <w:i/>
                <w:sz w:val="18"/>
                <w:szCs w:val="18"/>
              </w:rPr>
              <w:t>Epiphyas postvittana</w:t>
            </w:r>
            <w:r w:rsidRPr="006D4B66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2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Default="003A483F" w:rsidP="006554A6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99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Default="003A483F" w:rsidP="006554A6"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Pr="006432E1" w:rsidRDefault="003A483F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Pr="002A7B04" w:rsidRDefault="003A483F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Default="003A483F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2017-030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Default="003A483F" w:rsidP="006554A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1A9B">
              <w:rPr>
                <w:rFonts w:ascii="Arial" w:hAnsi="Arial" w:cs="Arial"/>
                <w:sz w:val="18"/>
                <w:szCs w:val="18"/>
              </w:rPr>
              <w:t>Generic irradiation treatment against insects, except Lepidoptera larvae and pupae.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Default="003A483F" w:rsidP="006554A6">
            <w:r w:rsidRPr="0006214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Pr="00062142" w:rsidRDefault="003A483F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Pr="002A7B04" w:rsidRDefault="003A483F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Default="003A483F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2017-031</w:t>
            </w:r>
          </w:p>
        </w:tc>
        <w:tc>
          <w:tcPr>
            <w:tcW w:w="404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Default="003A483F" w:rsidP="006554A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136">
              <w:rPr>
                <w:rFonts w:ascii="Arial" w:hAnsi="Arial" w:cs="Arial"/>
                <w:sz w:val="18"/>
                <w:szCs w:val="18"/>
              </w:rPr>
              <w:t>Irradiation Treatmen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D7136">
              <w:rPr>
                <w:rFonts w:ascii="Arial" w:hAnsi="Arial" w:cs="Arial"/>
                <w:sz w:val="18"/>
                <w:szCs w:val="18"/>
              </w:rPr>
              <w:t xml:space="preserve"> against fruit flies of the family Anastrepha spp. (Dose Modification)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Pr="003E526E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 w:rsidRPr="0006214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A483F" w:rsidRPr="00062142" w:rsidRDefault="003A483F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DEEAF6" w:themeFill="accent1" w:themeFillTint="33"/>
            <w:vAlign w:val="center"/>
          </w:tcPr>
          <w:p w:rsidR="003A483F" w:rsidRPr="002A7B04" w:rsidRDefault="003A483F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3A483F" w:rsidRDefault="003A483F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2017-022</w:t>
            </w:r>
          </w:p>
        </w:tc>
        <w:tc>
          <w:tcPr>
            <w:tcW w:w="4041" w:type="dxa"/>
            <w:shd w:val="clear" w:color="auto" w:fill="DEEAF6" w:themeFill="accent1" w:themeFillTint="33"/>
            <w:vAlign w:val="center"/>
          </w:tcPr>
          <w:p w:rsidR="003A483F" w:rsidRPr="007D7136" w:rsidRDefault="003A483F" w:rsidP="006554A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2BF6">
              <w:rPr>
                <w:rFonts w:ascii="Arial" w:hAnsi="Arial" w:cs="Arial"/>
                <w:sz w:val="18"/>
                <w:szCs w:val="18"/>
              </w:rPr>
              <w:t>Cold treatment of Australian Stone fruit against Mediterranean fruit fly and Queensland fruit fly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3A483F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:rsidR="003A483F" w:rsidRPr="00062142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 w:rsidRPr="00F3581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3A483F" w:rsidRDefault="003A483F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3A483F" w:rsidRPr="002A7B04" w:rsidRDefault="003A483F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3A483F" w:rsidRPr="0071203F" w:rsidRDefault="003A483F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2017-014</w:t>
            </w:r>
          </w:p>
        </w:tc>
        <w:tc>
          <w:tcPr>
            <w:tcW w:w="4041" w:type="dxa"/>
            <w:shd w:val="clear" w:color="auto" w:fill="FFF2CC" w:themeFill="accent4" w:themeFillTint="33"/>
            <w:vAlign w:val="center"/>
          </w:tcPr>
          <w:p w:rsidR="003A483F" w:rsidRPr="0071203F" w:rsidRDefault="003A483F" w:rsidP="006554A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Irradiation treatment for ants (Hymenoptera: Formicidae) hitchhiking on fresh commodities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3A483F" w:rsidRDefault="003A483F" w:rsidP="006554A6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3A483F" w:rsidRPr="0071203F" w:rsidRDefault="003A483F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A483F" w:rsidRDefault="003A483F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3A483F" w:rsidRPr="002A7B04" w:rsidRDefault="003A483F" w:rsidP="004643E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3A483F" w:rsidRPr="0071203F" w:rsidRDefault="003A483F" w:rsidP="004643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2017-016</w:t>
            </w:r>
          </w:p>
        </w:tc>
        <w:tc>
          <w:tcPr>
            <w:tcW w:w="4041" w:type="dxa"/>
            <w:shd w:val="clear" w:color="auto" w:fill="FFF2CC" w:themeFill="accent4" w:themeFillTint="33"/>
            <w:vAlign w:val="center"/>
          </w:tcPr>
          <w:p w:rsidR="003A483F" w:rsidRPr="0071203F" w:rsidRDefault="003A483F" w:rsidP="004643EF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Generic irradiation treatment for Curculionidae (Coleoptera)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3A483F" w:rsidRDefault="003A483F" w:rsidP="004643EF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3A483F" w:rsidRDefault="003A483F" w:rsidP="004643EF"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A483F" w:rsidRPr="006432E1" w:rsidRDefault="003A483F" w:rsidP="000D0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3A483F" w:rsidRPr="002A7B04" w:rsidRDefault="003A483F" w:rsidP="00967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3A483F" w:rsidRPr="0071203F" w:rsidRDefault="003A483F" w:rsidP="004643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2017-021</w:t>
            </w:r>
          </w:p>
        </w:tc>
        <w:tc>
          <w:tcPr>
            <w:tcW w:w="4041" w:type="dxa"/>
            <w:shd w:val="clear" w:color="auto" w:fill="FFF2CC" w:themeFill="accent4" w:themeFillTint="33"/>
            <w:vAlign w:val="center"/>
          </w:tcPr>
          <w:p w:rsidR="003A483F" w:rsidRPr="0071203F" w:rsidRDefault="003A483F" w:rsidP="004643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66">
              <w:rPr>
                <w:rFonts w:ascii="Arial" w:hAnsi="Arial" w:cs="Arial"/>
                <w:sz w:val="18"/>
                <w:szCs w:val="18"/>
              </w:rPr>
              <w:t xml:space="preserve">Irradiation treatment for European grapevine moth  </w:t>
            </w:r>
            <w:r w:rsidRPr="006D4B66">
              <w:rPr>
                <w:rFonts w:ascii="Arial" w:hAnsi="Arial" w:cs="Arial"/>
                <w:i/>
                <w:sz w:val="18"/>
                <w:szCs w:val="18"/>
              </w:rPr>
              <w:t>Lobesia botrana</w:t>
            </w:r>
            <w:r w:rsidRPr="006D4B66">
              <w:rPr>
                <w:rFonts w:ascii="Arial" w:hAnsi="Arial" w:cs="Arial"/>
                <w:sz w:val="18"/>
                <w:szCs w:val="18"/>
              </w:rPr>
              <w:t xml:space="preserve"> eggs and larvae on all fresh commodities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3A483F" w:rsidRDefault="003A483F" w:rsidP="004643EF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3A483F" w:rsidRDefault="003A483F" w:rsidP="004643EF"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A483F" w:rsidRPr="006432E1" w:rsidRDefault="003A483F" w:rsidP="002953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DEEAF6" w:themeFill="accent1" w:themeFillTint="33"/>
            <w:vAlign w:val="center"/>
          </w:tcPr>
          <w:p w:rsidR="003A483F" w:rsidRPr="002A7B04" w:rsidRDefault="003A483F" w:rsidP="00194EF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3A483F" w:rsidRPr="0071203F" w:rsidRDefault="003A483F" w:rsidP="00194E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2017-013</w:t>
            </w:r>
          </w:p>
        </w:tc>
        <w:tc>
          <w:tcPr>
            <w:tcW w:w="4041" w:type="dxa"/>
            <w:shd w:val="clear" w:color="auto" w:fill="DEEAF6" w:themeFill="accent1" w:themeFillTint="33"/>
            <w:vAlign w:val="center"/>
          </w:tcPr>
          <w:p w:rsidR="003A483F" w:rsidRPr="0071203F" w:rsidRDefault="003A483F" w:rsidP="00C87B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Cold treatment for the peach fruit fly, </w:t>
            </w:r>
            <w:r w:rsidRPr="0071203F">
              <w:rPr>
                <w:rFonts w:ascii="Arial" w:hAnsi="Arial" w:cs="Arial"/>
                <w:i/>
                <w:sz w:val="18"/>
                <w:szCs w:val="18"/>
              </w:rPr>
              <w:t>Bactrocera zonata</w:t>
            </w:r>
            <w:r w:rsidRPr="0071203F">
              <w:rPr>
                <w:rFonts w:ascii="Arial" w:hAnsi="Arial" w:cs="Arial"/>
                <w:sz w:val="18"/>
                <w:szCs w:val="18"/>
              </w:rPr>
              <w:t xml:space="preserve"> on oranges </w:t>
            </w:r>
            <w:r w:rsidRPr="0071203F">
              <w:rPr>
                <w:rFonts w:ascii="Arial" w:hAnsi="Arial" w:cs="Arial"/>
                <w:i/>
                <w:sz w:val="18"/>
                <w:szCs w:val="18"/>
              </w:rPr>
              <w:t xml:space="preserve">Citrus </w:t>
            </w:r>
            <w:r w:rsidRPr="0071203F">
              <w:rPr>
                <w:rFonts w:ascii="Arial" w:hAnsi="Arial" w:cs="Arial"/>
                <w:sz w:val="18"/>
                <w:szCs w:val="18"/>
              </w:rPr>
              <w:t>x</w:t>
            </w:r>
            <w:r w:rsidRPr="0071203F">
              <w:rPr>
                <w:rFonts w:ascii="Arial" w:hAnsi="Arial" w:cs="Arial"/>
                <w:i/>
                <w:sz w:val="18"/>
                <w:szCs w:val="18"/>
              </w:rPr>
              <w:t xml:space="preserve"> sinensis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3A483F" w:rsidRPr="0071203F" w:rsidRDefault="003A483F" w:rsidP="006D7400">
            <w:pPr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:rsidR="003A483F" w:rsidRPr="0071203F" w:rsidRDefault="003A483F" w:rsidP="006D7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3A483F" w:rsidRDefault="003A483F" w:rsidP="000D0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3A483F" w:rsidRPr="002A7B04" w:rsidRDefault="003A483F" w:rsidP="00194EF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3A483F" w:rsidRPr="0071203F" w:rsidRDefault="003A483F" w:rsidP="00194E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2017-025</w:t>
            </w:r>
          </w:p>
        </w:tc>
        <w:tc>
          <w:tcPr>
            <w:tcW w:w="4041" w:type="dxa"/>
            <w:shd w:val="clear" w:color="auto" w:fill="FFF2CC" w:themeFill="accent4" w:themeFillTint="33"/>
            <w:vAlign w:val="center"/>
          </w:tcPr>
          <w:p w:rsidR="003A483F" w:rsidRPr="00C05CD2" w:rsidRDefault="003A483F" w:rsidP="00C87B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2" w:name="OLE_LINK6"/>
            <w:r w:rsidRPr="00C05CD2">
              <w:rPr>
                <w:rFonts w:ascii="Arial" w:hAnsi="Arial" w:cs="Arial"/>
                <w:sz w:val="18"/>
                <w:szCs w:val="18"/>
              </w:rPr>
              <w:t>Irradiation treatment</w:t>
            </w:r>
            <w:bookmarkEnd w:id="2"/>
            <w:r w:rsidRPr="00C05CD2">
              <w:rPr>
                <w:rFonts w:ascii="Arial" w:hAnsi="Arial" w:cs="Arial"/>
                <w:sz w:val="18"/>
                <w:szCs w:val="18"/>
              </w:rPr>
              <w:t xml:space="preserve"> for</w:t>
            </w:r>
            <w:bookmarkStart w:id="3" w:name="OLE_LINK7"/>
            <w:bookmarkStart w:id="4" w:name="OLE_LINK10"/>
            <w:bookmarkEnd w:id="3"/>
            <w:bookmarkEnd w:id="4"/>
            <w:r w:rsidRPr="00C05CD2">
              <w:rPr>
                <w:rFonts w:ascii="Arial" w:hAnsi="Arial" w:cs="Arial"/>
                <w:sz w:val="18"/>
                <w:szCs w:val="18"/>
              </w:rPr>
              <w:t> </w:t>
            </w:r>
            <w:r w:rsidRPr="00C05CD2">
              <w:rPr>
                <w:rFonts w:ascii="Arial" w:hAnsi="Arial" w:cs="Arial"/>
                <w:i/>
                <w:sz w:val="18"/>
                <w:szCs w:val="18"/>
              </w:rPr>
              <w:t>Bactrocera tau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3A483F" w:rsidRPr="0071203F" w:rsidRDefault="003A483F" w:rsidP="006D7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3A483F" w:rsidRDefault="003A483F" w:rsidP="006D7400">
            <w:r w:rsidRPr="002A44A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A483F" w:rsidRPr="002A44A5" w:rsidRDefault="003A483F" w:rsidP="000D0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3A483F" w:rsidRPr="002A7B04" w:rsidRDefault="003A483F" w:rsidP="00194EF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3A483F" w:rsidRPr="0071203F" w:rsidRDefault="003A483F" w:rsidP="00194E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2017-026</w:t>
            </w:r>
          </w:p>
        </w:tc>
        <w:tc>
          <w:tcPr>
            <w:tcW w:w="4041" w:type="dxa"/>
            <w:shd w:val="clear" w:color="auto" w:fill="FFF2CC" w:themeFill="accent4" w:themeFillTint="33"/>
            <w:vAlign w:val="center"/>
          </w:tcPr>
          <w:p w:rsidR="003A483F" w:rsidRPr="00C05CD2" w:rsidRDefault="003A483F" w:rsidP="00C87B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5CD2">
              <w:rPr>
                <w:rFonts w:ascii="Arial" w:hAnsi="Arial" w:cs="Arial"/>
                <w:sz w:val="18"/>
                <w:szCs w:val="18"/>
              </w:rPr>
              <w:t>Irradiation treatment for </w:t>
            </w:r>
            <w:bookmarkStart w:id="5" w:name="OLE_LINK11"/>
            <w:bookmarkStart w:id="6" w:name="OLE_LINK12"/>
            <w:bookmarkEnd w:id="5"/>
            <w:bookmarkEnd w:id="6"/>
            <w:r w:rsidRPr="00C05CD2">
              <w:rPr>
                <w:rFonts w:ascii="Arial" w:hAnsi="Arial" w:cs="Arial"/>
                <w:i/>
                <w:sz w:val="18"/>
                <w:szCs w:val="18"/>
              </w:rPr>
              <w:t>Carposina sasakii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3A483F" w:rsidRDefault="003A483F" w:rsidP="006D7400">
            <w:r w:rsidRPr="001434C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3A483F" w:rsidRDefault="003A483F" w:rsidP="006D7400">
            <w:r w:rsidRPr="002A44A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A483F" w:rsidRPr="002A44A5" w:rsidRDefault="003A483F" w:rsidP="000D0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3A483F" w:rsidRPr="002A7B04" w:rsidRDefault="003A483F" w:rsidP="00194EF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3A483F" w:rsidRPr="0071203F" w:rsidRDefault="003A483F" w:rsidP="00194E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2017-027</w:t>
            </w:r>
          </w:p>
        </w:tc>
        <w:tc>
          <w:tcPr>
            <w:tcW w:w="4041" w:type="dxa"/>
            <w:shd w:val="clear" w:color="auto" w:fill="FFF2CC" w:themeFill="accent4" w:themeFillTint="33"/>
            <w:vAlign w:val="center"/>
          </w:tcPr>
          <w:p w:rsidR="003A483F" w:rsidRPr="00C05CD2" w:rsidRDefault="003A483F" w:rsidP="00C87B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5CD2">
              <w:rPr>
                <w:rFonts w:ascii="Arial" w:hAnsi="Arial" w:cs="Arial"/>
                <w:sz w:val="18"/>
                <w:szCs w:val="18"/>
              </w:rPr>
              <w:t>Irradiation treatment for </w:t>
            </w:r>
            <w:bookmarkStart w:id="7" w:name="OLE_LINK13"/>
            <w:r w:rsidRPr="00C05CD2">
              <w:rPr>
                <w:rFonts w:ascii="Arial" w:hAnsi="Arial" w:cs="Arial"/>
                <w:i/>
                <w:sz w:val="18"/>
                <w:szCs w:val="18"/>
              </w:rPr>
              <w:t>Pseudococcus jackbeardsleyi</w:t>
            </w:r>
            <w:bookmarkEnd w:id="7"/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3A483F" w:rsidRDefault="003A483F" w:rsidP="006D7400">
            <w:r w:rsidRPr="001434C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3A483F" w:rsidRDefault="003A483F" w:rsidP="006D7400">
            <w:r w:rsidRPr="002A44A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A483F" w:rsidRPr="002A44A5" w:rsidRDefault="003A483F" w:rsidP="000D0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3A483F" w:rsidRPr="002A7B04" w:rsidRDefault="003A483F" w:rsidP="00967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3A483F" w:rsidRPr="0071203F" w:rsidRDefault="003A483F" w:rsidP="004643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2017-020</w:t>
            </w:r>
          </w:p>
        </w:tc>
        <w:tc>
          <w:tcPr>
            <w:tcW w:w="4041" w:type="dxa"/>
            <w:shd w:val="clear" w:color="auto" w:fill="FFF2CC" w:themeFill="accent4" w:themeFillTint="33"/>
            <w:vAlign w:val="center"/>
          </w:tcPr>
          <w:p w:rsidR="003A483F" w:rsidRPr="0071203F" w:rsidRDefault="003A483F" w:rsidP="004643EF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66">
              <w:rPr>
                <w:rFonts w:ascii="Arial" w:hAnsi="Arial" w:cs="Arial"/>
                <w:sz w:val="18"/>
                <w:szCs w:val="18"/>
              </w:rPr>
              <w:t xml:space="preserve">Irradiation treatment for coffee berry borer </w:t>
            </w:r>
            <w:r w:rsidRPr="006D4B66">
              <w:rPr>
                <w:rFonts w:ascii="Arial" w:hAnsi="Arial" w:cs="Arial"/>
                <w:i/>
                <w:sz w:val="18"/>
                <w:szCs w:val="18"/>
              </w:rPr>
              <w:t>Hypothenemus hampei</w:t>
            </w:r>
            <w:r w:rsidRPr="006D4B66">
              <w:rPr>
                <w:rFonts w:ascii="Arial" w:hAnsi="Arial" w:cs="Arial"/>
                <w:sz w:val="18"/>
                <w:szCs w:val="18"/>
              </w:rPr>
              <w:t xml:space="preserve"> on coffee berries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3A483F" w:rsidRDefault="003A483F" w:rsidP="004643EF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3A483F" w:rsidRDefault="003A483F" w:rsidP="004643EF"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A483F" w:rsidRPr="006432E1" w:rsidRDefault="003A483F" w:rsidP="00AE1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3A483F" w:rsidRPr="002A7B04" w:rsidRDefault="003A483F" w:rsidP="004643E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3A483F" w:rsidRPr="0071203F" w:rsidRDefault="003A483F" w:rsidP="004643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2017-015</w:t>
            </w:r>
          </w:p>
        </w:tc>
        <w:tc>
          <w:tcPr>
            <w:tcW w:w="4041" w:type="dxa"/>
            <w:shd w:val="clear" w:color="auto" w:fill="FFF2CC" w:themeFill="accent4" w:themeFillTint="33"/>
            <w:vAlign w:val="center"/>
          </w:tcPr>
          <w:p w:rsidR="003A483F" w:rsidRPr="0071203F" w:rsidRDefault="003A483F" w:rsidP="004643EF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Irradiation treatment for oriental fruit fly </w:t>
            </w:r>
            <w:r w:rsidRPr="0071203F">
              <w:rPr>
                <w:rFonts w:ascii="Arial" w:hAnsi="Arial" w:cs="Arial"/>
                <w:i/>
                <w:sz w:val="18"/>
                <w:szCs w:val="18"/>
              </w:rPr>
              <w:t>Bactrocera dorsalis</w:t>
            </w:r>
            <w:r w:rsidRPr="0071203F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3A483F" w:rsidRDefault="003A483F" w:rsidP="004643EF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3A483F" w:rsidRDefault="003A483F" w:rsidP="004643EF"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A483F" w:rsidRPr="006432E1" w:rsidRDefault="003A483F" w:rsidP="000D0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3A483F" w:rsidRPr="002A7B04" w:rsidRDefault="003A483F" w:rsidP="004643E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3A483F" w:rsidRPr="0071203F" w:rsidRDefault="003A483F" w:rsidP="004643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2017-019</w:t>
            </w:r>
          </w:p>
        </w:tc>
        <w:tc>
          <w:tcPr>
            <w:tcW w:w="4041" w:type="dxa"/>
            <w:shd w:val="clear" w:color="auto" w:fill="FFF2CC" w:themeFill="accent4" w:themeFillTint="33"/>
            <w:vAlign w:val="center"/>
          </w:tcPr>
          <w:p w:rsidR="003A483F" w:rsidRPr="0071203F" w:rsidRDefault="003A483F" w:rsidP="004643EF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66">
              <w:rPr>
                <w:rFonts w:ascii="Arial" w:hAnsi="Arial" w:cs="Arial"/>
                <w:sz w:val="18"/>
                <w:szCs w:val="18"/>
              </w:rPr>
              <w:t xml:space="preserve">Irradiation treatment for western flower thrips </w:t>
            </w:r>
            <w:r w:rsidRPr="006D4B66">
              <w:rPr>
                <w:rFonts w:ascii="Arial" w:hAnsi="Arial" w:cs="Arial"/>
                <w:i/>
                <w:sz w:val="18"/>
                <w:szCs w:val="18"/>
              </w:rPr>
              <w:t>Frankliniella occidentalis</w:t>
            </w:r>
            <w:r w:rsidRPr="006D4B66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3A483F" w:rsidRDefault="003A483F" w:rsidP="004643EF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3A483F" w:rsidRDefault="003A483F" w:rsidP="004643EF"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A483F" w:rsidRPr="006432E1" w:rsidRDefault="003A483F" w:rsidP="000D0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:rsidR="003A483F" w:rsidRPr="002A7B04" w:rsidRDefault="003A483F" w:rsidP="00194EF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19" w:type="dxa"/>
            <w:shd w:val="clear" w:color="auto" w:fill="D0CECE" w:themeFill="background2" w:themeFillShade="E6"/>
            <w:vAlign w:val="center"/>
          </w:tcPr>
          <w:p w:rsidR="003A483F" w:rsidRDefault="003A483F" w:rsidP="00194E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2017-034</w:t>
            </w:r>
          </w:p>
        </w:tc>
        <w:tc>
          <w:tcPr>
            <w:tcW w:w="4041" w:type="dxa"/>
            <w:shd w:val="clear" w:color="auto" w:fill="D0CECE" w:themeFill="background2" w:themeFillShade="E6"/>
            <w:vAlign w:val="center"/>
          </w:tcPr>
          <w:p w:rsidR="003A483F" w:rsidRDefault="003A483F" w:rsidP="00905AB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Hydrogen cyanide fumigation treatment for pine wood nematode and wood boring beetles in debarked wood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3A483F" w:rsidRDefault="003A483F" w:rsidP="00905AB8">
            <w:r w:rsidRPr="00DE6D49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3A483F" w:rsidRDefault="003A483F" w:rsidP="004643E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Only public: “File DOC IV B_PT8”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3A483F" w:rsidRDefault="003A483F" w:rsidP="00967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:rsidR="003A483F" w:rsidRPr="002A7B04" w:rsidRDefault="003A483F" w:rsidP="00194EF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819" w:type="dxa"/>
            <w:shd w:val="clear" w:color="auto" w:fill="D0CECE" w:themeFill="background2" w:themeFillShade="E6"/>
            <w:vAlign w:val="center"/>
          </w:tcPr>
          <w:p w:rsidR="003A483F" w:rsidRDefault="003A483F" w:rsidP="00194E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2017-035</w:t>
            </w:r>
          </w:p>
        </w:tc>
        <w:tc>
          <w:tcPr>
            <w:tcW w:w="4041" w:type="dxa"/>
            <w:shd w:val="clear" w:color="auto" w:fill="D0CECE" w:themeFill="background2" w:themeFillShade="E6"/>
            <w:vAlign w:val="center"/>
          </w:tcPr>
          <w:p w:rsidR="003A483F" w:rsidRDefault="003A483F" w:rsidP="008778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785A">
              <w:rPr>
                <w:rFonts w:ascii="Arial" w:hAnsi="Arial" w:cs="Arial"/>
                <w:sz w:val="18"/>
                <w:szCs w:val="18"/>
              </w:rPr>
              <w:t xml:space="preserve">Ethanedinitrile (EDN) </w:t>
            </w:r>
            <w:r>
              <w:rPr>
                <w:rFonts w:ascii="Arial" w:hAnsi="Arial" w:cs="Arial"/>
                <w:sz w:val="18"/>
                <w:szCs w:val="18"/>
              </w:rPr>
              <w:t>treatment of wood</w:t>
            </w:r>
            <w:r w:rsidRPr="0087785A">
              <w:rPr>
                <w:rFonts w:ascii="Arial" w:hAnsi="Arial" w:cs="Arial"/>
                <w:sz w:val="18"/>
                <w:szCs w:val="18"/>
              </w:rPr>
              <w:t xml:space="preserve"> for insect pests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3A483F" w:rsidRPr="00DE6D49" w:rsidRDefault="003A483F" w:rsidP="00877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3A483F" w:rsidRPr="00361369" w:rsidRDefault="003A483F" w:rsidP="00CF7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3A483F" w:rsidRDefault="003A483F" w:rsidP="00464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:rsidR="003A483F" w:rsidRPr="002A7B04" w:rsidRDefault="003A483F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19" w:type="dxa"/>
            <w:shd w:val="clear" w:color="auto" w:fill="D0CECE" w:themeFill="background2" w:themeFillShade="E6"/>
            <w:vAlign w:val="center"/>
          </w:tcPr>
          <w:p w:rsidR="003A483F" w:rsidRDefault="003A483F" w:rsidP="00194E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2017-032</w:t>
            </w:r>
          </w:p>
        </w:tc>
        <w:tc>
          <w:tcPr>
            <w:tcW w:w="4041" w:type="dxa"/>
            <w:shd w:val="clear" w:color="auto" w:fill="D0CECE" w:themeFill="background2" w:themeFillShade="E6"/>
            <w:vAlign w:val="center"/>
          </w:tcPr>
          <w:p w:rsidR="003A483F" w:rsidRDefault="003A483F" w:rsidP="00905AB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Hydrogen cyanide fumigation treatment for rodents, insects and mites in containers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3A483F" w:rsidRDefault="003A483F" w:rsidP="00905A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3A483F" w:rsidRDefault="003A483F" w:rsidP="004643E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3A483F" w:rsidRDefault="003A483F" w:rsidP="000D071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(14)</w:t>
            </w:r>
          </w:p>
        </w:tc>
      </w:tr>
      <w:tr w:rsidR="003A483F" w:rsidRPr="0071203F" w:rsidTr="003A483F">
        <w:trPr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:rsidR="003A483F" w:rsidRPr="002A7B04" w:rsidRDefault="003A483F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19" w:type="dxa"/>
            <w:shd w:val="clear" w:color="auto" w:fill="D0CECE" w:themeFill="background2" w:themeFillShade="E6"/>
            <w:vAlign w:val="center"/>
          </w:tcPr>
          <w:p w:rsidR="003A483F" w:rsidRDefault="003A483F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2017-033</w:t>
            </w:r>
          </w:p>
        </w:tc>
        <w:tc>
          <w:tcPr>
            <w:tcW w:w="4041" w:type="dxa"/>
            <w:shd w:val="clear" w:color="auto" w:fill="D0CECE" w:themeFill="background2" w:themeFillShade="E6"/>
            <w:vAlign w:val="center"/>
          </w:tcPr>
          <w:p w:rsidR="003A483F" w:rsidRDefault="003A483F" w:rsidP="006554A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Hydrogen cyanide fumigation treatment for </w:t>
            </w:r>
            <w:r w:rsidRPr="007D7136">
              <w:rPr>
                <w:rFonts w:ascii="Arial" w:hAnsi="Arial" w:cs="Arial"/>
                <w:i/>
                <w:sz w:val="18"/>
                <w:szCs w:val="18"/>
              </w:rPr>
              <w:t>Ditylenchus dipsaci</w:t>
            </w:r>
            <w:r>
              <w:rPr>
                <w:rFonts w:ascii="Arial" w:hAnsi="Arial" w:cs="Arial"/>
                <w:sz w:val="18"/>
                <w:szCs w:val="18"/>
              </w:rPr>
              <w:t xml:space="preserve"> in seed bulbs of garlic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3A483F" w:rsidRDefault="003A483F" w:rsidP="006554A6">
            <w:r w:rsidRPr="00DE6D49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3A483F" w:rsidRDefault="003A483F" w:rsidP="006554A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3A483F" w:rsidRDefault="003A483F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7C37A8" w:rsidRDefault="007C37A8"/>
    <w:p w:rsidR="00631E51" w:rsidRPr="00631E51" w:rsidRDefault="00631E51">
      <w:pPr>
        <w:rPr>
          <w:sz w:val="20"/>
        </w:rPr>
      </w:pPr>
      <w:r w:rsidRPr="00631E51">
        <w:rPr>
          <w:sz w:val="20"/>
        </w:rPr>
        <w:t xml:space="preserve">* </w:t>
      </w:r>
      <w:r w:rsidR="00890188">
        <w:rPr>
          <w:sz w:val="20"/>
        </w:rPr>
        <w:t>Priority s</w:t>
      </w:r>
      <w:r w:rsidRPr="00631E51">
        <w:rPr>
          <w:sz w:val="20"/>
        </w:rPr>
        <w:t>core: the total score vary from 0 to 2</w:t>
      </w:r>
      <w:r w:rsidR="00344356">
        <w:rPr>
          <w:sz w:val="20"/>
        </w:rPr>
        <w:t>5</w:t>
      </w:r>
      <w:r w:rsidRPr="00631E51">
        <w:rPr>
          <w:sz w:val="20"/>
        </w:rPr>
        <w:t xml:space="preserve"> (sum from the specific criteria).</w:t>
      </w:r>
    </w:p>
    <w:p w:rsidR="00631E51" w:rsidRPr="00631E51" w:rsidRDefault="00631E51">
      <w:pPr>
        <w:rPr>
          <w:sz w:val="20"/>
        </w:rPr>
      </w:pPr>
      <w:r w:rsidRPr="00631E51">
        <w:rPr>
          <w:sz w:val="20"/>
        </w:rPr>
        <w:t xml:space="preserve">Total score are based on the five specific criteria: </w:t>
      </w:r>
      <w:r w:rsidRPr="00631E51">
        <w:rPr>
          <w:rFonts w:hint="eastAsia"/>
          <w:color w:val="000000"/>
          <w:sz w:val="20"/>
          <w:szCs w:val="18"/>
          <w:lang w:eastAsia="ja-JP"/>
        </w:rPr>
        <w:t xml:space="preserve">Core </w:t>
      </w:r>
      <w:r w:rsidRPr="00631E51">
        <w:rPr>
          <w:color w:val="000000"/>
          <w:sz w:val="20"/>
          <w:szCs w:val="18"/>
          <w:lang w:eastAsia="ja-JP"/>
        </w:rPr>
        <w:t xml:space="preserve">criteria, practicability, economic importance, environmental importance, strategic importance. Each of these criteria vary from 0 to 5 (0 = no value, 1 = low, 3 = moderate, 5 = high). </w:t>
      </w:r>
      <w:r w:rsidR="001717E7">
        <w:rPr>
          <w:color w:val="000000"/>
          <w:sz w:val="20"/>
          <w:szCs w:val="18"/>
          <w:lang w:eastAsia="ja-JP"/>
        </w:rPr>
        <w:t xml:space="preserve">The scores are given based on the </w:t>
      </w:r>
      <w:r w:rsidR="001717E7" w:rsidRPr="001717E7">
        <w:rPr>
          <w:color w:val="000000"/>
          <w:sz w:val="20"/>
          <w:szCs w:val="18"/>
          <w:lang w:eastAsia="ja-JP"/>
        </w:rPr>
        <w:t>Criteria for justification and pr</w:t>
      </w:r>
      <w:r w:rsidR="001717E7">
        <w:rPr>
          <w:color w:val="000000"/>
          <w:sz w:val="20"/>
          <w:szCs w:val="18"/>
          <w:lang w:eastAsia="ja-JP"/>
        </w:rPr>
        <w:t>ioritization of proposed topics</w:t>
      </w:r>
      <w:r w:rsidR="001717E7">
        <w:rPr>
          <w:rStyle w:val="FootnoteReference"/>
          <w:color w:val="000000"/>
          <w:sz w:val="20"/>
          <w:szCs w:val="18"/>
          <w:lang w:eastAsia="ja-JP"/>
        </w:rPr>
        <w:footnoteReference w:id="1"/>
      </w:r>
      <w:r w:rsidR="001717E7">
        <w:rPr>
          <w:color w:val="000000"/>
          <w:sz w:val="20"/>
          <w:szCs w:val="18"/>
          <w:lang w:eastAsia="ja-JP"/>
        </w:rPr>
        <w:t>.</w:t>
      </w:r>
    </w:p>
    <w:sectPr w:rsidR="00631E51" w:rsidRPr="00631E51" w:rsidSect="00874CDE">
      <w:headerReference w:type="even" r:id="rId8"/>
      <w:footerReference w:type="even" r:id="rId9"/>
      <w:headerReference w:type="first" r:id="rId10"/>
      <w:footerReference w:type="first" r:id="rId11"/>
      <w:pgSz w:w="11907" w:h="16839" w:code="9"/>
      <w:pgMar w:top="1555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A8" w:rsidRDefault="007C37A8" w:rsidP="007C37A8">
      <w:r>
        <w:separator/>
      </w:r>
    </w:p>
  </w:endnote>
  <w:endnote w:type="continuationSeparator" w:id="0">
    <w:p w:rsidR="007C37A8" w:rsidRDefault="007C37A8" w:rsidP="007C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Pr="00750307" w:rsidRDefault="00750307" w:rsidP="00750307">
    <w:pPr>
      <w:pStyle w:val="IPPFooter"/>
    </w:pPr>
    <w:r w:rsidRPr="0062574A">
      <w:t xml:space="preserve">Page </w:t>
    </w:r>
    <w:r w:rsidRPr="0062574A">
      <w:fldChar w:fldCharType="begin"/>
    </w:r>
    <w:r w:rsidRPr="0062574A">
      <w:instrText xml:space="preserve"> PAGE </w:instrText>
    </w:r>
    <w:r w:rsidRPr="0062574A">
      <w:fldChar w:fldCharType="separate"/>
    </w:r>
    <w:r w:rsidR="00FE17CC">
      <w:rPr>
        <w:noProof/>
      </w:rPr>
      <w:t>2</w:t>
    </w:r>
    <w:r w:rsidRPr="0062574A">
      <w:fldChar w:fldCharType="end"/>
    </w:r>
    <w:r w:rsidRPr="0062574A">
      <w:t xml:space="preserve"> of </w:t>
    </w:r>
    <w:fldSimple w:instr=" NUMPAGES  ">
      <w:r w:rsidR="00FE17CC">
        <w:rPr>
          <w:noProof/>
        </w:rPr>
        <w:t>2</w:t>
      </w:r>
    </w:fldSimple>
    <w:r>
      <w:tab/>
    </w:r>
    <w:r w:rsidRPr="0062574A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Pr="0062574A" w:rsidRDefault="0062574A" w:rsidP="0062574A">
    <w:pPr>
      <w:pStyle w:val="IPPFooter"/>
    </w:pPr>
    <w:r w:rsidRPr="0062574A">
      <w:t>International Plant Protection Convention</w:t>
    </w:r>
    <w:r w:rsidRPr="0062574A">
      <w:tab/>
      <w:t xml:space="preserve">Page </w:t>
    </w:r>
    <w:r w:rsidRPr="0062574A">
      <w:fldChar w:fldCharType="begin"/>
    </w:r>
    <w:r w:rsidRPr="0062574A">
      <w:instrText xml:space="preserve"> PAGE </w:instrText>
    </w:r>
    <w:r w:rsidRPr="0062574A">
      <w:fldChar w:fldCharType="separate"/>
    </w:r>
    <w:r w:rsidR="004C00A3">
      <w:rPr>
        <w:noProof/>
      </w:rPr>
      <w:t>1</w:t>
    </w:r>
    <w:r w:rsidRPr="0062574A">
      <w:fldChar w:fldCharType="end"/>
    </w:r>
    <w:r w:rsidRPr="0062574A">
      <w:t xml:space="preserve"> of </w:t>
    </w:r>
    <w:fldSimple w:instr=" NUMPAGES  ">
      <w:r w:rsidR="004C00A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A8" w:rsidRDefault="007C37A8" w:rsidP="007C37A8">
      <w:r>
        <w:separator/>
      </w:r>
    </w:p>
  </w:footnote>
  <w:footnote w:type="continuationSeparator" w:id="0">
    <w:p w:rsidR="007C37A8" w:rsidRDefault="007C37A8" w:rsidP="007C37A8">
      <w:r>
        <w:continuationSeparator/>
      </w:r>
    </w:p>
  </w:footnote>
  <w:footnote w:id="1">
    <w:p w:rsidR="001717E7" w:rsidRPr="001717E7" w:rsidRDefault="001717E7" w:rsidP="004C00A3">
      <w:pPr>
        <w:pStyle w:val="FootnoteText"/>
        <w:jc w:val="left"/>
        <w:rPr>
          <w:lang w:val="en-US"/>
        </w:rPr>
      </w:pPr>
      <w:r>
        <w:rPr>
          <w:rStyle w:val="FootnoteReference"/>
        </w:rPr>
        <w:footnoteRef/>
      </w:r>
      <w:r>
        <w:t xml:space="preserve"> Link to the</w:t>
      </w:r>
      <w:r w:rsidRPr="001717E7">
        <w:t xml:space="preserve"> Criteria for justification and prioritization of proposed topics</w:t>
      </w:r>
      <w:r>
        <w:t xml:space="preserve"> </w:t>
      </w:r>
      <w:bookmarkStart w:id="8" w:name="_GoBack"/>
      <w:bookmarkEnd w:id="8"/>
      <w:r w:rsidR="00FE17CC">
        <w:fldChar w:fldCharType="begin"/>
      </w:r>
      <w:r w:rsidR="00FE17CC">
        <w:instrText xml:space="preserve"> HYPERLINK "</w:instrText>
      </w:r>
      <w:r w:rsidR="00FE17CC" w:rsidRPr="00FE17CC">
        <w:instrText>https://www.ippc.int/en/publications/2367/</w:instrText>
      </w:r>
      <w:r w:rsidR="00FE17CC">
        <w:instrText xml:space="preserve">" </w:instrText>
      </w:r>
      <w:r w:rsidR="00FE17CC">
        <w:fldChar w:fldCharType="separate"/>
      </w:r>
      <w:r w:rsidR="00FE17CC" w:rsidRPr="00DA1633">
        <w:rPr>
          <w:rStyle w:val="Hyperlink"/>
        </w:rPr>
        <w:t>https://www.ippc.int/en/publications/2367/</w:t>
      </w:r>
      <w:r w:rsidR="00FE17CC">
        <w:fldChar w:fldCharType="end"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Pr="003B136E" w:rsidRDefault="003B136E" w:rsidP="003B136E">
    <w:pPr>
      <w:pStyle w:val="IPPHeader"/>
    </w:pPr>
    <w:r w:rsidRPr="003B136E">
      <w:t>Prioritized list of submitted treatments in response to the call for phytosanitary treatments before 05-06-2017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3F" w:rsidRDefault="0062574A" w:rsidP="0062574A">
    <w:pPr>
      <w:pStyle w:val="IPPHeader"/>
    </w:pPr>
    <w:r w:rsidRPr="007C37A8">
      <w:rPr>
        <w:noProof/>
      </w:rPr>
      <w:drawing>
        <wp:anchor distT="0" distB="0" distL="114300" distR="114300" simplePos="0" relativeHeight="251659264" behindDoc="0" locked="0" layoutInCell="1" allowOverlap="1" wp14:anchorId="573A5595" wp14:editId="73F20A3F">
          <wp:simplePos x="0" y="0"/>
          <wp:positionH relativeFrom="column">
            <wp:posOffset>-580163</wp:posOffset>
          </wp:positionH>
          <wp:positionV relativeFrom="paragraph">
            <wp:posOffset>-19685</wp:posOffset>
          </wp:positionV>
          <wp:extent cx="635000" cy="330200"/>
          <wp:effectExtent l="0" t="0" r="0" b="0"/>
          <wp:wrapSquare wrapText="bothSides"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7A8">
      <w:rPr>
        <w:noProof/>
      </w:rPr>
      <w:drawing>
        <wp:anchor distT="0" distB="0" distL="114300" distR="114300" simplePos="0" relativeHeight="251660288" behindDoc="0" locked="0" layoutInCell="1" allowOverlap="1" wp14:anchorId="277FF9EA" wp14:editId="73A3568E">
          <wp:simplePos x="0" y="0"/>
          <wp:positionH relativeFrom="column">
            <wp:posOffset>-930303</wp:posOffset>
          </wp:positionH>
          <wp:positionV relativeFrom="paragraph">
            <wp:posOffset>-560567</wp:posOffset>
          </wp:positionV>
          <wp:extent cx="7879743" cy="42696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5278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7A8">
      <w:t xml:space="preserve">International Plant Protection Convention </w:t>
    </w:r>
    <w:r w:rsidRPr="007C37A8">
      <w:tab/>
    </w:r>
  </w:p>
  <w:p w:rsidR="0062574A" w:rsidRPr="007C37A8" w:rsidRDefault="002E46A0" w:rsidP="0062574A">
    <w:pPr>
      <w:pStyle w:val="IPPHeader"/>
    </w:pPr>
    <w:r>
      <w:rPr>
        <w:i/>
      </w:rPr>
      <w:t>Prioritized l</w:t>
    </w:r>
    <w:r w:rsidR="0062574A" w:rsidRPr="0062574A">
      <w:rPr>
        <w:i/>
      </w:rPr>
      <w:t>ist of submitted treatments</w:t>
    </w:r>
    <w:r w:rsidR="003A483F">
      <w:rPr>
        <w:i/>
      </w:rPr>
      <w:t xml:space="preserve"> in response to the call for p</w:t>
    </w:r>
    <w:r w:rsidR="00EF7E63">
      <w:rPr>
        <w:i/>
      </w:rPr>
      <w:t>hytosanitary treatments before</w:t>
    </w:r>
    <w:r w:rsidR="003A483F">
      <w:rPr>
        <w:i/>
      </w:rPr>
      <w:t xml:space="preserve"> 05-06-2017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linkStyles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D8"/>
    <w:rsid w:val="00045BDC"/>
    <w:rsid w:val="00060CD1"/>
    <w:rsid w:val="00063536"/>
    <w:rsid w:val="00075D40"/>
    <w:rsid w:val="000925E3"/>
    <w:rsid w:val="00097AB9"/>
    <w:rsid w:val="000C15C8"/>
    <w:rsid w:val="000D071C"/>
    <w:rsid w:val="000F2221"/>
    <w:rsid w:val="00110BD4"/>
    <w:rsid w:val="001717E7"/>
    <w:rsid w:val="00194EF4"/>
    <w:rsid w:val="001B0E22"/>
    <w:rsid w:val="001D1966"/>
    <w:rsid w:val="001F0641"/>
    <w:rsid w:val="00221AD9"/>
    <w:rsid w:val="00246035"/>
    <w:rsid w:val="00295390"/>
    <w:rsid w:val="002A7B04"/>
    <w:rsid w:val="002B7E12"/>
    <w:rsid w:val="002E46A0"/>
    <w:rsid w:val="002E6DDF"/>
    <w:rsid w:val="002E7616"/>
    <w:rsid w:val="00344356"/>
    <w:rsid w:val="003539EB"/>
    <w:rsid w:val="0036616A"/>
    <w:rsid w:val="003A483F"/>
    <w:rsid w:val="003B0FD2"/>
    <w:rsid w:val="003B136E"/>
    <w:rsid w:val="003C6EDD"/>
    <w:rsid w:val="003E526E"/>
    <w:rsid w:val="003F1E4E"/>
    <w:rsid w:val="00406134"/>
    <w:rsid w:val="004355D8"/>
    <w:rsid w:val="004643EF"/>
    <w:rsid w:val="004B7DC1"/>
    <w:rsid w:val="004C00A3"/>
    <w:rsid w:val="004C0ACD"/>
    <w:rsid w:val="0050391B"/>
    <w:rsid w:val="005C2FB6"/>
    <w:rsid w:val="005E6670"/>
    <w:rsid w:val="0061152D"/>
    <w:rsid w:val="006138EA"/>
    <w:rsid w:val="0062574A"/>
    <w:rsid w:val="00631E51"/>
    <w:rsid w:val="00636C66"/>
    <w:rsid w:val="006554A6"/>
    <w:rsid w:val="006747C6"/>
    <w:rsid w:val="006A4BD0"/>
    <w:rsid w:val="006B079C"/>
    <w:rsid w:val="006D2BCC"/>
    <w:rsid w:val="006D4B66"/>
    <w:rsid w:val="006E715D"/>
    <w:rsid w:val="0071203F"/>
    <w:rsid w:val="007163DD"/>
    <w:rsid w:val="00741404"/>
    <w:rsid w:val="00750307"/>
    <w:rsid w:val="007C37A8"/>
    <w:rsid w:val="007C4EB8"/>
    <w:rsid w:val="007D1A9B"/>
    <w:rsid w:val="007D4359"/>
    <w:rsid w:val="007D7136"/>
    <w:rsid w:val="007E3C03"/>
    <w:rsid w:val="008324A4"/>
    <w:rsid w:val="00851E03"/>
    <w:rsid w:val="00866D03"/>
    <w:rsid w:val="00874CDE"/>
    <w:rsid w:val="0087785A"/>
    <w:rsid w:val="00890188"/>
    <w:rsid w:val="00905AB8"/>
    <w:rsid w:val="00912E6B"/>
    <w:rsid w:val="009676DE"/>
    <w:rsid w:val="00981F0F"/>
    <w:rsid w:val="009D3C11"/>
    <w:rsid w:val="009D7685"/>
    <w:rsid w:val="009F300E"/>
    <w:rsid w:val="00A13991"/>
    <w:rsid w:val="00A23016"/>
    <w:rsid w:val="00A2513C"/>
    <w:rsid w:val="00A328E5"/>
    <w:rsid w:val="00A41B09"/>
    <w:rsid w:val="00A4234D"/>
    <w:rsid w:val="00A60872"/>
    <w:rsid w:val="00AA4E85"/>
    <w:rsid w:val="00AB293F"/>
    <w:rsid w:val="00AC5DF4"/>
    <w:rsid w:val="00AE19ED"/>
    <w:rsid w:val="00AE6739"/>
    <w:rsid w:val="00B04E1E"/>
    <w:rsid w:val="00B56005"/>
    <w:rsid w:val="00B74088"/>
    <w:rsid w:val="00B84E38"/>
    <w:rsid w:val="00BD1526"/>
    <w:rsid w:val="00BF1E31"/>
    <w:rsid w:val="00C05CD2"/>
    <w:rsid w:val="00C35E27"/>
    <w:rsid w:val="00C75FC3"/>
    <w:rsid w:val="00C87B8B"/>
    <w:rsid w:val="00CF77D8"/>
    <w:rsid w:val="00D033CB"/>
    <w:rsid w:val="00D1623D"/>
    <w:rsid w:val="00D40FF6"/>
    <w:rsid w:val="00D76825"/>
    <w:rsid w:val="00D90797"/>
    <w:rsid w:val="00E027F3"/>
    <w:rsid w:val="00E24CC5"/>
    <w:rsid w:val="00E955E6"/>
    <w:rsid w:val="00EA5CE2"/>
    <w:rsid w:val="00EB6F3D"/>
    <w:rsid w:val="00EF25EC"/>
    <w:rsid w:val="00EF7E63"/>
    <w:rsid w:val="00F86803"/>
    <w:rsid w:val="00FA6793"/>
    <w:rsid w:val="00FB2BF6"/>
    <w:rsid w:val="00FD3E70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9D9249CF-B3C7-4F60-AFE6-CB3596E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DE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4CD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4CD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74CD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874C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4CDE"/>
  </w:style>
  <w:style w:type="table" w:styleId="TableGrid">
    <w:name w:val="Table Grid"/>
    <w:basedOn w:val="TableNormal"/>
    <w:rsid w:val="00874CD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5E6"/>
    <w:rPr>
      <w:color w:val="808080"/>
    </w:rPr>
  </w:style>
  <w:style w:type="paragraph" w:styleId="BalloonText">
    <w:name w:val="Balloon Text"/>
    <w:basedOn w:val="Normal"/>
    <w:link w:val="BalloonTextChar"/>
    <w:rsid w:val="00874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CDE"/>
    <w:rPr>
      <w:rFonts w:ascii="Tahoma" w:eastAsia="MS Mincho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874CDE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74CDE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74CDE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874CDE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4CDE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874CDE"/>
    <w:rPr>
      <w:vertAlign w:val="superscript"/>
    </w:rPr>
  </w:style>
  <w:style w:type="paragraph" w:customStyle="1" w:styleId="Style">
    <w:name w:val="Style"/>
    <w:basedOn w:val="Footer"/>
    <w:autoRedefine/>
    <w:qFormat/>
    <w:rsid w:val="00874CDE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874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CDE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sid w:val="00874CDE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874CDE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874CDE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874CDE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874CDE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874CDE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874CDE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74CDE"/>
    <w:pPr>
      <w:spacing w:after="180"/>
    </w:pPr>
  </w:style>
  <w:style w:type="paragraph" w:customStyle="1" w:styleId="IPPFootnote">
    <w:name w:val="IPP Footnote"/>
    <w:basedOn w:val="IPPArialFootnote"/>
    <w:qFormat/>
    <w:rsid w:val="00874CDE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874CDE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874CDE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874CDE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874CDE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874CDE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874CDE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874CDE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874CDE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874CDE"/>
    <w:pPr>
      <w:numPr>
        <w:numId w:val="6"/>
      </w:numPr>
    </w:pPr>
  </w:style>
  <w:style w:type="character" w:customStyle="1" w:styleId="IPPNormalstrikethrough">
    <w:name w:val="IPP Normal strikethrough"/>
    <w:rsid w:val="00874CDE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874CDE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74CDE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874CDE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874CDE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874CDE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874CDE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874CDE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874CDE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874CDE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874CDE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874CDE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874CDE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874CDE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874CDE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874CDE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874CDE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874CDE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874CDE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874CDE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874CDE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874CDE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874CDE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74CDE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874CDE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874CDE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874CDE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874CDE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874CDE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874CDE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874CDE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874CDE"/>
    <w:pPr>
      <w:numPr>
        <w:numId w:val="16"/>
      </w:numPr>
    </w:pPr>
  </w:style>
  <w:style w:type="paragraph" w:styleId="Header">
    <w:name w:val="header"/>
    <w:basedOn w:val="Normal"/>
    <w:link w:val="HeaderChar"/>
    <w:rsid w:val="00874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CDE"/>
    <w:rPr>
      <w:rFonts w:ascii="Times New Roman" w:eastAsia="MS Mincho" w:hAnsi="Times New Roman" w:cs="Times New Roman"/>
      <w:szCs w:val="24"/>
      <w:lang w:val="en-GB"/>
    </w:rPr>
  </w:style>
  <w:style w:type="character" w:styleId="Strong">
    <w:name w:val="Strong"/>
    <w:basedOn w:val="DefaultParagraphFont"/>
    <w:qFormat/>
    <w:rsid w:val="00874CDE"/>
    <w:rPr>
      <w:b/>
      <w:bCs/>
    </w:rPr>
  </w:style>
  <w:style w:type="paragraph" w:styleId="ListParagraph">
    <w:name w:val="List Paragraph"/>
    <w:basedOn w:val="Normal"/>
    <w:uiPriority w:val="34"/>
    <w:qFormat/>
    <w:rsid w:val="00874CDE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874CDE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874CDE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874CDE"/>
    <w:pPr>
      <w:spacing w:after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631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51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51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1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StdSet\Quality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D3CC-187C-406C-A388-0532CB3F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1300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Janka (AGDI)</dc:creator>
  <cp:keywords/>
  <dc:description/>
  <cp:lastModifiedBy>Kiss, Janka (AGDI)</cp:lastModifiedBy>
  <cp:revision>98</cp:revision>
  <cp:lastPrinted>2017-07-06T12:03:00Z</cp:lastPrinted>
  <dcterms:created xsi:type="dcterms:W3CDTF">2017-06-06T09:14:00Z</dcterms:created>
  <dcterms:modified xsi:type="dcterms:W3CDTF">2017-07-06T12:05:00Z</dcterms:modified>
</cp:coreProperties>
</file>