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76" w:rsidRPr="005D3AA7" w:rsidRDefault="001C7976" w:rsidP="00753906">
      <w:pPr>
        <w:pStyle w:val="IPPHeadSection"/>
        <w:spacing w:before="0" w:after="0"/>
        <w:ind w:left="850" w:hanging="850"/>
        <w:jc w:val="center"/>
        <w:rPr>
          <w:smallCaps/>
        </w:rPr>
      </w:pPr>
      <w:r w:rsidRPr="005D3AA7">
        <w:t>Commission on Phytosanitary Measures</w:t>
      </w:r>
    </w:p>
    <w:p w:rsidR="00F37837" w:rsidRPr="005D3AA7" w:rsidRDefault="00F37837" w:rsidP="00DD59E5">
      <w:pPr>
        <w:pStyle w:val="IPPHeadSection"/>
        <w:spacing w:before="0" w:after="0"/>
        <w:ind w:left="850" w:hanging="850"/>
        <w:jc w:val="center"/>
      </w:pPr>
      <w:r w:rsidRPr="005D3AA7">
        <w:t>Strategic Planning</w:t>
      </w:r>
      <w:r w:rsidR="001C7976" w:rsidRPr="005D3AA7">
        <w:t xml:space="preserve"> </w:t>
      </w:r>
      <w:r w:rsidRPr="005D3AA7">
        <w:t>Group (spg) meeting</w:t>
      </w:r>
    </w:p>
    <w:p w:rsidR="005631B7" w:rsidRPr="005D3AA7" w:rsidRDefault="005631B7" w:rsidP="005D3AA7">
      <w:pPr>
        <w:pStyle w:val="IPPNormalCloseSpace"/>
        <w:spacing w:beforeLines="25" w:before="60" w:afterLines="25"/>
        <w:jc w:val="center"/>
        <w:rPr>
          <w:rFonts w:eastAsiaTheme="minorEastAsia"/>
          <w:i/>
          <w:sz w:val="20"/>
          <w:szCs w:val="20"/>
        </w:rPr>
      </w:pPr>
    </w:p>
    <w:p w:rsidR="0071459E" w:rsidRPr="00F61D55" w:rsidRDefault="0071459E" w:rsidP="00F61D55">
      <w:pPr>
        <w:pStyle w:val="IPPNormal"/>
        <w:spacing w:after="0"/>
        <w:jc w:val="center"/>
        <w:rPr>
          <w:rStyle w:val="IPPnormalitalics"/>
        </w:rPr>
      </w:pPr>
      <w:r w:rsidRPr="00F61D55">
        <w:rPr>
          <w:rStyle w:val="IPPnormalitalics"/>
        </w:rPr>
        <w:t xml:space="preserve">9:00 - 17:00, </w:t>
      </w:r>
      <w:r w:rsidR="00F61D55" w:rsidRPr="00F61D55">
        <w:rPr>
          <w:rStyle w:val="IPPnormalitalics"/>
        </w:rPr>
        <w:t>09</w:t>
      </w:r>
      <w:r w:rsidRPr="00F61D55">
        <w:rPr>
          <w:rStyle w:val="IPPnormalitalics"/>
        </w:rPr>
        <w:t>-</w:t>
      </w:r>
      <w:r w:rsidR="00F37837" w:rsidRPr="00F61D55">
        <w:rPr>
          <w:rStyle w:val="IPPnormalitalics"/>
        </w:rPr>
        <w:t>1</w:t>
      </w:r>
      <w:r w:rsidR="00F61D55" w:rsidRPr="00F61D55">
        <w:rPr>
          <w:rStyle w:val="IPPnormalitalics"/>
        </w:rPr>
        <w:t>1</w:t>
      </w:r>
      <w:r w:rsidR="00F37837" w:rsidRPr="00F61D55">
        <w:rPr>
          <w:rStyle w:val="IPPnormalitalics"/>
        </w:rPr>
        <w:t xml:space="preserve"> October 201</w:t>
      </w:r>
      <w:r w:rsidR="00F61D55" w:rsidRPr="00F61D55">
        <w:rPr>
          <w:rStyle w:val="IPPnormalitalics"/>
        </w:rPr>
        <w:t>8</w:t>
      </w:r>
    </w:p>
    <w:p w:rsidR="0071459E" w:rsidRPr="00F61D55" w:rsidRDefault="00F37837" w:rsidP="00DD59E5">
      <w:pPr>
        <w:pStyle w:val="IPPNormal"/>
        <w:spacing w:after="0"/>
        <w:jc w:val="center"/>
        <w:rPr>
          <w:rStyle w:val="IPPnormalitalics"/>
        </w:rPr>
      </w:pPr>
      <w:r w:rsidRPr="00F61D55">
        <w:rPr>
          <w:rStyle w:val="IPPnormalitalics"/>
        </w:rPr>
        <w:t>FAO HQs, Rome, Italy</w:t>
      </w:r>
    </w:p>
    <w:p w:rsidR="001C7976" w:rsidRPr="00DD59E5" w:rsidRDefault="00F61D55" w:rsidP="00F61D55">
      <w:pPr>
        <w:pStyle w:val="IPPNormal"/>
        <w:spacing w:after="0"/>
        <w:jc w:val="center"/>
        <w:rPr>
          <w:rStyle w:val="IPPnormalitalics"/>
        </w:rPr>
      </w:pPr>
      <w:r w:rsidRPr="00F61D55">
        <w:rPr>
          <w:rStyle w:val="IPPnormalitalics"/>
        </w:rPr>
        <w:t xml:space="preserve">German </w:t>
      </w:r>
      <w:r>
        <w:rPr>
          <w:rStyle w:val="IPPnormalitalics"/>
        </w:rPr>
        <w:t>Room</w:t>
      </w:r>
      <w:r w:rsidRPr="00F61D55">
        <w:rPr>
          <w:rStyle w:val="IPPnormalitalics"/>
        </w:rPr>
        <w:t xml:space="preserve"> </w:t>
      </w:r>
      <w:r>
        <w:rPr>
          <w:rStyle w:val="IPPnormalitalics"/>
        </w:rPr>
        <w:t>(</w:t>
      </w:r>
      <w:r w:rsidRPr="00F61D55">
        <w:rPr>
          <w:rStyle w:val="IPPnormalitalics"/>
        </w:rPr>
        <w:t>C229</w:t>
      </w:r>
      <w:r>
        <w:rPr>
          <w:rStyle w:val="IPPnormalitalics"/>
        </w:rPr>
        <w:t xml:space="preserve">) </w:t>
      </w:r>
    </w:p>
    <w:p w:rsidR="00166AC5" w:rsidRDefault="00166AC5" w:rsidP="005D3AA7">
      <w:pPr>
        <w:pStyle w:val="IPPNormalCloseSpace"/>
        <w:spacing w:beforeLines="25" w:before="60" w:afterLines="25"/>
        <w:jc w:val="center"/>
        <w:rPr>
          <w:bCs/>
          <w:sz w:val="20"/>
          <w:szCs w:val="20"/>
        </w:rPr>
      </w:pPr>
    </w:p>
    <w:p w:rsidR="0071459E" w:rsidRPr="00A61947" w:rsidRDefault="004C1CD7" w:rsidP="004D4CA3">
      <w:pPr>
        <w:pStyle w:val="IPPHeadSection"/>
        <w:tabs>
          <w:tab w:val="center" w:pos="4513"/>
          <w:tab w:val="left" w:pos="6370"/>
          <w:tab w:val="left" w:pos="8285"/>
        </w:tabs>
        <w:spacing w:beforeLines="25" w:before="60" w:afterLines="25" w:after="6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459E" w:rsidRPr="00A61947">
        <w:rPr>
          <w:sz w:val="20"/>
          <w:szCs w:val="20"/>
        </w:rPr>
        <w:t>PROVISIONAL Agenda</w:t>
      </w:r>
      <w:r>
        <w:rPr>
          <w:sz w:val="20"/>
          <w:szCs w:val="20"/>
        </w:rPr>
        <w:tab/>
      </w:r>
      <w:r w:rsidR="004D4CA3">
        <w:rPr>
          <w:sz w:val="20"/>
          <w:szCs w:val="20"/>
        </w:rPr>
        <w:tab/>
      </w:r>
    </w:p>
    <w:p w:rsidR="0071459E" w:rsidRDefault="00A61947" w:rsidP="00FF438D">
      <w:pPr>
        <w:spacing w:beforeLines="25" w:before="60" w:afterLines="25" w:after="60"/>
        <w:jc w:val="center"/>
        <w:rPr>
          <w:rFonts w:cs="Times New Roman"/>
          <w:i/>
          <w:sz w:val="20"/>
          <w:szCs w:val="20"/>
        </w:rPr>
      </w:pPr>
      <w:r w:rsidRPr="00FC00D9">
        <w:rPr>
          <w:rFonts w:cs="Times New Roman"/>
          <w:i/>
          <w:sz w:val="20"/>
          <w:szCs w:val="20"/>
        </w:rPr>
        <w:t>(</w:t>
      </w:r>
      <w:r w:rsidR="0071459E" w:rsidRPr="00FC00D9">
        <w:rPr>
          <w:rFonts w:cs="Times New Roman"/>
          <w:i/>
          <w:sz w:val="20"/>
          <w:szCs w:val="20"/>
        </w:rPr>
        <w:t xml:space="preserve">Updated </w:t>
      </w:r>
      <w:r w:rsidR="00F37837" w:rsidRPr="00FC00D9">
        <w:rPr>
          <w:rFonts w:cs="Times New Roman"/>
          <w:i/>
          <w:sz w:val="20"/>
          <w:szCs w:val="20"/>
        </w:rPr>
        <w:t>201</w:t>
      </w:r>
      <w:r w:rsidR="00F61D55" w:rsidRPr="00FC00D9">
        <w:rPr>
          <w:rFonts w:cs="Times New Roman"/>
          <w:i/>
          <w:sz w:val="20"/>
          <w:szCs w:val="20"/>
        </w:rPr>
        <w:t>8</w:t>
      </w:r>
      <w:r w:rsidR="0071459E" w:rsidRPr="00FC00D9">
        <w:rPr>
          <w:rFonts w:cs="Times New Roman"/>
          <w:i/>
          <w:sz w:val="20"/>
          <w:szCs w:val="20"/>
        </w:rPr>
        <w:t>-</w:t>
      </w:r>
      <w:r w:rsidR="0080381B">
        <w:rPr>
          <w:rFonts w:cs="Times New Roman"/>
          <w:i/>
          <w:sz w:val="20"/>
          <w:szCs w:val="20"/>
        </w:rPr>
        <w:t>10</w:t>
      </w:r>
      <w:r w:rsidR="0071459E" w:rsidRPr="00FC00D9">
        <w:rPr>
          <w:rFonts w:cs="Times New Roman"/>
          <w:i/>
          <w:sz w:val="20"/>
          <w:szCs w:val="20"/>
        </w:rPr>
        <w:t>-</w:t>
      </w:r>
      <w:r w:rsidR="0080381B">
        <w:rPr>
          <w:rFonts w:cs="Times New Roman"/>
          <w:i/>
          <w:sz w:val="20"/>
          <w:szCs w:val="20"/>
        </w:rPr>
        <w:t>0</w:t>
      </w:r>
      <w:r w:rsidR="00377C0B">
        <w:rPr>
          <w:rFonts w:cs="Times New Roman"/>
          <w:i/>
          <w:sz w:val="20"/>
          <w:szCs w:val="20"/>
        </w:rPr>
        <w:t>8</w:t>
      </w:r>
      <w:bookmarkStart w:id="0" w:name="_GoBack"/>
      <w:bookmarkEnd w:id="0"/>
      <w:r w:rsidRPr="00FC00D9">
        <w:rPr>
          <w:rFonts w:cs="Times New Roman"/>
          <w:i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715"/>
        <w:gridCol w:w="2535"/>
        <w:gridCol w:w="2001"/>
      </w:tblGrid>
      <w:tr w:rsidR="00F61D55" w:rsidRPr="00FC00D9" w:rsidTr="008F7ACB">
        <w:trPr>
          <w:cantSplit/>
          <w:tblHeader/>
        </w:trPr>
        <w:tc>
          <w:tcPr>
            <w:tcW w:w="4282" w:type="dxa"/>
            <w:gridSpan w:val="2"/>
            <w:tcBorders>
              <w:bottom w:val="single" w:sz="4" w:space="0" w:color="auto"/>
            </w:tcBorders>
            <w:shd w:val="clear" w:color="auto" w:fill="000000"/>
          </w:tcPr>
          <w:p w:rsidR="00F61D55" w:rsidRPr="00FC00D9" w:rsidRDefault="00F61D55" w:rsidP="00003EDE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AGENDA ITEM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000000"/>
          </w:tcPr>
          <w:p w:rsidR="00F61D55" w:rsidRPr="00FC00D9" w:rsidRDefault="00F61D55" w:rsidP="00003EDE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000000"/>
          </w:tcPr>
          <w:p w:rsidR="00F61D55" w:rsidRPr="00FC00D9" w:rsidRDefault="00F61D55" w:rsidP="00003EDE">
            <w:pPr>
              <w:spacing w:after="120"/>
              <w:jc w:val="center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PRESENTER</w:t>
            </w:r>
          </w:p>
        </w:tc>
      </w:tr>
      <w:tr w:rsidR="00F61D55" w:rsidRPr="00FC00D9" w:rsidTr="008F7ACB">
        <w:trPr>
          <w:cantSplit/>
          <w:trHeight w:val="70"/>
        </w:trPr>
        <w:tc>
          <w:tcPr>
            <w:tcW w:w="567" w:type="dxa"/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3715" w:type="dxa"/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 xml:space="preserve">Opening of the Meeting </w:t>
            </w:r>
          </w:p>
        </w:tc>
        <w:tc>
          <w:tcPr>
            <w:tcW w:w="2535" w:type="dxa"/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0CECE" w:themeFill="background2" w:themeFillShade="E6"/>
          </w:tcPr>
          <w:p w:rsidR="00F61D55" w:rsidRPr="00FC00D9" w:rsidRDefault="001A29FF" w:rsidP="00173647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XIA</w:t>
            </w:r>
            <w:r w:rsidR="00173647">
              <w:rPr>
                <w:rFonts w:ascii="Arial" w:eastAsia="Times" w:hAnsi="Arial" w:cs="Arial"/>
                <w:sz w:val="18"/>
                <w:szCs w:val="18"/>
              </w:rPr>
              <w:t>/</w:t>
            </w:r>
            <w:r w:rsidRPr="00FC00D9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F61D55" w:rsidRPr="00FC00D9" w:rsidTr="008F7ACB">
        <w:trPr>
          <w:cantSplit/>
          <w:trHeight w:val="34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Meeting Arrangements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61D55" w:rsidRPr="00FC00D9" w:rsidTr="008F7AC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2.1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Adoption of the Agenda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C00D9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01_ SPG_2018_Oct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1A29FF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Administrative Matters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61D55" w:rsidRPr="00FC00D9" w:rsidTr="008F7AC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3.1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Documents lists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C00D9" w:rsidP="00FC00D9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02_ SPG_2018_Oct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1A29FF" w:rsidP="001A29FF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ALDOBAI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3.2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Participants list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C00D9" w:rsidP="00FC00D9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03_ SPG_2018_Oct</w:t>
            </w:r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1A29FF" w:rsidP="001A29FF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ALDOBAI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3.3</w:t>
            </w:r>
          </w:p>
        </w:tc>
        <w:tc>
          <w:tcPr>
            <w:tcW w:w="371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Local information</w:t>
            </w:r>
          </w:p>
        </w:tc>
        <w:tc>
          <w:tcPr>
            <w:tcW w:w="253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377C0B" w:rsidP="00FC00D9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hyperlink r:id="rId7" w:history="1">
              <w:r w:rsidR="00FC00D9" w:rsidRPr="00FC00D9">
                <w:rPr>
                  <w:rStyle w:val="Hyperlink"/>
                  <w:rFonts w:ascii="Arial" w:hAnsi="Arial" w:cs="Arial"/>
                  <w:sz w:val="18"/>
                  <w:szCs w:val="18"/>
                </w:rPr>
                <w:t>Link to the Local Information</w:t>
              </w:r>
            </w:hyperlink>
          </w:p>
        </w:tc>
        <w:tc>
          <w:tcPr>
            <w:tcW w:w="200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61D55" w:rsidRPr="00FC00D9" w:rsidRDefault="001A29FF" w:rsidP="001A29FF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ALDOBAI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CB11A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Report of last SPG </w:t>
            </w:r>
            <w:r w:rsidR="00CB11A0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M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eeting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377C0B" w:rsidP="00FC00D9">
            <w:pPr>
              <w:spacing w:after="120"/>
              <w:jc w:val="left"/>
              <w:rPr>
                <w:rFonts w:ascii="Arial" w:eastAsia="Times" w:hAnsi="Arial" w:cs="Arial"/>
                <w:sz w:val="18"/>
                <w:szCs w:val="18"/>
              </w:rPr>
            </w:pPr>
            <w:hyperlink r:id="rId8" w:history="1">
              <w:r w:rsidR="00FC00D9" w:rsidRPr="00FC00D9">
                <w:rPr>
                  <w:rStyle w:val="Hyperlink"/>
                  <w:rFonts w:ascii="Arial" w:eastAsia="Times" w:hAnsi="Arial" w:cs="Arial"/>
                  <w:sz w:val="18"/>
                  <w:szCs w:val="18"/>
                </w:rPr>
                <w:t>Link to the 2017 SPG Report</w:t>
              </w:r>
            </w:hyperlink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1A29FF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Update from IPPC Secretariat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XIA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 xml:space="preserve">6. 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Update from CPM Bureau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TRUJILLO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CB11A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IPPC Strategic Framework for 2020-2030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Default="0080381B" w:rsidP="0080381B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A56F24">
              <w:rPr>
                <w:rFonts w:ascii="Arial" w:eastAsia="Times" w:hAnsi="Arial" w:cs="Arial"/>
                <w:sz w:val="18"/>
                <w:szCs w:val="18"/>
              </w:rPr>
              <w:t>1</w:t>
            </w:r>
            <w:r>
              <w:rPr>
                <w:rFonts w:ascii="Arial" w:eastAsia="Times" w:hAnsi="Arial" w:cs="Arial"/>
                <w:sz w:val="18"/>
                <w:szCs w:val="18"/>
              </w:rPr>
              <w:t>6</w:t>
            </w:r>
            <w:r w:rsidRPr="00A56F24">
              <w:rPr>
                <w:rFonts w:ascii="Arial" w:eastAsia="Times" w:hAnsi="Arial" w:cs="Arial"/>
                <w:sz w:val="18"/>
                <w:szCs w:val="18"/>
              </w:rPr>
              <w:t>_SPG_2018_Oct</w:t>
            </w:r>
          </w:p>
          <w:p w:rsidR="00A3249D" w:rsidRPr="00FC00D9" w:rsidRDefault="00A3249D" w:rsidP="00A3249D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A3249D">
              <w:rPr>
                <w:rFonts w:ascii="Arial" w:eastAsia="Times" w:hAnsi="Arial" w:cs="Arial"/>
                <w:sz w:val="18"/>
                <w:szCs w:val="18"/>
              </w:rPr>
              <w:t>1</w:t>
            </w:r>
            <w:r>
              <w:rPr>
                <w:rFonts w:ascii="Arial" w:eastAsia="Times" w:hAnsi="Arial" w:cs="Arial"/>
                <w:sz w:val="18"/>
                <w:szCs w:val="18"/>
              </w:rPr>
              <w:t>7</w:t>
            </w:r>
            <w:r w:rsidRPr="00A3249D">
              <w:rPr>
                <w:rFonts w:ascii="Arial" w:eastAsia="Times" w:hAnsi="Arial" w:cs="Arial"/>
                <w:sz w:val="18"/>
                <w:szCs w:val="18"/>
              </w:rPr>
              <w:t>_SPG_2018_Oct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1A29FF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LOPIAN</w:t>
            </w:r>
            <w:r w:rsidR="001A29FF" w:rsidRPr="00FC00D9">
              <w:rPr>
                <w:rFonts w:ascii="Arial" w:eastAsia="Times" w:hAnsi="Arial" w:cs="Arial"/>
                <w:sz w:val="18"/>
                <w:szCs w:val="18"/>
              </w:rPr>
              <w:t>/</w:t>
            </w:r>
            <w:r w:rsidRPr="00FC00D9">
              <w:rPr>
                <w:rFonts w:ascii="Arial" w:eastAsia="Times" w:hAnsi="Arial" w:cs="Arial"/>
                <w:sz w:val="18"/>
                <w:szCs w:val="18"/>
              </w:rPr>
              <w:t>THOMSON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IYPH in 2020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CB11A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8.1</w:t>
            </w:r>
          </w:p>
        </w:tc>
        <w:tc>
          <w:tcPr>
            <w:tcW w:w="3715" w:type="dxa"/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Progress of IYPH proclamation</w:t>
            </w:r>
          </w:p>
        </w:tc>
        <w:tc>
          <w:tcPr>
            <w:tcW w:w="2535" w:type="dxa"/>
            <w:shd w:val="clear" w:color="auto" w:fill="FFFFFF" w:themeFill="background1"/>
          </w:tcPr>
          <w:p w:rsidR="00F61D55" w:rsidRPr="00FC00D9" w:rsidRDefault="00A56F24" w:rsidP="00461AA2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A56F24">
              <w:rPr>
                <w:rFonts w:ascii="Arial" w:hAnsi="Arial" w:cs="Arial"/>
                <w:sz w:val="18"/>
                <w:szCs w:val="18"/>
              </w:rPr>
              <w:t>15_SPG_2018_Oct</w:t>
            </w:r>
          </w:p>
        </w:tc>
        <w:tc>
          <w:tcPr>
            <w:tcW w:w="2001" w:type="dxa"/>
            <w:shd w:val="clear" w:color="auto" w:fill="FFFFFF" w:themeFill="background1"/>
          </w:tcPr>
          <w:p w:rsidR="00F61D55" w:rsidRPr="00FC00D9" w:rsidRDefault="00F61D55" w:rsidP="00CB11A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LOPIAN</w:t>
            </w:r>
            <w:r w:rsidR="00CB11A0" w:rsidRPr="00FC00D9">
              <w:rPr>
                <w:rFonts w:ascii="Arial" w:eastAsia="Times" w:hAnsi="Arial" w:cs="Arial"/>
                <w:sz w:val="18"/>
                <w:szCs w:val="18"/>
              </w:rPr>
              <w:t>/MONTUORI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8.2</w:t>
            </w:r>
          </w:p>
        </w:tc>
        <w:tc>
          <w:tcPr>
            <w:tcW w:w="3715" w:type="dxa"/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Strategy on IYPH:</w:t>
            </w:r>
          </w:p>
          <w:p w:rsidR="00F61D55" w:rsidRPr="00FC00D9" w:rsidRDefault="00F61D55" w:rsidP="00F61D55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Chars="0"/>
              <w:contextualSpacing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Programme of activities</w:t>
            </w:r>
          </w:p>
          <w:p w:rsidR="00F61D55" w:rsidRPr="00FC00D9" w:rsidRDefault="00F61D55" w:rsidP="00F61D55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Chars="0"/>
              <w:contextualSpacing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Ministerial-level CPM</w:t>
            </w:r>
          </w:p>
          <w:p w:rsidR="00F61D55" w:rsidRPr="00FC00D9" w:rsidRDefault="00F61D55" w:rsidP="00F61D55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Chars="0"/>
              <w:contextualSpacing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International Conference</w:t>
            </w:r>
          </w:p>
          <w:p w:rsidR="00F61D55" w:rsidRPr="00FC00D9" w:rsidRDefault="00F61D55" w:rsidP="00F61D55">
            <w:pPr>
              <w:pStyle w:val="ListParagraph"/>
              <w:numPr>
                <w:ilvl w:val="0"/>
                <w:numId w:val="23"/>
              </w:numPr>
              <w:spacing w:after="120" w:line="240" w:lineRule="auto"/>
              <w:ind w:leftChars="0"/>
              <w:contextualSpacing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Funding</w:t>
            </w:r>
          </w:p>
        </w:tc>
        <w:tc>
          <w:tcPr>
            <w:tcW w:w="2535" w:type="dxa"/>
            <w:shd w:val="clear" w:color="auto" w:fill="FFFFFF" w:themeFill="background1"/>
          </w:tcPr>
          <w:p w:rsidR="00F61D55" w:rsidRPr="00FC00D9" w:rsidRDefault="00A56F24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A56F24">
              <w:rPr>
                <w:rFonts w:ascii="Arial" w:eastAsia="Times" w:hAnsi="Arial" w:cs="Arial"/>
                <w:sz w:val="18"/>
                <w:szCs w:val="18"/>
              </w:rPr>
              <w:t>15_SPG_2018_Oct</w:t>
            </w:r>
          </w:p>
        </w:tc>
        <w:tc>
          <w:tcPr>
            <w:tcW w:w="2001" w:type="dxa"/>
            <w:shd w:val="clear" w:color="auto" w:fill="FFFFFF" w:themeFill="background1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TRUJILLO</w:t>
            </w:r>
            <w:r w:rsidR="00CB11A0" w:rsidRPr="00FC00D9">
              <w:rPr>
                <w:rFonts w:ascii="Arial" w:eastAsia="Times" w:hAnsi="Arial" w:cs="Arial"/>
                <w:sz w:val="18"/>
                <w:szCs w:val="18"/>
              </w:rPr>
              <w:t>/ALDOBAI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CB11A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Commodity and </w:t>
            </w:r>
            <w:r w:rsidR="00CB11A0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P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athway </w:t>
            </w:r>
            <w:r w:rsidR="00CB11A0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S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tandards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1D359A" w:rsidP="001D359A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18_</w:t>
            </w:r>
            <w:r w:rsidRPr="00FC00D9">
              <w:rPr>
                <w:rFonts w:ascii="Arial" w:hAnsi="Arial" w:cs="Arial"/>
                <w:sz w:val="18"/>
                <w:szCs w:val="18"/>
              </w:rPr>
              <w:t>SPG_2018_Oct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WOLFF/RANSOM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Trade facilitation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10.1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F61D55" w:rsidP="008E6C07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Trade Facilitation action plan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BA4833" w:rsidP="00BA4833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14_</w:t>
            </w:r>
            <w:r w:rsidRPr="00FC00D9">
              <w:rPr>
                <w:rFonts w:ascii="Arial" w:hAnsi="Arial" w:cs="Arial"/>
                <w:sz w:val="18"/>
                <w:szCs w:val="18"/>
              </w:rPr>
              <w:t>SPG_2018_Oct</w:t>
            </w:r>
          </w:p>
        </w:tc>
        <w:tc>
          <w:tcPr>
            <w:tcW w:w="2001" w:type="dxa"/>
            <w:shd w:val="clear" w:color="auto" w:fill="auto"/>
          </w:tcPr>
          <w:p w:rsidR="00F61D55" w:rsidRPr="00FC00D9" w:rsidRDefault="00F61D55" w:rsidP="008E6C07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RANSOM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10.2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proofErr w:type="spellStart"/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ePhyto</w:t>
            </w:r>
            <w:proofErr w:type="spellEnd"/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 five-year plan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EB2ABA" w:rsidP="00EB2ABA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B92FAA">
              <w:rPr>
                <w:rFonts w:ascii="Arial" w:hAnsi="Arial" w:cs="Arial"/>
                <w:sz w:val="18"/>
                <w:szCs w:val="18"/>
              </w:rPr>
              <w:t>_</w:t>
            </w:r>
            <w:r w:rsidRPr="00FC00D9">
              <w:rPr>
                <w:rFonts w:ascii="Arial" w:hAnsi="Arial" w:cs="Arial"/>
                <w:sz w:val="18"/>
                <w:szCs w:val="18"/>
              </w:rPr>
              <w:t>SPG_2018_Oct</w:t>
            </w:r>
            <w:r w:rsidR="00B92FAA">
              <w:rPr>
                <w:rFonts w:ascii="Arial" w:hAnsi="Arial" w:cs="Arial"/>
                <w:sz w:val="18"/>
                <w:szCs w:val="18"/>
              </w:rPr>
              <w:t>_Rev_01</w:t>
            </w:r>
          </w:p>
        </w:tc>
        <w:tc>
          <w:tcPr>
            <w:tcW w:w="2001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FEDCHOCK/SELA</w:t>
            </w:r>
          </w:p>
        </w:tc>
      </w:tr>
      <w:tr w:rsidR="00F61D55" w:rsidRPr="00FC00D9" w:rsidTr="008F7ACB">
        <w:trPr>
          <w:cantSplit/>
          <w:trHeight w:val="393"/>
        </w:trPr>
        <w:tc>
          <w:tcPr>
            <w:tcW w:w="567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10.3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FF438D" w:rsidP="00FF438D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Project based proposal on e</w:t>
            </w:r>
            <w:r w:rsidR="00F61D55" w:rsidRPr="00FC00D9">
              <w:rPr>
                <w:rFonts w:ascii="Arial" w:eastAsia="Times" w:hAnsi="Arial" w:cs="Arial"/>
                <w:bCs/>
                <w:sz w:val="18"/>
                <w:szCs w:val="18"/>
              </w:rPr>
              <w:t>-</w:t>
            </w: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C</w:t>
            </w:r>
            <w:r w:rsidR="00F61D55" w:rsidRPr="00FC00D9">
              <w:rPr>
                <w:rFonts w:ascii="Arial" w:eastAsia="Times" w:hAnsi="Arial" w:cs="Arial"/>
                <w:bCs/>
                <w:sz w:val="18"/>
                <w:szCs w:val="18"/>
              </w:rPr>
              <w:t>ommerce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D37359" w:rsidP="00D37359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8_</w:t>
            </w:r>
            <w:r w:rsidRPr="00FC00D9">
              <w:rPr>
                <w:rFonts w:ascii="Arial" w:hAnsi="Arial" w:cs="Arial"/>
                <w:sz w:val="18"/>
                <w:szCs w:val="18"/>
              </w:rPr>
              <w:t>SPG_2018_Oct</w:t>
            </w:r>
            <w:r w:rsidR="002942FC">
              <w:rPr>
                <w:rFonts w:ascii="Arial" w:hAnsi="Arial" w:cs="Arial"/>
                <w:sz w:val="18"/>
                <w:szCs w:val="18"/>
              </w:rPr>
              <w:t>_Rev_01</w:t>
            </w:r>
          </w:p>
        </w:tc>
        <w:tc>
          <w:tcPr>
            <w:tcW w:w="2001" w:type="dxa"/>
            <w:shd w:val="clear" w:color="auto" w:fill="auto"/>
          </w:tcPr>
          <w:p w:rsidR="00F61D55" w:rsidRPr="00FC00D9" w:rsidRDefault="00F61D55" w:rsidP="008E6C07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BRUNEL/RANSOM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F438D" w:rsidP="00FF438D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Emergi</w:t>
            </w:r>
            <w:r w:rsidR="00F61D55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n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g</w:t>
            </w:r>
            <w:r w:rsidR="00F61D55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 issues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11.1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CB11A0" w:rsidP="00CB11A0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Concept of an IPPC emergency 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B14E41" w:rsidP="00B14E41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FC00D9">
              <w:rPr>
                <w:rFonts w:ascii="Arial" w:hAnsi="Arial" w:cs="Arial"/>
                <w:sz w:val="18"/>
                <w:szCs w:val="18"/>
              </w:rPr>
              <w:t>_ SPG_2018_Oct</w:t>
            </w:r>
          </w:p>
        </w:tc>
        <w:tc>
          <w:tcPr>
            <w:tcW w:w="2001" w:type="dxa"/>
            <w:shd w:val="clear" w:color="auto" w:fill="auto"/>
          </w:tcPr>
          <w:p w:rsidR="00F61D55" w:rsidRPr="00FC00D9" w:rsidRDefault="00173647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BRUNEL</w:t>
            </w: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 </w:t>
            </w:r>
            <w:r w:rsidR="00FF438D" w:rsidRPr="00FC00D9">
              <w:rPr>
                <w:rFonts w:ascii="Arial" w:eastAsia="Times" w:hAnsi="Arial" w:cs="Arial"/>
                <w:bCs/>
                <w:sz w:val="18"/>
                <w:szCs w:val="18"/>
              </w:rPr>
              <w:t>/</w:t>
            </w:r>
            <w:r w:rsidR="00CB11A0" w:rsidRPr="00FC00D9">
              <w:rPr>
                <w:rFonts w:ascii="Arial" w:eastAsia="Times" w:hAnsi="Arial" w:cs="Arial"/>
                <w:bCs/>
                <w:sz w:val="18"/>
                <w:szCs w:val="18"/>
              </w:rPr>
              <w:t>WOLFF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11.2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CB11A0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Emerging pests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1C7F32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Pr="00FC00D9">
              <w:rPr>
                <w:rFonts w:ascii="Arial" w:hAnsi="Arial" w:cs="Arial"/>
                <w:sz w:val="18"/>
                <w:szCs w:val="18"/>
              </w:rPr>
              <w:t>_ SPG_2018_Oct</w:t>
            </w:r>
          </w:p>
        </w:tc>
        <w:tc>
          <w:tcPr>
            <w:tcW w:w="2001" w:type="dxa"/>
            <w:shd w:val="clear" w:color="auto" w:fill="auto"/>
          </w:tcPr>
          <w:p w:rsidR="00F61D55" w:rsidRPr="00FC00D9" w:rsidRDefault="00173647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BRUNEL</w:t>
            </w: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 </w:t>
            </w:r>
            <w:r w:rsidR="00FF438D" w:rsidRPr="00FC00D9">
              <w:rPr>
                <w:rFonts w:ascii="Arial" w:eastAsia="Times" w:hAnsi="Arial" w:cs="Arial"/>
                <w:bCs/>
                <w:sz w:val="18"/>
                <w:szCs w:val="18"/>
              </w:rPr>
              <w:t>/</w:t>
            </w:r>
            <w:r w:rsidR="00CB11A0" w:rsidRPr="00FC00D9">
              <w:rPr>
                <w:rFonts w:ascii="Arial" w:eastAsia="Times" w:hAnsi="Arial" w:cs="Arial"/>
                <w:bCs/>
                <w:sz w:val="18"/>
                <w:szCs w:val="18"/>
              </w:rPr>
              <w:t>EPPO</w:t>
            </w:r>
          </w:p>
        </w:tc>
      </w:tr>
      <w:tr w:rsidR="00FF438D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F438D" w:rsidRPr="00FC00D9" w:rsidRDefault="00FF438D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11.3</w:t>
            </w:r>
          </w:p>
        </w:tc>
        <w:tc>
          <w:tcPr>
            <w:tcW w:w="3715" w:type="dxa"/>
            <w:shd w:val="clear" w:color="auto" w:fill="auto"/>
          </w:tcPr>
          <w:p w:rsidR="00FF438D" w:rsidRPr="00FC00D9" w:rsidRDefault="00FF438D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Anti-Microbial Resistance (AMR)</w:t>
            </w:r>
          </w:p>
        </w:tc>
        <w:tc>
          <w:tcPr>
            <w:tcW w:w="2535" w:type="dxa"/>
            <w:shd w:val="clear" w:color="auto" w:fill="auto"/>
          </w:tcPr>
          <w:p w:rsidR="00FF438D" w:rsidRPr="00FC00D9" w:rsidRDefault="007D7E5E" w:rsidP="007D7E5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13_</w:t>
            </w:r>
            <w:r w:rsidRPr="00FC00D9">
              <w:rPr>
                <w:rFonts w:ascii="Arial" w:hAnsi="Arial" w:cs="Arial"/>
                <w:sz w:val="18"/>
                <w:szCs w:val="18"/>
              </w:rPr>
              <w:t>SPG_2018_Oct</w:t>
            </w:r>
          </w:p>
        </w:tc>
        <w:tc>
          <w:tcPr>
            <w:tcW w:w="2001" w:type="dxa"/>
            <w:shd w:val="clear" w:color="auto" w:fill="auto"/>
          </w:tcPr>
          <w:p w:rsidR="00FF438D" w:rsidRPr="00FC00D9" w:rsidRDefault="00FF438D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LARSON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61D55" w:rsidRPr="00FC00D9" w:rsidRDefault="00F61D55" w:rsidP="00FF438D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11.</w:t>
            </w:r>
            <w:r w:rsidR="00FF438D" w:rsidRPr="00FC00D9">
              <w:rPr>
                <w:rFonts w:ascii="Arial" w:eastAsia="Times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Fall armyworm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ALDOBAI/KOUAME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12.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CB11A0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Sustainable </w:t>
            </w:r>
            <w:r w:rsidR="00CB11A0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F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unding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12.1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FAO-COAG decision on increasing the IPPC funding from FAO Regular Programme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auto"/>
          </w:tcPr>
          <w:p w:rsidR="00F61D55" w:rsidRPr="00FC00D9" w:rsidRDefault="001A29FF" w:rsidP="00CB11A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TRUJILLO/RANSOM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lastRenderedPageBreak/>
              <w:t>12.2</w:t>
            </w:r>
          </w:p>
        </w:tc>
        <w:tc>
          <w:tcPr>
            <w:tcW w:w="3715" w:type="dxa"/>
            <w:shd w:val="clear" w:color="auto" w:fill="auto"/>
          </w:tcPr>
          <w:p w:rsidR="00F61D55" w:rsidRPr="00FC00D9" w:rsidRDefault="00CB11A0" w:rsidP="00FF438D">
            <w:pPr>
              <w:spacing w:after="120"/>
              <w:rPr>
                <w:rFonts w:ascii="Arial" w:eastAsia="Times" w:hAnsi="Arial" w:cs="Arial"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CPM chair’s l</w:t>
            </w:r>
            <w:r w:rsidR="00F61D55" w:rsidRPr="00FC00D9">
              <w:rPr>
                <w:rFonts w:ascii="Arial" w:eastAsia="Times" w:hAnsi="Arial" w:cs="Arial"/>
                <w:bCs/>
                <w:sz w:val="18"/>
                <w:szCs w:val="18"/>
              </w:rPr>
              <w:t>etter</w:t>
            </w: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s</w:t>
            </w:r>
            <w:r w:rsidR="00F61D55"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 to </w:t>
            </w: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>m</w:t>
            </w:r>
            <w:r w:rsidR="00F61D55"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inisters </w:t>
            </w:r>
            <w:r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of contracting  parties </w:t>
            </w:r>
            <w:r w:rsidR="00FF438D" w:rsidRPr="00FC00D9">
              <w:rPr>
                <w:rFonts w:ascii="Arial" w:eastAsia="Times" w:hAnsi="Arial" w:cs="Arial"/>
                <w:bCs/>
                <w:sz w:val="18"/>
                <w:szCs w:val="18"/>
              </w:rPr>
              <w:t xml:space="preserve">regarding donations to the </w:t>
            </w:r>
            <w:r w:rsidR="00F61D55" w:rsidRPr="00FC00D9">
              <w:rPr>
                <w:rFonts w:ascii="Arial" w:eastAsia="Times" w:hAnsi="Arial" w:cs="Arial"/>
                <w:bCs/>
                <w:sz w:val="18"/>
                <w:szCs w:val="18"/>
              </w:rPr>
              <w:t>IPPC Multi-donor Trust Fund</w:t>
            </w:r>
          </w:p>
        </w:tc>
        <w:tc>
          <w:tcPr>
            <w:tcW w:w="2535" w:type="dxa"/>
            <w:shd w:val="clear" w:color="auto" w:fill="auto"/>
          </w:tcPr>
          <w:p w:rsidR="00F61D55" w:rsidRPr="00FC00D9" w:rsidRDefault="000F5B40" w:rsidP="000F5B40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Pr="00FC00D9">
              <w:rPr>
                <w:rFonts w:ascii="Arial" w:hAnsi="Arial" w:cs="Arial"/>
                <w:sz w:val="18"/>
                <w:szCs w:val="18"/>
              </w:rPr>
              <w:t>_ SPG_2018_Oct</w:t>
            </w:r>
          </w:p>
        </w:tc>
        <w:tc>
          <w:tcPr>
            <w:tcW w:w="2001" w:type="dxa"/>
            <w:shd w:val="clear" w:color="auto" w:fill="auto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TRUJILLO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13.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6D044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Five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-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year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I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nvestment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P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lan of the IPPC Secretariat 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4E6995" w:rsidP="001234BF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</w:t>
            </w:r>
            <w:r w:rsidR="001234BF">
              <w:rPr>
                <w:rFonts w:ascii="Arial" w:hAnsi="Arial" w:cs="Arial"/>
                <w:sz w:val="18"/>
                <w:szCs w:val="18"/>
              </w:rPr>
              <w:t>4</w:t>
            </w:r>
            <w:r w:rsidRPr="00FC00D9">
              <w:rPr>
                <w:rFonts w:ascii="Arial" w:hAnsi="Arial" w:cs="Arial"/>
                <w:sz w:val="18"/>
                <w:szCs w:val="18"/>
              </w:rPr>
              <w:t>_ SPG_2018_Oct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RANSOM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14.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6D044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IPPC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nnual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T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heme for 2019 on Plant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H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ealth and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apacity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D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evelopment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390D2E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390D2E">
              <w:rPr>
                <w:rFonts w:ascii="Arial" w:eastAsia="Times" w:hAnsi="Arial" w:cs="Arial"/>
                <w:sz w:val="18"/>
                <w:szCs w:val="18"/>
              </w:rPr>
              <w:t>10_SPG_2018_Oct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XIA/LARSON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15.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6D044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Review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and A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djustments to Framework for Standards and Implementation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E04C1D" w:rsidP="00E04C1D">
            <w:pPr>
              <w:tabs>
                <w:tab w:val="left" w:pos="980"/>
              </w:tabs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5_</w:t>
            </w:r>
            <w:r w:rsidRPr="00FC00D9">
              <w:rPr>
                <w:rFonts w:ascii="Arial" w:hAnsi="Arial" w:cs="Arial"/>
                <w:sz w:val="18"/>
                <w:szCs w:val="18"/>
              </w:rPr>
              <w:t>SPG_2018_Oct</w:t>
            </w:r>
            <w:r w:rsidR="001234BF">
              <w:rPr>
                <w:rFonts w:ascii="Arial" w:eastAsia="Times" w:hAnsi="Arial" w:cs="Arial"/>
                <w:sz w:val="18"/>
                <w:szCs w:val="18"/>
              </w:rPr>
              <w:tab/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61D55" w:rsidP="00E92428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FEDCHOCK</w:t>
            </w:r>
            <w:r w:rsidR="008F7ACB">
              <w:rPr>
                <w:rFonts w:ascii="Arial" w:eastAsia="Times" w:hAnsi="Arial" w:cs="Arial"/>
                <w:sz w:val="18"/>
                <w:szCs w:val="18"/>
              </w:rPr>
              <w:t>/</w:t>
            </w:r>
            <w:r w:rsidR="008F7ACB">
              <w:t xml:space="preserve"> </w:t>
            </w:r>
            <w:r w:rsidR="00E92428">
              <w:rPr>
                <w:rFonts w:ascii="Arial" w:eastAsia="Times" w:hAnsi="Arial" w:cs="Arial"/>
                <w:sz w:val="18"/>
                <w:szCs w:val="18"/>
              </w:rPr>
              <w:t>RAMSOM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16.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6D044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Strategic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T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opics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from 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IPPC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C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ontracting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P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arties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D48E7" w:rsidP="00FD48E7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6_</w:t>
            </w:r>
            <w:r w:rsidRPr="00FC00D9">
              <w:rPr>
                <w:rFonts w:ascii="Arial" w:hAnsi="Arial" w:cs="Arial"/>
                <w:sz w:val="18"/>
                <w:szCs w:val="18"/>
              </w:rPr>
              <w:t>SPG_2018_Oct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FD48E7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>
              <w:rPr>
                <w:rFonts w:ascii="Arial" w:eastAsia="Times" w:hAnsi="Arial" w:cs="Arial"/>
                <w:sz w:val="18"/>
                <w:szCs w:val="18"/>
              </w:rPr>
              <w:t>ZAMBIA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17.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6D044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Any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Other B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usiness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1A29FF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18.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6D044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Next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M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eeting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1A29FF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  <w:tr w:rsidR="00F61D55" w:rsidRPr="00FC00D9" w:rsidTr="008F7ACB">
        <w:trPr>
          <w:cantSplit/>
        </w:trPr>
        <w:tc>
          <w:tcPr>
            <w:tcW w:w="567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b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sz w:val="18"/>
                <w:szCs w:val="18"/>
              </w:rPr>
              <w:t>19.</w:t>
            </w:r>
          </w:p>
        </w:tc>
        <w:tc>
          <w:tcPr>
            <w:tcW w:w="3715" w:type="dxa"/>
            <w:shd w:val="clear" w:color="auto" w:fill="D9D9D9" w:themeFill="background1" w:themeFillShade="D9"/>
          </w:tcPr>
          <w:p w:rsidR="00F61D55" w:rsidRPr="00FC00D9" w:rsidRDefault="00F61D55" w:rsidP="006D044A">
            <w:pPr>
              <w:spacing w:after="120"/>
              <w:rPr>
                <w:rFonts w:ascii="Arial" w:eastAsia="Times" w:hAnsi="Arial" w:cs="Arial"/>
                <w:b/>
                <w:bCs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 xml:space="preserve">Close of the </w:t>
            </w:r>
            <w:r w:rsidR="006D044A"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M</w:t>
            </w:r>
            <w:r w:rsidRPr="00FC00D9">
              <w:rPr>
                <w:rFonts w:ascii="Arial" w:eastAsia="Times" w:hAnsi="Arial" w:cs="Arial"/>
                <w:b/>
                <w:bCs/>
                <w:sz w:val="18"/>
                <w:szCs w:val="18"/>
              </w:rPr>
              <w:t>eeting</w:t>
            </w:r>
          </w:p>
        </w:tc>
        <w:tc>
          <w:tcPr>
            <w:tcW w:w="2535" w:type="dxa"/>
            <w:shd w:val="clear" w:color="auto" w:fill="D9D9D9" w:themeFill="background1" w:themeFillShade="D9"/>
          </w:tcPr>
          <w:p w:rsidR="00F61D55" w:rsidRPr="00FC00D9" w:rsidRDefault="00F61D55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001" w:type="dxa"/>
            <w:shd w:val="clear" w:color="auto" w:fill="D9D9D9" w:themeFill="background1" w:themeFillShade="D9"/>
          </w:tcPr>
          <w:p w:rsidR="00F61D55" w:rsidRPr="00FC00D9" w:rsidRDefault="001A29FF" w:rsidP="00003EDE">
            <w:pPr>
              <w:spacing w:after="120"/>
              <w:rPr>
                <w:rFonts w:ascii="Arial" w:eastAsia="Times" w:hAnsi="Arial" w:cs="Arial"/>
                <w:sz w:val="18"/>
                <w:szCs w:val="18"/>
              </w:rPr>
            </w:pPr>
            <w:r w:rsidRPr="00FC00D9">
              <w:rPr>
                <w:rFonts w:ascii="Arial" w:eastAsia="Times" w:hAnsi="Arial" w:cs="Arial"/>
                <w:sz w:val="18"/>
                <w:szCs w:val="18"/>
              </w:rPr>
              <w:t>KOUAME</w:t>
            </w:r>
          </w:p>
        </w:tc>
      </w:tr>
    </w:tbl>
    <w:p w:rsidR="00F61D55" w:rsidRPr="005D3AA7" w:rsidRDefault="00F61D55" w:rsidP="00AC5B99">
      <w:pPr>
        <w:spacing w:beforeLines="25" w:before="60" w:afterLines="25" w:after="60"/>
        <w:jc w:val="center"/>
        <w:rPr>
          <w:rFonts w:cs="Times New Roman"/>
          <w:i/>
          <w:sz w:val="20"/>
          <w:szCs w:val="20"/>
        </w:rPr>
      </w:pPr>
    </w:p>
    <w:p w:rsidR="0071459E" w:rsidRDefault="0071459E" w:rsidP="00DE26A7">
      <w:pPr>
        <w:spacing w:beforeLines="25" w:before="60" w:afterLines="25" w:after="60"/>
      </w:pPr>
    </w:p>
    <w:sectPr w:rsidR="0071459E" w:rsidSect="00DD59E5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003" w:rsidRDefault="005A2003" w:rsidP="00EE6DD6">
      <w:r>
        <w:separator/>
      </w:r>
    </w:p>
  </w:endnote>
  <w:endnote w:type="continuationSeparator" w:id="0">
    <w:p w:rsidR="005A2003" w:rsidRDefault="005A2003" w:rsidP="00EE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47" w:rsidRPr="00606019" w:rsidRDefault="00A61947" w:rsidP="00A61947">
    <w:pPr>
      <w:pStyle w:val="IPPFooter"/>
      <w:jc w:val="both"/>
      <w:rPr>
        <w:rFonts w:cs="Arial"/>
        <w:szCs w:val="18"/>
      </w:rPr>
    </w:pP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377C0B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377C0B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  <w:r>
      <w:rPr>
        <w:rFonts w:cs="Arial"/>
        <w:szCs w:val="18"/>
      </w:rPr>
      <w:tab/>
    </w:r>
    <w:r>
      <w:t>International Plant Protection Convention</w:t>
    </w:r>
    <w:r w:rsidRPr="008B4D71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D6" w:rsidRPr="00EE6DD6" w:rsidRDefault="00EE6DD6" w:rsidP="00EE6DD6">
    <w:pPr>
      <w:pStyle w:val="IPPFooter"/>
    </w:pPr>
    <w:r>
      <w:t>International Plant Protection Convention</w:t>
    </w:r>
    <w:r w:rsidRPr="00D656B3">
      <w:tab/>
    </w:r>
    <w:r w:rsidRPr="00D656B3">
      <w:rPr>
        <w:rStyle w:val="PageNumber"/>
        <w:b/>
        <w:bCs/>
      </w:rPr>
      <w:t xml:space="preserve">Page </w:t>
    </w:r>
    <w:r w:rsidR="00DE26A7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PAGE </w:instrText>
    </w:r>
    <w:r w:rsidR="00DE26A7" w:rsidRPr="00D656B3">
      <w:rPr>
        <w:rStyle w:val="PageNumber"/>
        <w:b/>
        <w:bCs/>
      </w:rPr>
      <w:fldChar w:fldCharType="separate"/>
    </w:r>
    <w:r w:rsidR="005F668D">
      <w:rPr>
        <w:rStyle w:val="PageNumber"/>
        <w:b/>
        <w:bCs/>
        <w:noProof/>
      </w:rPr>
      <w:t>3</w:t>
    </w:r>
    <w:r w:rsidR="00DE26A7" w:rsidRPr="00D656B3">
      <w:rPr>
        <w:rStyle w:val="PageNumber"/>
        <w:b/>
        <w:bCs/>
      </w:rPr>
      <w:fldChar w:fldCharType="end"/>
    </w:r>
    <w:r w:rsidRPr="00D656B3">
      <w:rPr>
        <w:rStyle w:val="PageNumber"/>
        <w:b/>
        <w:bCs/>
      </w:rPr>
      <w:t xml:space="preserve"> of </w:t>
    </w:r>
    <w:r w:rsidR="00DE26A7" w:rsidRPr="00D656B3">
      <w:rPr>
        <w:rStyle w:val="PageNumber"/>
        <w:b/>
        <w:bCs/>
      </w:rPr>
      <w:fldChar w:fldCharType="begin"/>
    </w:r>
    <w:r w:rsidRPr="00D656B3">
      <w:rPr>
        <w:rStyle w:val="PageNumber"/>
        <w:b/>
        <w:bCs/>
      </w:rPr>
      <w:instrText xml:space="preserve"> NUMPAGES </w:instrText>
    </w:r>
    <w:r w:rsidR="00DE26A7" w:rsidRPr="00D656B3">
      <w:rPr>
        <w:rStyle w:val="PageNumber"/>
        <w:b/>
        <w:bCs/>
      </w:rPr>
      <w:fldChar w:fldCharType="separate"/>
    </w:r>
    <w:r w:rsidR="005F668D">
      <w:rPr>
        <w:rStyle w:val="PageNumber"/>
        <w:b/>
        <w:bCs/>
        <w:noProof/>
      </w:rPr>
      <w:t>3</w:t>
    </w:r>
    <w:r w:rsidR="00DE26A7" w:rsidRPr="00D656B3">
      <w:rPr>
        <w:rStyle w:val="PageNumber"/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47" w:rsidRPr="00A61947" w:rsidRDefault="00A61947" w:rsidP="00A61947">
    <w:pPr>
      <w:pStyle w:val="IPPFooter"/>
      <w:rPr>
        <w:rFonts w:cs="Arial"/>
        <w:szCs w:val="18"/>
      </w:rPr>
    </w:pPr>
    <w:r>
      <w:t>International Plant Protection Convention</w:t>
    </w:r>
    <w:r w:rsidRPr="008B4D71">
      <w:t xml:space="preserve"> </w:t>
    </w:r>
    <w:r>
      <w:tab/>
    </w:r>
    <w:r w:rsidRPr="00377B19">
      <w:rPr>
        <w:rFonts w:cs="Arial"/>
        <w:szCs w:val="18"/>
      </w:rPr>
      <w:t xml:space="preserve">Page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PAGE </w:instrText>
    </w:r>
    <w:r w:rsidRPr="00377B19">
      <w:rPr>
        <w:rFonts w:cs="Arial"/>
        <w:szCs w:val="18"/>
      </w:rPr>
      <w:fldChar w:fldCharType="separate"/>
    </w:r>
    <w:r w:rsidR="00377C0B">
      <w:rPr>
        <w:rFonts w:cs="Arial"/>
        <w:noProof/>
        <w:szCs w:val="18"/>
      </w:rPr>
      <w:t>1</w:t>
    </w:r>
    <w:r w:rsidRPr="00377B19">
      <w:rPr>
        <w:rFonts w:cs="Arial"/>
        <w:szCs w:val="18"/>
      </w:rPr>
      <w:fldChar w:fldCharType="end"/>
    </w:r>
    <w:r w:rsidRPr="00377B19">
      <w:rPr>
        <w:rFonts w:cs="Arial"/>
        <w:szCs w:val="18"/>
      </w:rPr>
      <w:t xml:space="preserve"> of </w:t>
    </w:r>
    <w:r w:rsidRPr="00377B19">
      <w:rPr>
        <w:rFonts w:cs="Arial"/>
        <w:szCs w:val="18"/>
      </w:rPr>
      <w:fldChar w:fldCharType="begin"/>
    </w:r>
    <w:r w:rsidRPr="00377B19">
      <w:rPr>
        <w:rFonts w:cs="Arial"/>
        <w:szCs w:val="18"/>
      </w:rPr>
      <w:instrText xml:space="preserve"> NUMPAGES  </w:instrText>
    </w:r>
    <w:r w:rsidRPr="00377B19">
      <w:rPr>
        <w:rFonts w:cs="Arial"/>
        <w:szCs w:val="18"/>
      </w:rPr>
      <w:fldChar w:fldCharType="separate"/>
    </w:r>
    <w:r w:rsidR="00377C0B">
      <w:rPr>
        <w:rFonts w:cs="Arial"/>
        <w:noProof/>
        <w:szCs w:val="18"/>
      </w:rPr>
      <w:t>2</w:t>
    </w:r>
    <w:r w:rsidRPr="00377B19">
      <w:rPr>
        <w:rFonts w:cs="Arial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003" w:rsidRDefault="005A2003" w:rsidP="00EE6DD6">
      <w:r>
        <w:separator/>
      </w:r>
    </w:p>
  </w:footnote>
  <w:footnote w:type="continuationSeparator" w:id="0">
    <w:p w:rsidR="005A2003" w:rsidRDefault="005A2003" w:rsidP="00EE6D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947" w:rsidRDefault="00FC00D9" w:rsidP="00FC00D9">
    <w:pPr>
      <w:pStyle w:val="IPPHeader"/>
      <w:spacing w:after="0"/>
    </w:pPr>
    <w:r>
      <w:t>01_</w:t>
    </w:r>
    <w:r w:rsidRPr="00F57CE3">
      <w:t xml:space="preserve"> </w:t>
    </w:r>
    <w:r>
      <w:t>SPG_2</w:t>
    </w:r>
    <w:r w:rsidRPr="00EC5BC8">
      <w:t>01</w:t>
    </w:r>
    <w:r>
      <w:t>8_Oct</w:t>
    </w:r>
    <w:r>
      <w:tab/>
    </w:r>
    <w:r w:rsidR="00A61947">
      <w:t>Provisional Agenda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9E5" w:rsidRPr="00FE6905" w:rsidRDefault="00753906" w:rsidP="00F61D55">
    <w:pPr>
      <w:pStyle w:val="IPPHeader"/>
      <w:spacing w:after="0"/>
    </w:pP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 wp14:anchorId="3A94E530" wp14:editId="7D294710">
          <wp:simplePos x="0" y="0"/>
          <wp:positionH relativeFrom="margin">
            <wp:posOffset>-141980</wp:posOffset>
          </wp:positionH>
          <wp:positionV relativeFrom="margin">
            <wp:posOffset>-551272</wp:posOffset>
          </wp:positionV>
          <wp:extent cx="647065" cy="333375"/>
          <wp:effectExtent l="0" t="0" r="635" b="9525"/>
          <wp:wrapNone/>
          <wp:docPr id="1" name="Picture 1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PPC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59E5" w:rsidRPr="00094132">
      <w:rPr>
        <w:noProof/>
        <w:lang w:eastAsia="en-US"/>
      </w:rPr>
      <w:drawing>
        <wp:anchor distT="0" distB="0" distL="114300" distR="114300" simplePos="0" relativeHeight="251664896" behindDoc="0" locked="0" layoutInCell="1" allowOverlap="1" wp14:anchorId="7FBCE589" wp14:editId="0CBEAF76">
          <wp:simplePos x="0" y="0"/>
          <wp:positionH relativeFrom="column">
            <wp:posOffset>-919686</wp:posOffset>
          </wp:positionH>
          <wp:positionV relativeFrom="paragraph">
            <wp:posOffset>-523578</wp:posOffset>
          </wp:positionV>
          <wp:extent cx="7558405" cy="390525"/>
          <wp:effectExtent l="0" t="0" r="0" b="0"/>
          <wp:wrapNone/>
          <wp:docPr id="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004" cy="393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9E5" w:rsidRPr="00FE6905">
      <w:tab/>
      <w:t xml:space="preserve">International </w:t>
    </w:r>
    <w:r w:rsidR="00DD59E5">
      <w:t>P</w:t>
    </w:r>
    <w:r w:rsidR="00DD59E5" w:rsidRPr="00FE6905">
      <w:t xml:space="preserve">lant </w:t>
    </w:r>
    <w:r w:rsidR="00DD59E5">
      <w:t>P</w:t>
    </w:r>
    <w:r w:rsidR="00DD59E5" w:rsidRPr="00FE6905">
      <w:t xml:space="preserve">rotection </w:t>
    </w:r>
    <w:r w:rsidR="00DD59E5">
      <w:t>C</w:t>
    </w:r>
    <w:r w:rsidR="00DD59E5" w:rsidRPr="00FE6905">
      <w:t xml:space="preserve">onvention </w:t>
    </w:r>
    <w:r w:rsidR="00DD59E5">
      <w:tab/>
      <w:t>01_</w:t>
    </w:r>
    <w:r w:rsidR="00DD59E5" w:rsidRPr="00F57CE3">
      <w:t xml:space="preserve"> </w:t>
    </w:r>
    <w:r w:rsidR="00DD59E5">
      <w:t>SPG_2</w:t>
    </w:r>
    <w:r w:rsidR="00DD59E5" w:rsidRPr="00EC5BC8">
      <w:t>01</w:t>
    </w:r>
    <w:r w:rsidR="00F61D55">
      <w:t>8</w:t>
    </w:r>
    <w:r w:rsidR="00DD59E5">
      <w:t>_Oct</w:t>
    </w:r>
  </w:p>
  <w:p w:rsidR="00DD59E5" w:rsidRPr="00A61947" w:rsidRDefault="00DD59E5" w:rsidP="00A61947">
    <w:pPr>
      <w:pStyle w:val="IPPHeader"/>
      <w:rPr>
        <w:i/>
      </w:rPr>
    </w:pPr>
    <w:r w:rsidRPr="00606019">
      <w:tab/>
    </w:r>
    <w:r>
      <w:rPr>
        <w:i/>
      </w:rPr>
      <w:t>Provisional Agenda</w:t>
    </w:r>
    <w:r w:rsidRPr="00606019">
      <w:rPr>
        <w:i/>
      </w:rPr>
      <w:tab/>
    </w:r>
    <w:r>
      <w:rPr>
        <w:i/>
      </w:rPr>
      <w:t>Agenda item: 02.</w:t>
    </w:r>
    <w:r w:rsidR="006C0819">
      <w:rPr>
        <w:i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92949"/>
    <w:multiLevelType w:val="hybridMultilevel"/>
    <w:tmpl w:val="F2C0325A"/>
    <w:lvl w:ilvl="0" w:tplc="29423E1C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C0A6C"/>
    <w:multiLevelType w:val="multilevel"/>
    <w:tmpl w:val="06E871E4"/>
    <w:numStyleLink w:val="IPPParagraphnumberedlist"/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651B3"/>
    <w:multiLevelType w:val="hybridMultilevel"/>
    <w:tmpl w:val="6130C5F8"/>
    <w:lvl w:ilvl="0" w:tplc="4A507126">
      <w:start w:val="1"/>
      <w:numFmt w:val="decimal"/>
      <w:lvlText w:val="[%1]"/>
      <w:lvlJc w:val="left"/>
      <w:pPr>
        <w:ind w:left="720" w:hanging="360"/>
      </w:pPr>
      <w:rPr>
        <w:rFonts w:ascii="Arial Italic" w:hAnsi="Arial Italic" w:hint="default"/>
        <w:b w:val="0"/>
        <w:i/>
        <w:color w:val="0000FF"/>
        <w:sz w:val="16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992785"/>
    <w:multiLevelType w:val="multilevel"/>
    <w:tmpl w:val="1DAA5988"/>
    <w:styleLink w:val="IPPParagraphnumberedlist1"/>
    <w:lvl w:ilvl="0">
      <w:start w:val="1"/>
      <w:numFmt w:val="decimal"/>
      <w:pStyle w:val="SequentialList"/>
      <w:lvlText w:val="%1)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97" w:hanging="357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2160" w:hanging="36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2517" w:hanging="357"/>
      </w:pPr>
      <w:rPr>
        <w:rFonts w:hint="default"/>
      </w:rPr>
    </w:lvl>
    <w:lvl w:ilvl="6">
      <w:start w:val="1"/>
      <w:numFmt w:val="lowerRoman"/>
      <w:lvlText w:val="%7)"/>
      <w:lvlJc w:val="left"/>
      <w:pPr>
        <w:ind w:left="2880" w:hanging="363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38"/>
        </w:tabs>
        <w:ind w:left="3595" w:hanging="357"/>
      </w:pPr>
      <w:rPr>
        <w:rFonts w:hint="default"/>
      </w:rPr>
    </w:lvl>
    <w:lvl w:ilvl="8">
      <w:start w:val="1"/>
      <w:numFmt w:val="decimal"/>
      <w:lvlText w:val="%9)"/>
      <w:lvlJc w:val="left"/>
      <w:pPr>
        <w:ind w:left="3952" w:hanging="357"/>
      </w:pPr>
      <w:rPr>
        <w:rFonts w:hint="default"/>
      </w:rPr>
    </w:lvl>
  </w:abstractNum>
  <w:abstractNum w:abstractNumId="5" w15:restartNumberingAfterBreak="0">
    <w:nsid w:val="31FE0F8F"/>
    <w:multiLevelType w:val="multilevel"/>
    <w:tmpl w:val="06E871E4"/>
    <w:styleLink w:val="IPPParagraphnumberedlist"/>
    <w:lvl w:ilvl="0">
      <w:start w:val="1"/>
      <w:numFmt w:val="decimal"/>
      <w:pStyle w:val="IPPParagraphnumbering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6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71CE"/>
    <w:multiLevelType w:val="multilevel"/>
    <w:tmpl w:val="D56E9B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F42926"/>
    <w:multiLevelType w:val="hybridMultilevel"/>
    <w:tmpl w:val="6C463322"/>
    <w:lvl w:ilvl="0" w:tplc="5B507A1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927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943ECD"/>
    <w:multiLevelType w:val="multilevel"/>
    <w:tmpl w:val="B55AE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  <w:lvlOverride w:ilvl="0">
      <w:lvl w:ilvl="0">
        <w:start w:val="1"/>
        <w:numFmt w:val="decimal"/>
        <w:pStyle w:val="SequentialList"/>
        <w:lvlText w:val="%1)"/>
        <w:lvlJc w:val="left"/>
        <w:pPr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7" w:hanging="35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40" w:hanging="363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797" w:hanging="357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ind w:left="2160" w:hanging="363"/>
        </w:pPr>
        <w:rPr>
          <w:rFonts w:hint="default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2517" w:hanging="357"/>
        </w:pPr>
        <w:rPr>
          <w:rFonts w:hint="default"/>
        </w:rPr>
      </w:lvl>
    </w:lvlOverride>
    <w:lvlOverride w:ilvl="6">
      <w:lvl w:ilvl="6">
        <w:start w:val="1"/>
        <w:numFmt w:val="lowerRoman"/>
        <w:lvlText w:val="%7)"/>
        <w:lvlJc w:val="left"/>
        <w:pPr>
          <w:ind w:left="2880" w:hanging="36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tabs>
            <w:tab w:val="num" w:pos="3238"/>
          </w:tabs>
          <w:ind w:left="3595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9)"/>
        <w:lvlJc w:val="left"/>
        <w:pPr>
          <w:ind w:left="3952" w:hanging="357"/>
        </w:pPr>
        <w:rPr>
          <w:rFonts w:hint="default"/>
        </w:rPr>
      </w:lvl>
    </w:lvlOverride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13"/>
  </w:num>
  <w:num w:numId="11">
    <w:abstractNumId w:val="3"/>
  </w:num>
  <w:num w:numId="1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3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4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7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18">
    <w:abstractNumId w:val="0"/>
  </w:num>
  <w:num w:numId="19">
    <w:abstractNumId w:val="7"/>
  </w:num>
  <w:num w:numId="20">
    <w:abstractNumId w:val="11"/>
  </w:num>
  <w:num w:numId="21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2">
    <w:abstractNumId w:val="1"/>
    <w:lvlOverride w:ilvl="0">
      <w:lvl w:ilvl="0">
        <w:start w:val="1"/>
        <w:numFmt w:val="decimal"/>
        <w:pStyle w:val="IPPParagraphnumbering"/>
        <w:lvlText w:val="[%1]"/>
        <w:lvlJc w:val="left"/>
        <w:pPr>
          <w:tabs>
            <w:tab w:val="num" w:pos="0"/>
          </w:tabs>
          <w:ind w:left="0" w:hanging="482"/>
        </w:pPr>
        <w:rPr>
          <w:rFonts w:ascii="Arial" w:hAnsi="Arial" w:hint="default"/>
          <w:b w:val="0"/>
          <w:i/>
          <w:strike w:val="0"/>
          <w:color w:val="0000FF"/>
          <w:sz w:val="16"/>
        </w:rPr>
      </w:lvl>
    </w:lvlOverride>
    <w:lvlOverride w:ilvl="1">
      <w:lvl w:ilvl="1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2">
      <w:lvl w:ilvl="2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hanging="482"/>
        </w:pPr>
        <w:rPr>
          <w:rFonts w:hint="default"/>
        </w:rPr>
      </w:lvl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attachedTemplate r:id="rId1"/>
  <w:linkStyles/>
  <w:defaultTabStop w:val="720"/>
  <w:evenAndOddHeaders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4C"/>
    <w:rsid w:val="0001271F"/>
    <w:rsid w:val="00053E09"/>
    <w:rsid w:val="00054AEB"/>
    <w:rsid w:val="00083DDA"/>
    <w:rsid w:val="00093C76"/>
    <w:rsid w:val="000963F7"/>
    <w:rsid w:val="000B6C88"/>
    <w:rsid w:val="000D6AF2"/>
    <w:rsid w:val="000F5B40"/>
    <w:rsid w:val="001234BF"/>
    <w:rsid w:val="00131F51"/>
    <w:rsid w:val="001346CC"/>
    <w:rsid w:val="001422B7"/>
    <w:rsid w:val="00166AC5"/>
    <w:rsid w:val="00173647"/>
    <w:rsid w:val="001823EC"/>
    <w:rsid w:val="00186F84"/>
    <w:rsid w:val="001A29FF"/>
    <w:rsid w:val="001C1451"/>
    <w:rsid w:val="001C7976"/>
    <w:rsid w:val="001C7F32"/>
    <w:rsid w:val="001D359A"/>
    <w:rsid w:val="00274A89"/>
    <w:rsid w:val="002942FC"/>
    <w:rsid w:val="002B77A9"/>
    <w:rsid w:val="002F1B87"/>
    <w:rsid w:val="002F786F"/>
    <w:rsid w:val="0031041E"/>
    <w:rsid w:val="00326F57"/>
    <w:rsid w:val="00377C0B"/>
    <w:rsid w:val="00390D2E"/>
    <w:rsid w:val="003A700B"/>
    <w:rsid w:val="00461AA2"/>
    <w:rsid w:val="004630AA"/>
    <w:rsid w:val="00481288"/>
    <w:rsid w:val="004C1CD7"/>
    <w:rsid w:val="004D3B5B"/>
    <w:rsid w:val="004D4CA3"/>
    <w:rsid w:val="004E6995"/>
    <w:rsid w:val="005631B7"/>
    <w:rsid w:val="005716CF"/>
    <w:rsid w:val="00586433"/>
    <w:rsid w:val="00587862"/>
    <w:rsid w:val="0059089D"/>
    <w:rsid w:val="005A2003"/>
    <w:rsid w:val="005C21AC"/>
    <w:rsid w:val="005D3AA7"/>
    <w:rsid w:val="005F3C36"/>
    <w:rsid w:val="005F668D"/>
    <w:rsid w:val="00637BB3"/>
    <w:rsid w:val="0065181D"/>
    <w:rsid w:val="00687525"/>
    <w:rsid w:val="006A70BB"/>
    <w:rsid w:val="006C0819"/>
    <w:rsid w:val="006D044A"/>
    <w:rsid w:val="0071459E"/>
    <w:rsid w:val="00732A5D"/>
    <w:rsid w:val="00753906"/>
    <w:rsid w:val="007D7E5E"/>
    <w:rsid w:val="0080381B"/>
    <w:rsid w:val="00855EE8"/>
    <w:rsid w:val="00860946"/>
    <w:rsid w:val="008E6C07"/>
    <w:rsid w:val="008F7ACB"/>
    <w:rsid w:val="009022BC"/>
    <w:rsid w:val="00921D3A"/>
    <w:rsid w:val="0095455F"/>
    <w:rsid w:val="00965CF5"/>
    <w:rsid w:val="00965E3C"/>
    <w:rsid w:val="0098109D"/>
    <w:rsid w:val="0099124B"/>
    <w:rsid w:val="0099169F"/>
    <w:rsid w:val="009C6C20"/>
    <w:rsid w:val="009E46A7"/>
    <w:rsid w:val="009E5847"/>
    <w:rsid w:val="00A04250"/>
    <w:rsid w:val="00A3249D"/>
    <w:rsid w:val="00A40D75"/>
    <w:rsid w:val="00A50101"/>
    <w:rsid w:val="00A56F24"/>
    <w:rsid w:val="00A61947"/>
    <w:rsid w:val="00A914AC"/>
    <w:rsid w:val="00AC5B99"/>
    <w:rsid w:val="00AE3C33"/>
    <w:rsid w:val="00B125F0"/>
    <w:rsid w:val="00B14E41"/>
    <w:rsid w:val="00B27315"/>
    <w:rsid w:val="00B92FAA"/>
    <w:rsid w:val="00BA4833"/>
    <w:rsid w:val="00BB4E8F"/>
    <w:rsid w:val="00BB68D9"/>
    <w:rsid w:val="00BF3106"/>
    <w:rsid w:val="00BF4B59"/>
    <w:rsid w:val="00C34892"/>
    <w:rsid w:val="00C477DD"/>
    <w:rsid w:val="00C576A5"/>
    <w:rsid w:val="00C82DAE"/>
    <w:rsid w:val="00CB11A0"/>
    <w:rsid w:val="00CC1D4C"/>
    <w:rsid w:val="00D1377C"/>
    <w:rsid w:val="00D37359"/>
    <w:rsid w:val="00D94FB7"/>
    <w:rsid w:val="00DA5612"/>
    <w:rsid w:val="00DD59E5"/>
    <w:rsid w:val="00DE26A7"/>
    <w:rsid w:val="00E04C1D"/>
    <w:rsid w:val="00E24CB4"/>
    <w:rsid w:val="00E54E3B"/>
    <w:rsid w:val="00E92428"/>
    <w:rsid w:val="00EB0CB7"/>
    <w:rsid w:val="00EB2ABA"/>
    <w:rsid w:val="00EC17C3"/>
    <w:rsid w:val="00ED68E6"/>
    <w:rsid w:val="00EE6DD6"/>
    <w:rsid w:val="00F011C2"/>
    <w:rsid w:val="00F37837"/>
    <w:rsid w:val="00F42F80"/>
    <w:rsid w:val="00F541B8"/>
    <w:rsid w:val="00F61D55"/>
    <w:rsid w:val="00FA6477"/>
    <w:rsid w:val="00FC00D9"/>
    <w:rsid w:val="00FD48E7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5:docId w15:val="{C515C64B-B463-4AF0-8937-758EB04A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7C0B"/>
    <w:pPr>
      <w:spacing w:after="0" w:line="240" w:lineRule="auto"/>
      <w:jc w:val="both"/>
    </w:pPr>
    <w:rPr>
      <w:rFonts w:ascii="Times New Roman" w:eastAsia="MS Mincho" w:hAnsi="Times New Roman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377C0B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377C0B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377C0B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377C0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77C0B"/>
  </w:style>
  <w:style w:type="paragraph" w:customStyle="1" w:styleId="IPPHeadSection">
    <w:name w:val="IPP HeadSection"/>
    <w:basedOn w:val="Normal"/>
    <w:next w:val="Normal"/>
    <w:qFormat/>
    <w:rsid w:val="00377C0B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ArialTable">
    <w:name w:val="IPP Arial Table"/>
    <w:basedOn w:val="IPPArial"/>
    <w:qFormat/>
    <w:rsid w:val="00377C0B"/>
    <w:pPr>
      <w:spacing w:before="60" w:after="60"/>
      <w:jc w:val="left"/>
    </w:pPr>
  </w:style>
  <w:style w:type="paragraph" w:customStyle="1" w:styleId="IPPNormalCloseSpace">
    <w:name w:val="IPP NormalCloseSpace"/>
    <w:basedOn w:val="Normal"/>
    <w:qFormat/>
    <w:rsid w:val="00377C0B"/>
    <w:pPr>
      <w:keepNext/>
      <w:spacing w:after="60"/>
    </w:pPr>
  </w:style>
  <w:style w:type="paragraph" w:customStyle="1" w:styleId="SequentialList">
    <w:name w:val="Sequential List"/>
    <w:basedOn w:val="ListParagraph"/>
    <w:link w:val="SequentialListChar"/>
    <w:qFormat/>
    <w:rsid w:val="00CC1D4C"/>
    <w:pPr>
      <w:numPr>
        <w:numId w:val="1"/>
      </w:numPr>
      <w:spacing w:before="120" w:line="240" w:lineRule="auto"/>
      <w:ind w:left="0"/>
    </w:pPr>
    <w:rPr>
      <w:rFonts w:eastAsiaTheme="minorHAnsi" w:cs="Akhbar MT"/>
      <w:sz w:val="22"/>
      <w:szCs w:val="30"/>
    </w:rPr>
  </w:style>
  <w:style w:type="character" w:customStyle="1" w:styleId="SequentialListChar">
    <w:name w:val="Sequential List Char"/>
    <w:basedOn w:val="DefaultParagraphFont"/>
    <w:link w:val="SequentialList"/>
    <w:rsid w:val="00CC1D4C"/>
    <w:rPr>
      <w:rFonts w:ascii="Times New Roman" w:hAnsi="Times New Roman" w:cs="Akhbar MT"/>
      <w:szCs w:val="30"/>
    </w:rPr>
  </w:style>
  <w:style w:type="numbering" w:customStyle="1" w:styleId="IPPParagraphnumberedlist1">
    <w:name w:val="IPP Paragraph numbered list1"/>
    <w:rsid w:val="00CC1D4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377C0B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paragraph" w:styleId="Header">
    <w:name w:val="header"/>
    <w:basedOn w:val="Normal"/>
    <w:link w:val="HeaderChar"/>
    <w:rsid w:val="00377C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77C0B"/>
    <w:rPr>
      <w:rFonts w:ascii="Times New Roman" w:eastAsia="MS Mincho" w:hAnsi="Times New Roman"/>
      <w:szCs w:val="24"/>
      <w:lang w:eastAsia="zh-CN"/>
    </w:rPr>
  </w:style>
  <w:style w:type="paragraph" w:styleId="Footer">
    <w:name w:val="footer"/>
    <w:basedOn w:val="Normal"/>
    <w:link w:val="FooterChar"/>
    <w:rsid w:val="00377C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7C0B"/>
    <w:rPr>
      <w:rFonts w:ascii="Times New Roman" w:eastAsia="MS Mincho" w:hAnsi="Times New Roman"/>
      <w:szCs w:val="24"/>
      <w:lang w:eastAsia="zh-CN"/>
    </w:rPr>
  </w:style>
  <w:style w:type="character" w:styleId="PageNumber">
    <w:name w:val="page number"/>
    <w:rsid w:val="00377C0B"/>
    <w:rPr>
      <w:rFonts w:ascii="Arial" w:hAnsi="Arial"/>
      <w:b/>
      <w:sz w:val="18"/>
    </w:rPr>
  </w:style>
  <w:style w:type="paragraph" w:customStyle="1" w:styleId="IPPFooter">
    <w:name w:val="IPP Footer"/>
    <w:basedOn w:val="IPPHeader"/>
    <w:next w:val="PlainText"/>
    <w:qFormat/>
    <w:rsid w:val="00377C0B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377C0B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377C0B"/>
    <w:rPr>
      <w:rFonts w:ascii="Courier" w:eastAsia="Times" w:hAnsi="Courier"/>
      <w:sz w:val="21"/>
      <w:szCs w:val="21"/>
      <w:lang w:val="en-AU" w:eastAsia="zh-CN"/>
    </w:rPr>
  </w:style>
  <w:style w:type="paragraph" w:styleId="BalloonText">
    <w:name w:val="Balloon Text"/>
    <w:basedOn w:val="Normal"/>
    <w:link w:val="BalloonTextChar"/>
    <w:rsid w:val="00377C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77C0B"/>
    <w:rPr>
      <w:rFonts w:ascii="Tahoma" w:eastAsia="MS Mincho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unhideWhenUsed/>
    <w:rsid w:val="005C21A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4A8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377C0B"/>
    <w:rPr>
      <w:rFonts w:ascii="Times New Roman" w:eastAsia="MS Mincho" w:hAnsi="Times New Roman"/>
      <w:b/>
      <w:bCs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377C0B"/>
    <w:rPr>
      <w:rFonts w:ascii="Calibri" w:eastAsia="MS Mincho" w:hAnsi="Calibr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377C0B"/>
    <w:rPr>
      <w:rFonts w:ascii="Calibri" w:eastAsia="MS Mincho" w:hAnsi="Calibri"/>
      <w:b/>
      <w:bCs/>
      <w:sz w:val="26"/>
      <w:szCs w:val="26"/>
      <w:lang w:eastAsia="zh-CN"/>
    </w:rPr>
  </w:style>
  <w:style w:type="paragraph" w:styleId="FootnoteText">
    <w:name w:val="footnote text"/>
    <w:basedOn w:val="Normal"/>
    <w:link w:val="FootnoteTextChar"/>
    <w:semiHidden/>
    <w:rsid w:val="00377C0B"/>
    <w:pPr>
      <w:spacing w:before="6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377C0B"/>
    <w:rPr>
      <w:rFonts w:ascii="Times New Roman" w:eastAsia="MS Mincho" w:hAnsi="Times New Roman"/>
      <w:sz w:val="20"/>
      <w:szCs w:val="24"/>
      <w:lang w:eastAsia="zh-CN"/>
    </w:rPr>
  </w:style>
  <w:style w:type="character" w:styleId="FootnoteReference">
    <w:name w:val="footnote reference"/>
    <w:basedOn w:val="DefaultParagraphFont"/>
    <w:semiHidden/>
    <w:rsid w:val="00377C0B"/>
    <w:rPr>
      <w:vertAlign w:val="superscript"/>
    </w:rPr>
  </w:style>
  <w:style w:type="paragraph" w:customStyle="1" w:styleId="Style">
    <w:name w:val="Style"/>
    <w:basedOn w:val="Footer"/>
    <w:autoRedefine/>
    <w:qFormat/>
    <w:rsid w:val="00377C0B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paragraph" w:customStyle="1" w:styleId="IPPArialFootnote">
    <w:name w:val="IPP Arial Footnote"/>
    <w:basedOn w:val="IPPArialTable"/>
    <w:qFormat/>
    <w:rsid w:val="00377C0B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377C0B"/>
    <w:pPr>
      <w:spacing w:after="240"/>
    </w:pPr>
    <w:rPr>
      <w:sz w:val="24"/>
    </w:rPr>
  </w:style>
  <w:style w:type="table" w:styleId="TableGrid">
    <w:name w:val="Table Grid"/>
    <w:basedOn w:val="TableNormal"/>
    <w:rsid w:val="00377C0B"/>
    <w:pPr>
      <w:spacing w:after="200" w:line="276" w:lineRule="auto"/>
    </w:pPr>
    <w:rPr>
      <w:rFonts w:eastAsiaTheme="minorHAnsi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377C0B"/>
    <w:pPr>
      <w:numPr>
        <w:numId w:val="7"/>
      </w:numPr>
      <w:tabs>
        <w:tab w:val="left" w:pos="1134"/>
      </w:tabs>
      <w:spacing w:after="60"/>
    </w:pPr>
  </w:style>
  <w:style w:type="paragraph" w:customStyle="1" w:styleId="IPPQuote">
    <w:name w:val="IPP Quote"/>
    <w:basedOn w:val="IPPNormal"/>
    <w:qFormat/>
    <w:rsid w:val="00377C0B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377C0B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377C0B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377C0B"/>
    <w:pPr>
      <w:spacing w:after="180"/>
    </w:pPr>
  </w:style>
  <w:style w:type="paragraph" w:customStyle="1" w:styleId="IPPFootnote">
    <w:name w:val="IPP Footnote"/>
    <w:basedOn w:val="IPPArialFootnote"/>
    <w:qFormat/>
    <w:rsid w:val="00377C0B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3"/>
    <w:basedOn w:val="IPPNormal"/>
    <w:qFormat/>
    <w:rsid w:val="00377C0B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basedOn w:val="DefaultParagraphFont"/>
    <w:rsid w:val="00377C0B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basedOn w:val="PlainTextChar"/>
    <w:rsid w:val="00377C0B"/>
    <w:rPr>
      <w:rFonts w:ascii="Times New Roman" w:eastAsia="Times" w:hAnsi="Times New Roman"/>
      <w:b/>
      <w:sz w:val="22"/>
      <w:szCs w:val="21"/>
      <w:lang w:val="en-AU" w:eastAsia="zh-CN"/>
    </w:rPr>
  </w:style>
  <w:style w:type="paragraph" w:customStyle="1" w:styleId="IPPHeading1">
    <w:name w:val="IPP Heading1"/>
    <w:basedOn w:val="IPPNormal"/>
    <w:next w:val="IPPNormal"/>
    <w:qFormat/>
    <w:rsid w:val="00377C0B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377C0B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basedOn w:val="DefaultParagraphFont"/>
    <w:rsid w:val="00377C0B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377C0B"/>
    <w:pPr>
      <w:numPr>
        <w:numId w:val="20"/>
      </w:numPr>
      <w:spacing w:after="60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377C0B"/>
    <w:pPr>
      <w:numPr>
        <w:numId w:val="8"/>
      </w:numPr>
    </w:pPr>
  </w:style>
  <w:style w:type="character" w:customStyle="1" w:styleId="IPPNormalstrikethrough">
    <w:name w:val="IPP Normal strikethrough"/>
    <w:rsid w:val="00377C0B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377C0B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377C0B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Header">
    <w:name w:val="IPP Header"/>
    <w:basedOn w:val="Normal"/>
    <w:qFormat/>
    <w:rsid w:val="00377C0B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nnexHead">
    <w:name w:val="IPP AnnexHead"/>
    <w:basedOn w:val="IPPNormal"/>
    <w:next w:val="IPPNormal"/>
    <w:qFormat/>
    <w:rsid w:val="00377C0B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377C0B"/>
    <w:pPr>
      <w:numPr>
        <w:numId w:val="6"/>
      </w:numPr>
    </w:pPr>
  </w:style>
  <w:style w:type="paragraph" w:customStyle="1" w:styleId="IPPHeading2">
    <w:name w:val="IPP Heading2"/>
    <w:basedOn w:val="IPPNormal"/>
    <w:next w:val="IPPNormal"/>
    <w:qFormat/>
    <w:rsid w:val="00377C0B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377C0B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377C0B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377C0B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377C0B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377C0B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377C0B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377C0B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377C0B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377C0B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377C0B"/>
    <w:pPr>
      <w:spacing w:after="60"/>
      <w:ind w:left="567" w:hanging="567"/>
    </w:pPr>
  </w:style>
  <w:style w:type="paragraph" w:customStyle="1" w:styleId="IPPArial">
    <w:name w:val="IPP Arial"/>
    <w:basedOn w:val="IPPNormal"/>
    <w:qFormat/>
    <w:rsid w:val="00377C0B"/>
    <w:pPr>
      <w:spacing w:after="0"/>
    </w:pPr>
    <w:rPr>
      <w:rFonts w:ascii="Arial" w:hAnsi="Arial"/>
      <w:sz w:val="18"/>
    </w:rPr>
  </w:style>
  <w:style w:type="paragraph" w:customStyle="1" w:styleId="IPPHeaderlandscape">
    <w:name w:val="IPP Header landscape"/>
    <w:basedOn w:val="IPPHeader"/>
    <w:qFormat/>
    <w:rsid w:val="00377C0B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377C0B"/>
    <w:pPr>
      <w:numPr>
        <w:numId w:val="3"/>
      </w:numPr>
      <w:jc w:val="left"/>
    </w:pPr>
  </w:style>
  <w:style w:type="paragraph" w:customStyle="1" w:styleId="IPPLetterListIndent">
    <w:name w:val="IPP LetterList Indent"/>
    <w:basedOn w:val="IPPLetterList"/>
    <w:qFormat/>
    <w:rsid w:val="00377C0B"/>
    <w:pPr>
      <w:numPr>
        <w:numId w:val="4"/>
      </w:numPr>
    </w:pPr>
  </w:style>
  <w:style w:type="paragraph" w:customStyle="1" w:styleId="IPPFooterLandscape">
    <w:name w:val="IPP Footer Landscape"/>
    <w:basedOn w:val="IPPHeaderlandscape"/>
    <w:qFormat/>
    <w:rsid w:val="00377C0B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377C0B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377C0B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377C0B"/>
    <w:pPr>
      <w:numPr>
        <w:numId w:val="9"/>
      </w:numPr>
    </w:pPr>
  </w:style>
  <w:style w:type="paragraph" w:customStyle="1" w:styleId="IPPHdg2Num">
    <w:name w:val="IPP Hdg2Num"/>
    <w:basedOn w:val="IPPHeading2"/>
    <w:next w:val="IPPNormal"/>
    <w:qFormat/>
    <w:rsid w:val="00377C0B"/>
    <w:pPr>
      <w:numPr>
        <w:ilvl w:val="1"/>
        <w:numId w:val="10"/>
      </w:numPr>
    </w:pPr>
  </w:style>
  <w:style w:type="paragraph" w:customStyle="1" w:styleId="IPPNumberedList">
    <w:name w:val="IPP NumberedList"/>
    <w:basedOn w:val="IPPBullet1"/>
    <w:qFormat/>
    <w:rsid w:val="00377C0B"/>
    <w:pPr>
      <w:numPr>
        <w:numId w:val="18"/>
      </w:numPr>
    </w:pPr>
  </w:style>
  <w:style w:type="character" w:styleId="Strong">
    <w:name w:val="Strong"/>
    <w:basedOn w:val="DefaultParagraphFont"/>
    <w:qFormat/>
    <w:rsid w:val="00377C0B"/>
    <w:rPr>
      <w:b/>
      <w:bCs/>
    </w:rPr>
  </w:style>
  <w:style w:type="paragraph" w:customStyle="1" w:styleId="IPPParagraphnumbering">
    <w:name w:val="IPP Paragraph numbering"/>
    <w:basedOn w:val="IPPNormal"/>
    <w:qFormat/>
    <w:rsid w:val="00377C0B"/>
    <w:pPr>
      <w:numPr>
        <w:numId w:val="12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377C0B"/>
    <w:pPr>
      <w:keepNext/>
      <w:numPr>
        <w:numId w:val="0"/>
      </w:numPr>
      <w:spacing w:after="60"/>
    </w:pPr>
  </w:style>
  <w:style w:type="paragraph" w:customStyle="1" w:styleId="IPPNumberedListLast">
    <w:name w:val="IPP NumberedListLast"/>
    <w:basedOn w:val="IPPNumberedList"/>
    <w:qFormat/>
    <w:rsid w:val="00377C0B"/>
    <w:pPr>
      <w:numPr>
        <w:numId w:val="0"/>
      </w:numPr>
      <w:spacing w:after="180"/>
    </w:pPr>
  </w:style>
  <w:style w:type="paragraph" w:customStyle="1" w:styleId="IPPPargraphnumbering">
    <w:name w:val="IPP Pargraph numbering"/>
    <w:basedOn w:val="IPPNormal"/>
    <w:qFormat/>
    <w:rsid w:val="00377C0B"/>
    <w:pPr>
      <w:tabs>
        <w:tab w:val="num" w:pos="360"/>
      </w:tabs>
    </w:pPr>
    <w:rPr>
      <w:rFonts w:cs="Times New Roman"/>
      <w:lang w:val="en-US"/>
    </w:rPr>
  </w:style>
  <w:style w:type="character" w:customStyle="1" w:styleId="IPPNormalChar">
    <w:name w:val="IPP Normal Char"/>
    <w:link w:val="IPPNormal"/>
    <w:rsid w:val="00377C0B"/>
    <w:rPr>
      <w:rFonts w:ascii="Times New Roman" w:eastAsia="Times" w:hAnsi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pc.int/en/publications/85336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ppc.int/en/publications/1034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hti\AppData\Roaming\Microsoft\Templates\IPPC_2015-06-0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IPPC_2015-06-04.dotx</Template>
  <TotalTime>12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Montuori, Mirko (AGDI)</dc:creator>
  <cp:lastModifiedBy>Lahti, Tanja (AGDI)</cp:lastModifiedBy>
  <cp:revision>19</cp:revision>
  <cp:lastPrinted>2017-09-18T10:26:00Z</cp:lastPrinted>
  <dcterms:created xsi:type="dcterms:W3CDTF">2018-09-19T07:42:00Z</dcterms:created>
  <dcterms:modified xsi:type="dcterms:W3CDTF">2018-10-08T07:39:00Z</dcterms:modified>
</cp:coreProperties>
</file>