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F" w:rsidRDefault="00B0667F" w:rsidP="002E7195">
      <w:pPr>
        <w:pStyle w:val="IPPHeadSection"/>
        <w:jc w:val="center"/>
      </w:pPr>
      <w:r w:rsidRPr="00987A5C">
        <w:t>Key outcomes from Focus G</w:t>
      </w:r>
      <w:r w:rsidR="000F36BC">
        <w:t>roup on Commodities and Pathway</w:t>
      </w:r>
      <w:r w:rsidRPr="00987A5C">
        <w:t xml:space="preserve"> Standards – October 2018</w:t>
      </w:r>
    </w:p>
    <w:p w:rsidR="004958D9" w:rsidRPr="002E7195" w:rsidRDefault="002E7195" w:rsidP="002E7195">
      <w:pPr>
        <w:pStyle w:val="IPPHeadSection"/>
        <w:spacing w:before="0" w:after="0"/>
        <w:ind w:left="850" w:hanging="850"/>
        <w:jc w:val="center"/>
        <w:rPr>
          <w:rStyle w:val="IPPnormalitalics"/>
          <w:b w:val="0"/>
        </w:rPr>
      </w:pPr>
      <w:r w:rsidRPr="002E7195">
        <w:rPr>
          <w:rStyle w:val="IPPnormalitalics"/>
          <w:b w:val="0"/>
          <w:caps w:val="0"/>
        </w:rPr>
        <w:t>-To SPG 2018-</w:t>
      </w:r>
    </w:p>
    <w:p w:rsidR="004958D9" w:rsidRPr="004958D9" w:rsidRDefault="002E7195" w:rsidP="002E7195">
      <w:pPr>
        <w:pStyle w:val="IPPHeadSection"/>
        <w:spacing w:before="0" w:after="0"/>
        <w:ind w:left="850" w:hanging="850"/>
        <w:jc w:val="center"/>
        <w:rPr>
          <w:i/>
          <w:sz w:val="22"/>
        </w:rPr>
      </w:pPr>
      <w:r w:rsidRPr="002E7195">
        <w:rPr>
          <w:rStyle w:val="IPPnormalitalics"/>
          <w:b w:val="0"/>
          <w:caps w:val="0"/>
        </w:rPr>
        <w:t xml:space="preserve">(Prepared </w:t>
      </w:r>
      <w:r>
        <w:rPr>
          <w:rStyle w:val="IPPnormalitalics"/>
          <w:b w:val="0"/>
          <w:caps w:val="0"/>
        </w:rPr>
        <w:t>by</w:t>
      </w:r>
      <w:r w:rsidR="007B6534">
        <w:rPr>
          <w:rStyle w:val="IPPnormalitalics"/>
          <w:b w:val="0"/>
          <w:caps w:val="0"/>
        </w:rPr>
        <w:t xml:space="preserve"> t</w:t>
      </w:r>
      <w:r w:rsidRPr="002E7195">
        <w:rPr>
          <w:rStyle w:val="IPPnormalitalics"/>
          <w:b w:val="0"/>
          <w:caps w:val="0"/>
        </w:rPr>
        <w:t>he Focus Group</w:t>
      </w:r>
      <w:r w:rsidR="004958D9" w:rsidRPr="004958D9">
        <w:rPr>
          <w:i/>
          <w:sz w:val="22"/>
        </w:rPr>
        <w:t>)</w:t>
      </w:r>
    </w:p>
    <w:p w:rsidR="00B0667F" w:rsidRDefault="00B0667F">
      <w:pPr>
        <w:rPr>
          <w:b/>
        </w:rPr>
      </w:pPr>
    </w:p>
    <w:p w:rsidR="004958D9" w:rsidRPr="00987A5C" w:rsidRDefault="004958D9" w:rsidP="002E7195">
      <w:pPr>
        <w:pStyle w:val="IPPParagraphnumbering"/>
        <w:rPr>
          <w:b/>
        </w:rPr>
      </w:pPr>
      <w:r>
        <w:rPr>
          <w:b/>
        </w:rPr>
        <w:t xml:space="preserve">Notes: </w:t>
      </w:r>
      <w:r w:rsidRPr="004958D9">
        <w:t>The Focus Group on Commodities and Pathway Standards terms of reference, membership and provisional agenda</w:t>
      </w:r>
      <w:r w:rsidR="003537AC">
        <w:t xml:space="preserve"> of the 2018-10 meeting</w:t>
      </w:r>
      <w:r w:rsidRPr="004958D9">
        <w:t xml:space="preserve"> can be found at: </w:t>
      </w:r>
      <w:hyperlink r:id="rId7" w:history="1">
        <w:r w:rsidRPr="004958D9">
          <w:rPr>
            <w:rStyle w:val="Hyperlink"/>
          </w:rPr>
          <w:t>https://www.ippc.int/en/events/event/709/</w:t>
        </w:r>
      </w:hyperlink>
      <w:r w:rsidRPr="004958D9">
        <w:t xml:space="preserve"> </w:t>
      </w:r>
      <w:r w:rsidR="003537AC">
        <w:t>.</w:t>
      </w:r>
    </w:p>
    <w:p w:rsidR="004958D9" w:rsidRDefault="004958D9">
      <w:pPr>
        <w:rPr>
          <w:b/>
          <w:u w:val="single"/>
        </w:rPr>
      </w:pPr>
    </w:p>
    <w:p w:rsidR="00987A5C" w:rsidRPr="004958D9" w:rsidRDefault="001C6C04" w:rsidP="001C3C3B">
      <w:pPr>
        <w:pStyle w:val="IPPHeading1"/>
      </w:pPr>
      <w:r w:rsidRPr="004958D9">
        <w:t xml:space="preserve">Anticipated </w:t>
      </w:r>
      <w:r w:rsidR="00987A5C" w:rsidRPr="004958D9">
        <w:t>Value</w:t>
      </w:r>
      <w:r w:rsidRPr="004958D9">
        <w:t xml:space="preserve"> of Commodity </w:t>
      </w:r>
      <w:r w:rsidR="000F36BC" w:rsidRPr="004958D9">
        <w:t>and Pathway</w:t>
      </w:r>
      <w:r w:rsidR="00BE369A" w:rsidRPr="004958D9">
        <w:t xml:space="preserve"> </w:t>
      </w:r>
      <w:r w:rsidRPr="004958D9">
        <w:t>Standards</w:t>
      </w:r>
    </w:p>
    <w:p w:rsidR="00987A5C" w:rsidRPr="001C3C3B" w:rsidRDefault="00AF003A" w:rsidP="00C046C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F</w:t>
      </w:r>
      <w:r w:rsidR="00987A5C" w:rsidRPr="001C3C3B">
        <w:rPr>
          <w:rFonts w:ascii="Times New Roman" w:hAnsi="Times New Roman" w:cs="Times New Roman"/>
        </w:rPr>
        <w:t>acili</w:t>
      </w:r>
      <w:r w:rsidRPr="001C3C3B">
        <w:rPr>
          <w:rFonts w:ascii="Times New Roman" w:hAnsi="Times New Roman" w:cs="Times New Roman"/>
        </w:rPr>
        <w:t>tation of</w:t>
      </w:r>
      <w:r w:rsidR="00987A5C" w:rsidRPr="001C3C3B">
        <w:rPr>
          <w:rFonts w:ascii="Times New Roman" w:hAnsi="Times New Roman" w:cs="Times New Roman"/>
        </w:rPr>
        <w:t xml:space="preserve"> safe trade</w:t>
      </w:r>
    </w:p>
    <w:p w:rsidR="00987A5C" w:rsidRPr="001C3C3B" w:rsidRDefault="00987A5C" w:rsidP="00010CDF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Expedite market access negotiations</w:t>
      </w:r>
    </w:p>
    <w:p w:rsidR="00987A5C" w:rsidRPr="001C3C3B" w:rsidRDefault="00987A5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Enhance phytosanitary security</w:t>
      </w:r>
    </w:p>
    <w:p w:rsidR="00987A5C" w:rsidRPr="001C3C3B" w:rsidRDefault="00987A5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Achieve strategic goals of IPPC, and UN FAO</w:t>
      </w:r>
    </w:p>
    <w:p w:rsidR="00046338" w:rsidRPr="001C3C3B" w:rsidRDefault="00046338" w:rsidP="00046338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Harmonisation of measures</w:t>
      </w:r>
    </w:p>
    <w:p w:rsidR="00046338" w:rsidRPr="001C3C3B" w:rsidRDefault="00046338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Promotion of equivalency</w:t>
      </w:r>
    </w:p>
    <w:p w:rsidR="00046338" w:rsidRPr="001C3C3B" w:rsidRDefault="00046338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Encourage reference to and use of existing ISPMs</w:t>
      </w:r>
    </w:p>
    <w:p w:rsidR="009E6E05" w:rsidRPr="001C3C3B" w:rsidRDefault="009E6E05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Identification of phytosanitary measures </w:t>
      </w:r>
      <w:r w:rsidR="00AF003A" w:rsidRPr="001C3C3B">
        <w:rPr>
          <w:rFonts w:ascii="Times New Roman" w:hAnsi="Times New Roman" w:cs="Times New Roman"/>
        </w:rPr>
        <w:t xml:space="preserve">recognised as being effective </w:t>
      </w:r>
      <w:r w:rsidRPr="001C3C3B">
        <w:rPr>
          <w:rFonts w:ascii="Times New Roman" w:hAnsi="Times New Roman" w:cs="Times New Roman"/>
        </w:rPr>
        <w:t>for use in trade</w:t>
      </w:r>
    </w:p>
    <w:p w:rsidR="009E6E05" w:rsidRPr="001C3C3B" w:rsidRDefault="009E6E05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Identification of gaps in available and effective measures and focus research on this</w:t>
      </w:r>
    </w:p>
    <w:p w:rsidR="00AF003A" w:rsidRPr="001C3C3B" w:rsidRDefault="00AF003A" w:rsidP="00AF003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Optimise efficient use of resources</w:t>
      </w:r>
    </w:p>
    <w:p w:rsidR="00AF003A" w:rsidRPr="001C3C3B" w:rsidRDefault="00AF003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Avoid redundancy/duplication of requirements</w:t>
      </w:r>
    </w:p>
    <w:p w:rsidR="00C046C1" w:rsidRPr="001C3C3B" w:rsidRDefault="00C046C1" w:rsidP="00C046C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Provide support  and assistance to developing countries</w:t>
      </w:r>
    </w:p>
    <w:p w:rsidR="00F85B8D" w:rsidRPr="001C3C3B" w:rsidRDefault="00F85B8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Establishing and ensuring </w:t>
      </w:r>
      <w:r w:rsidR="00377640" w:rsidRPr="001C3C3B">
        <w:rPr>
          <w:rFonts w:ascii="Times New Roman" w:hAnsi="Times New Roman" w:cs="Times New Roman"/>
        </w:rPr>
        <w:t>a level of effective</w:t>
      </w:r>
      <w:r w:rsidRPr="001C3C3B">
        <w:rPr>
          <w:rFonts w:ascii="Times New Roman" w:hAnsi="Times New Roman" w:cs="Times New Roman"/>
        </w:rPr>
        <w:t xml:space="preserve"> </w:t>
      </w:r>
      <w:r w:rsidR="00046338" w:rsidRPr="001C3C3B">
        <w:rPr>
          <w:rFonts w:ascii="Times New Roman" w:hAnsi="Times New Roman" w:cs="Times New Roman"/>
        </w:rPr>
        <w:t>risk management</w:t>
      </w:r>
    </w:p>
    <w:p w:rsidR="00F85B8D" w:rsidRPr="001C3C3B" w:rsidRDefault="00F85B8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Participating in trade </w:t>
      </w:r>
    </w:p>
    <w:p w:rsidR="00F85B8D" w:rsidRPr="001C3C3B" w:rsidRDefault="00F85B8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>New opportunities for trade</w:t>
      </w:r>
    </w:p>
    <w:p w:rsidR="00AF003A" w:rsidRPr="001C3C3B" w:rsidRDefault="00AF003A" w:rsidP="00AF003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</w:rPr>
      </w:pPr>
      <w:r w:rsidRPr="001C3C3B">
        <w:rPr>
          <w:rFonts w:ascii="Times New Roman" w:hAnsi="Times New Roman" w:cs="Times New Roman"/>
        </w:rPr>
        <w:t xml:space="preserve">Support relevance and influence of the IPPC </w:t>
      </w:r>
    </w:p>
    <w:p w:rsidR="0040610D" w:rsidRDefault="0040610D" w:rsidP="0040610D"/>
    <w:p w:rsidR="0040610D" w:rsidRPr="004958D9" w:rsidRDefault="0040610D" w:rsidP="00D00FCA">
      <w:pPr>
        <w:pStyle w:val="IPPHeading1"/>
        <w:tabs>
          <w:tab w:val="clear" w:pos="567"/>
          <w:tab w:val="left" w:pos="0"/>
        </w:tabs>
        <w:ind w:left="0" w:firstLine="0"/>
        <w:rPr>
          <w:b w:val="0"/>
          <w:u w:val="single"/>
        </w:rPr>
      </w:pPr>
      <w:r w:rsidRPr="001C3C3B">
        <w:t xml:space="preserve">Principles </w:t>
      </w:r>
      <w:r w:rsidR="00C33C0B" w:rsidRPr="001C3C3B">
        <w:t>relating to</w:t>
      </w:r>
      <w:r w:rsidRPr="001C3C3B">
        <w:t xml:space="preserve"> development and implementation of commodity </w:t>
      </w:r>
      <w:r w:rsidR="00BE369A" w:rsidRPr="001C3C3B">
        <w:t>and p</w:t>
      </w:r>
      <w:r w:rsidR="000F36BC" w:rsidRPr="001C3C3B">
        <w:t>athway</w:t>
      </w:r>
      <w:r w:rsidR="00BE369A" w:rsidRPr="001C3C3B">
        <w:t xml:space="preserve"> </w:t>
      </w:r>
      <w:r w:rsidRPr="001C3C3B">
        <w:t>standards</w:t>
      </w:r>
    </w:p>
    <w:p w:rsidR="00C77353" w:rsidRPr="001C3C3B" w:rsidRDefault="00C77353" w:rsidP="00C77353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proposed structure of the standards will apply equally to commodities and pathways</w:t>
      </w:r>
    </w:p>
    <w:p w:rsidR="000F36BC" w:rsidRPr="001C3C3B" w:rsidRDefault="000F36BC" w:rsidP="000F36BC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Scope may be narrow (commodities) or broad (classes or pathways); initial standards ar</w:t>
      </w:r>
      <w:r w:rsidR="00ED53AF" w:rsidRPr="001C3C3B">
        <w:rPr>
          <w:rFonts w:ascii="Times New Roman" w:hAnsi="Times New Roman" w:cs="Times New Roman"/>
          <w:sz w:val="22"/>
          <w:szCs w:val="22"/>
        </w:rPr>
        <w:t>e</w:t>
      </w:r>
      <w:r w:rsidRPr="001C3C3B">
        <w:rPr>
          <w:rFonts w:ascii="Times New Roman" w:hAnsi="Times New Roman" w:cs="Times New Roman"/>
          <w:sz w:val="22"/>
          <w:szCs w:val="22"/>
        </w:rPr>
        <w:t xml:space="preserve"> likely to </w:t>
      </w:r>
      <w:r w:rsidR="00ED53AF" w:rsidRPr="001C3C3B">
        <w:rPr>
          <w:rFonts w:ascii="Times New Roman" w:hAnsi="Times New Roman" w:cs="Times New Roman"/>
          <w:sz w:val="22"/>
          <w:szCs w:val="22"/>
        </w:rPr>
        <w:t xml:space="preserve">be </w:t>
      </w:r>
      <w:r w:rsidRPr="001C3C3B">
        <w:rPr>
          <w:rFonts w:ascii="Times New Roman" w:hAnsi="Times New Roman" w:cs="Times New Roman"/>
          <w:sz w:val="22"/>
          <w:szCs w:val="22"/>
        </w:rPr>
        <w:t>narrowly focused</w:t>
      </w:r>
    </w:p>
    <w:p w:rsidR="0040610D" w:rsidRPr="001C3C3B" w:rsidRDefault="0040610D" w:rsidP="0040610D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Regulation of pests to remain firmly based on pest risk analysis</w:t>
      </w:r>
    </w:p>
    <w:p w:rsidR="0040610D" w:rsidRPr="00D00FCA" w:rsidRDefault="00F95C84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D00FCA">
        <w:rPr>
          <w:rFonts w:ascii="Times New Roman" w:hAnsi="Times New Roman" w:cs="Times New Roman"/>
        </w:rPr>
        <w:t>Existing</w:t>
      </w:r>
      <w:r w:rsidR="0040610D" w:rsidRPr="00D00FCA">
        <w:rPr>
          <w:rFonts w:ascii="Times New Roman" w:hAnsi="Times New Roman" w:cs="Times New Roman"/>
        </w:rPr>
        <w:t xml:space="preserve"> </w:t>
      </w:r>
      <w:r w:rsidR="00182FA0" w:rsidRPr="00D00FCA">
        <w:rPr>
          <w:rFonts w:ascii="Times New Roman" w:hAnsi="Times New Roman" w:cs="Times New Roman"/>
        </w:rPr>
        <w:t xml:space="preserve">international </w:t>
      </w:r>
      <w:r w:rsidR="0040610D" w:rsidRPr="00D00FCA">
        <w:rPr>
          <w:rFonts w:ascii="Times New Roman" w:hAnsi="Times New Roman" w:cs="Times New Roman"/>
        </w:rPr>
        <w:t xml:space="preserve">obligations of contracting parties </w:t>
      </w:r>
      <w:r w:rsidRPr="00D00FCA">
        <w:rPr>
          <w:rFonts w:ascii="Times New Roman" w:hAnsi="Times New Roman" w:cs="Times New Roman"/>
        </w:rPr>
        <w:t>under</w:t>
      </w:r>
      <w:r w:rsidR="0040610D" w:rsidRPr="00D00FCA">
        <w:rPr>
          <w:rFonts w:ascii="Times New Roman" w:hAnsi="Times New Roman" w:cs="Times New Roman"/>
        </w:rPr>
        <w:t xml:space="preserve"> the IPPC and WTO-SPS Agreement</w:t>
      </w:r>
      <w:r w:rsidR="00182FA0" w:rsidRPr="00D00FCA">
        <w:rPr>
          <w:rFonts w:ascii="Times New Roman" w:hAnsi="Times New Roman" w:cs="Times New Roman"/>
        </w:rPr>
        <w:t xml:space="preserve"> will remain unaffected</w:t>
      </w:r>
    </w:p>
    <w:p w:rsidR="0040610D" w:rsidRPr="00D00FCA" w:rsidRDefault="0040610D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</w:rPr>
      </w:pPr>
      <w:r w:rsidRPr="00D00FCA">
        <w:rPr>
          <w:rFonts w:ascii="Times New Roman" w:hAnsi="Times New Roman" w:cs="Times New Roman"/>
        </w:rPr>
        <w:t xml:space="preserve">Sovereign rights </w:t>
      </w:r>
      <w:r w:rsidR="00F95C84" w:rsidRPr="00D00FCA">
        <w:rPr>
          <w:rFonts w:ascii="Times New Roman" w:hAnsi="Times New Roman" w:cs="Times New Roman"/>
        </w:rPr>
        <w:t xml:space="preserve">will </w:t>
      </w:r>
      <w:r w:rsidRPr="00D00FCA">
        <w:rPr>
          <w:rFonts w:ascii="Times New Roman" w:hAnsi="Times New Roman" w:cs="Times New Roman"/>
        </w:rPr>
        <w:t>not be affected by commodity standards</w:t>
      </w:r>
    </w:p>
    <w:p w:rsidR="003E78EE" w:rsidRPr="001C3C3B" w:rsidRDefault="003E78E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</w:rPr>
        <w:t>Lists</w:t>
      </w:r>
      <w:r w:rsidRPr="001C3C3B">
        <w:rPr>
          <w:rFonts w:ascii="Times New Roman" w:hAnsi="Times New Roman" w:cs="Times New Roman"/>
          <w:sz w:val="22"/>
          <w:szCs w:val="22"/>
        </w:rPr>
        <w:t xml:space="preserve"> of pests will be presented but the regulation of any pest remains subject to technical justification</w:t>
      </w:r>
    </w:p>
    <w:p w:rsidR="00BE369A" w:rsidRPr="001C3C3B" w:rsidRDefault="00BE369A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Obligations will not be imposed on importing countries </w:t>
      </w:r>
    </w:p>
    <w:p w:rsidR="00F95C84" w:rsidRPr="001C3C3B" w:rsidRDefault="00F95C84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</w:rPr>
        <w:t>Measures</w:t>
      </w:r>
      <w:r w:rsidRPr="001C3C3B">
        <w:rPr>
          <w:rFonts w:ascii="Times New Roman" w:hAnsi="Times New Roman" w:cs="Times New Roman"/>
          <w:sz w:val="22"/>
          <w:szCs w:val="22"/>
        </w:rPr>
        <w:t xml:space="preserve"> related to diversion from intended use will not be presented in commodity standards</w:t>
      </w:r>
      <w:r w:rsidR="00BE369A" w:rsidRPr="001C3C3B">
        <w:rPr>
          <w:rFonts w:ascii="Times New Roman" w:hAnsi="Times New Roman" w:cs="Times New Roman"/>
          <w:sz w:val="22"/>
          <w:szCs w:val="22"/>
        </w:rPr>
        <w:t xml:space="preserve"> (but provisions may be in</w:t>
      </w:r>
      <w:r w:rsidR="003537AC" w:rsidRPr="001C3C3B">
        <w:rPr>
          <w:rFonts w:ascii="Times New Roman" w:hAnsi="Times New Roman" w:cs="Times New Roman"/>
          <w:sz w:val="22"/>
          <w:szCs w:val="22"/>
        </w:rPr>
        <w:t>cluded in other standards, e.g.</w:t>
      </w:r>
      <w:r w:rsidR="00BE369A" w:rsidRPr="001C3C3B">
        <w:rPr>
          <w:rFonts w:ascii="Times New Roman" w:hAnsi="Times New Roman" w:cs="Times New Roman"/>
          <w:sz w:val="22"/>
          <w:szCs w:val="22"/>
        </w:rPr>
        <w:t xml:space="preserve"> ISPM 32)</w:t>
      </w:r>
    </w:p>
    <w:p w:rsidR="00F95C84" w:rsidRPr="001C3C3B" w:rsidRDefault="00F95C84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It is intended to provide options for measures to contracting parties for the use against regulated pests</w:t>
      </w:r>
      <w:r w:rsidR="00C77353" w:rsidRPr="001C3C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7353" w:rsidRPr="001C3C3B" w:rsidRDefault="00C77353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</w:rPr>
        <w:t>Other</w:t>
      </w:r>
      <w:r w:rsidRPr="001C3C3B">
        <w:rPr>
          <w:rFonts w:ascii="Times New Roman" w:hAnsi="Times New Roman" w:cs="Times New Roman"/>
          <w:sz w:val="22"/>
          <w:szCs w:val="22"/>
        </w:rPr>
        <w:t xml:space="preserve"> measures may be implemented by contracting parties if technically justified and may be proposed for inclusion in standards</w:t>
      </w:r>
    </w:p>
    <w:p w:rsidR="00BE369A" w:rsidRPr="00D00FCA" w:rsidRDefault="00F95C84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  <w:sz w:val="22"/>
          <w:szCs w:val="22"/>
        </w:rPr>
        <w:t>General requirements will be included in the standards</w:t>
      </w:r>
    </w:p>
    <w:p w:rsidR="000F36BC" w:rsidRPr="001C3C3B" w:rsidRDefault="000F36BC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lastRenderedPageBreak/>
        <w:t>Given the inclusion of pests and measures, a process to maintain and update these standards will be required</w:t>
      </w:r>
    </w:p>
    <w:p w:rsidR="000F36BC" w:rsidRPr="001C3C3B" w:rsidRDefault="000F36BC" w:rsidP="000F36BC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development and maintenance of commodity and pathway standa</w:t>
      </w:r>
      <w:r w:rsidR="00C33C0B" w:rsidRPr="001C3C3B">
        <w:rPr>
          <w:rFonts w:ascii="Times New Roman" w:hAnsi="Times New Roman" w:cs="Times New Roman"/>
          <w:sz w:val="22"/>
          <w:szCs w:val="22"/>
        </w:rPr>
        <w:t>rds must</w:t>
      </w:r>
      <w:r w:rsidRPr="001C3C3B">
        <w:rPr>
          <w:rFonts w:ascii="Times New Roman" w:hAnsi="Times New Roman" w:cs="Times New Roman"/>
          <w:sz w:val="22"/>
          <w:szCs w:val="22"/>
        </w:rPr>
        <w:t xml:space="preserve"> be supported by IPPC governance processes and will require provision of resources</w:t>
      </w:r>
    </w:p>
    <w:p w:rsidR="000F36BC" w:rsidRPr="001C3C3B" w:rsidRDefault="000F36BC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Commodity and pathway standards will be presented to CPM for adoption</w:t>
      </w:r>
    </w:p>
    <w:p w:rsidR="0016251C" w:rsidRPr="001C3C3B" w:rsidRDefault="0016251C" w:rsidP="00BE36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Existing commodity standards will require review after the new commodity standards approach has been adopted</w:t>
      </w:r>
    </w:p>
    <w:p w:rsidR="00DF14A1" w:rsidRPr="001C3C3B" w:rsidRDefault="00DF14A1" w:rsidP="00DF14A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Commodity standards under development should remain “pending” until the new commodity standards approach has been adopted</w:t>
      </w:r>
    </w:p>
    <w:p w:rsidR="00DF14A1" w:rsidRPr="001C3C3B" w:rsidRDefault="00DF14A1" w:rsidP="00DF14A1">
      <w:pPr>
        <w:pStyle w:val="ListParagraph"/>
        <w:ind w:left="880"/>
        <w:rPr>
          <w:rFonts w:ascii="Times New Roman" w:hAnsi="Times New Roman" w:cs="Times New Roman"/>
          <w:sz w:val="22"/>
          <w:szCs w:val="22"/>
        </w:rPr>
      </w:pPr>
    </w:p>
    <w:p w:rsidR="0040610D" w:rsidRDefault="0040610D" w:rsidP="0040610D"/>
    <w:p w:rsidR="0040610D" w:rsidRPr="004958D9" w:rsidRDefault="0040610D" w:rsidP="001C3C3B">
      <w:pPr>
        <w:pStyle w:val="IPPHeading1"/>
      </w:pPr>
      <w:r w:rsidRPr="004958D9">
        <w:t xml:space="preserve">Vision for the role and use of commodity </w:t>
      </w:r>
      <w:r w:rsidR="00BE369A" w:rsidRPr="004958D9">
        <w:t xml:space="preserve">and pathways </w:t>
      </w:r>
      <w:r w:rsidRPr="004958D9">
        <w:t>standards</w:t>
      </w:r>
    </w:p>
    <w:p w:rsidR="00831D60" w:rsidRPr="001C3C3B" w:rsidRDefault="00831D60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Establish a concept (over-arching) standard to include</w:t>
      </w:r>
      <w:r w:rsidR="0050350F" w:rsidRPr="001C3C3B">
        <w:rPr>
          <w:rFonts w:ascii="Times New Roman" w:hAnsi="Times New Roman" w:cs="Times New Roman"/>
          <w:sz w:val="22"/>
          <w:szCs w:val="22"/>
        </w:rPr>
        <w:t>:</w:t>
      </w:r>
    </w:p>
    <w:p w:rsidR="000813E4" w:rsidRPr="00D00FCA" w:rsidRDefault="00BE51AB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Details of approach for their development</w:t>
      </w:r>
    </w:p>
    <w:p w:rsidR="00BE51AB" w:rsidRPr="00D00FCA" w:rsidRDefault="0050350F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Information on t</w:t>
      </w:r>
      <w:r w:rsidR="00BE51AB" w:rsidRPr="001C3C3B">
        <w:rPr>
          <w:rFonts w:ascii="Times New Roman" w:hAnsi="Times New Roman" w:cs="Times New Roman"/>
          <w:sz w:val="22"/>
          <w:szCs w:val="22"/>
        </w:rPr>
        <w:t>heir use in market access negotiations</w:t>
      </w:r>
      <w:r w:rsidR="00831D60" w:rsidRPr="001C3C3B">
        <w:rPr>
          <w:rFonts w:ascii="Times New Roman" w:hAnsi="Times New Roman" w:cs="Times New Roman"/>
          <w:sz w:val="22"/>
          <w:szCs w:val="22"/>
        </w:rPr>
        <w:t xml:space="preserve"> (including flow chart)</w:t>
      </w:r>
    </w:p>
    <w:p w:rsidR="0050350F" w:rsidRPr="001C3C3B" w:rsidRDefault="00736E7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Criteria for </w:t>
      </w:r>
      <w:r w:rsidR="0050350F" w:rsidRPr="001C3C3B">
        <w:rPr>
          <w:rFonts w:ascii="Times New Roman" w:hAnsi="Times New Roman" w:cs="Times New Roman"/>
          <w:sz w:val="22"/>
          <w:szCs w:val="22"/>
        </w:rPr>
        <w:t>selection and prioritisation of commodity/pathway topics (in conjunction with calls for topics)</w:t>
      </w:r>
    </w:p>
    <w:p w:rsidR="00831D60" w:rsidRPr="001C3C3B" w:rsidRDefault="00831D60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Annexes would be developed in order to:</w:t>
      </w:r>
    </w:p>
    <w:p w:rsidR="00831D60" w:rsidRPr="001C3C3B" w:rsidRDefault="00831D60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Present each commodity/pathway standard (as per the approach for treatments and diagnostic protocols)</w:t>
      </w:r>
    </w:p>
    <w:p w:rsidR="00736E7A" w:rsidRPr="001C3C3B" w:rsidRDefault="0002240F" w:rsidP="0050350F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New governance processes will be required specifically to support the development of commodity/pathway standards, including:</w:t>
      </w:r>
    </w:p>
    <w:p w:rsidR="0002240F" w:rsidRPr="001C3C3B" w:rsidRDefault="0002240F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A commodity/pathway standards panel supported by a </w:t>
      </w:r>
      <w:r w:rsidR="00D70950" w:rsidRPr="00D00FCA">
        <w:rPr>
          <w:rFonts w:ascii="Times New Roman" w:hAnsi="Times New Roman" w:cs="Times New Roman"/>
          <w:sz w:val="22"/>
          <w:szCs w:val="22"/>
        </w:rPr>
        <w:t>new</w:t>
      </w:r>
      <w:r w:rsidR="00D70950" w:rsidRPr="001C3C3B">
        <w:rPr>
          <w:rFonts w:ascii="Times New Roman" w:hAnsi="Times New Roman" w:cs="Times New Roman"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sz w:val="22"/>
          <w:szCs w:val="22"/>
        </w:rPr>
        <w:t>Technical Panel for Phytosanitary Measures (TPPM)</w:t>
      </w:r>
    </w:p>
    <w:p w:rsidR="0002240F" w:rsidRPr="00D00FCA" w:rsidRDefault="0002240F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current Technical Panel for Phytosanitary Treatments would become a subcommittee of the TPPM</w:t>
      </w:r>
    </w:p>
    <w:p w:rsidR="00733067" w:rsidRPr="001C3C3B" w:rsidRDefault="00733067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 permanent steward (</w:t>
      </w:r>
      <w:r w:rsidRPr="00D00FCA">
        <w:rPr>
          <w:rFonts w:ascii="Times New Roman" w:hAnsi="Times New Roman" w:cs="Times New Roman"/>
          <w:sz w:val="22"/>
          <w:szCs w:val="22"/>
        </w:rPr>
        <w:t>part-time function</w:t>
      </w:r>
      <w:r w:rsidRPr="001C3C3B">
        <w:rPr>
          <w:rFonts w:ascii="Times New Roman" w:hAnsi="Times New Roman" w:cs="Times New Roman"/>
          <w:sz w:val="22"/>
          <w:szCs w:val="22"/>
        </w:rPr>
        <w:t xml:space="preserve">) would be required to coordinate activities and support ongoing activities relating to </w:t>
      </w:r>
      <w:r w:rsidRPr="001C3C3B">
        <w:rPr>
          <w:rFonts w:ascii="Times New Roman" w:hAnsi="Times New Roman" w:cs="Times New Roman"/>
          <w:i/>
          <w:sz w:val="22"/>
          <w:szCs w:val="22"/>
        </w:rPr>
        <w:t>developing and maintaining</w:t>
      </w:r>
      <w:r w:rsidRPr="001C3C3B">
        <w:rPr>
          <w:rFonts w:ascii="Times New Roman" w:hAnsi="Times New Roman" w:cs="Times New Roman"/>
          <w:sz w:val="22"/>
          <w:szCs w:val="22"/>
        </w:rPr>
        <w:t xml:space="preserve"> commodity/pathway standards</w:t>
      </w:r>
      <w:r w:rsidR="00BB0578" w:rsidRPr="001C3C3B">
        <w:rPr>
          <w:rFonts w:ascii="Times New Roman" w:hAnsi="Times New Roman" w:cs="Times New Roman"/>
          <w:sz w:val="22"/>
          <w:szCs w:val="22"/>
        </w:rPr>
        <w:t xml:space="preserve"> and to monitor potential triggers for review/revision of standards (</w:t>
      </w:r>
      <w:r w:rsidR="00BB0578" w:rsidRPr="001C3C3B">
        <w:rPr>
          <w:rFonts w:ascii="Times New Roman" w:hAnsi="Times New Roman" w:cs="Times New Roman"/>
          <w:i/>
          <w:sz w:val="22"/>
          <w:szCs w:val="22"/>
        </w:rPr>
        <w:t>e.g. availability of new measures, identification of new pests</w:t>
      </w:r>
      <w:r w:rsidR="00BB0578" w:rsidRPr="001C3C3B">
        <w:rPr>
          <w:rFonts w:ascii="Times New Roman" w:hAnsi="Times New Roman" w:cs="Times New Roman"/>
          <w:sz w:val="22"/>
          <w:szCs w:val="22"/>
        </w:rPr>
        <w:t>)</w:t>
      </w:r>
    </w:p>
    <w:p w:rsidR="0050350F" w:rsidRPr="001C3C3B" w:rsidRDefault="0050350F" w:rsidP="0050350F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i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Commodity/pathway standards may provide opportunities for private sector </w:t>
      </w:r>
      <w:r w:rsidR="00DF14A1" w:rsidRPr="001C3C3B">
        <w:rPr>
          <w:rFonts w:ascii="Times New Roman" w:hAnsi="Times New Roman" w:cs="Times New Roman"/>
          <w:sz w:val="22"/>
          <w:szCs w:val="22"/>
        </w:rPr>
        <w:t>co-investment</w:t>
      </w:r>
    </w:p>
    <w:p w:rsidR="00D70950" w:rsidRPr="001C3C3B" w:rsidRDefault="00D70950" w:rsidP="0050350F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2020</w:t>
      </w:r>
      <w:r w:rsidR="00DF14A1" w:rsidRPr="001C3C3B">
        <w:rPr>
          <w:rFonts w:ascii="Times New Roman" w:hAnsi="Times New Roman" w:cs="Times New Roman"/>
          <w:sz w:val="22"/>
          <w:szCs w:val="22"/>
        </w:rPr>
        <w:t xml:space="preserve"> or bust!</w:t>
      </w:r>
    </w:p>
    <w:p w:rsidR="000813E4" w:rsidRDefault="000813E4" w:rsidP="0040610D">
      <w:pPr>
        <w:rPr>
          <w:u w:val="single"/>
        </w:rPr>
      </w:pPr>
    </w:p>
    <w:p w:rsidR="000F36BC" w:rsidRPr="004958D9" w:rsidRDefault="000F36BC" w:rsidP="001C3C3B">
      <w:pPr>
        <w:pStyle w:val="IPPHeading1"/>
      </w:pPr>
      <w:r w:rsidRPr="004958D9">
        <w:t>Questions and answers</w:t>
      </w:r>
    </w:p>
    <w:p w:rsidR="0016251C" w:rsidRPr="001C3C3B" w:rsidRDefault="0016251C" w:rsidP="0016251C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When would a commodity standard not apply: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When the product is of negligible risk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In situations in which no measures are available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Where </w:t>
      </w:r>
      <w:r w:rsidR="00992E9E" w:rsidRPr="001C3C3B">
        <w:rPr>
          <w:rFonts w:ascii="Times New Roman" w:hAnsi="Times New Roman" w:cs="Times New Roman"/>
          <w:sz w:val="22"/>
          <w:szCs w:val="22"/>
        </w:rPr>
        <w:t xml:space="preserve">an </w:t>
      </w:r>
      <w:r w:rsidRPr="001C3C3B">
        <w:rPr>
          <w:rFonts w:ascii="Times New Roman" w:hAnsi="Times New Roman" w:cs="Times New Roman"/>
          <w:sz w:val="22"/>
          <w:szCs w:val="22"/>
        </w:rPr>
        <w:t>existing ISPM already provide sufficient guidance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If a commodity standard exists but a country</w:t>
      </w:r>
      <w:r w:rsidR="00992E9E" w:rsidRPr="001C3C3B">
        <w:rPr>
          <w:rFonts w:ascii="Times New Roman" w:hAnsi="Times New Roman" w:cs="Times New Roman"/>
          <w:sz w:val="22"/>
          <w:szCs w:val="22"/>
        </w:rPr>
        <w:t>,</w:t>
      </w:r>
      <w:r w:rsidRPr="001C3C3B">
        <w:rPr>
          <w:rFonts w:ascii="Times New Roman" w:hAnsi="Times New Roman" w:cs="Times New Roman"/>
          <w:sz w:val="22"/>
          <w:szCs w:val="22"/>
        </w:rPr>
        <w:t xml:space="preserve"> having done a PRA, has </w:t>
      </w:r>
      <w:r w:rsidR="00992E9E" w:rsidRPr="001C3C3B">
        <w:rPr>
          <w:rFonts w:ascii="Times New Roman" w:hAnsi="Times New Roman" w:cs="Times New Roman"/>
          <w:sz w:val="22"/>
          <w:szCs w:val="22"/>
        </w:rPr>
        <w:t>concluded</w:t>
      </w:r>
      <w:r w:rsidRPr="001C3C3B">
        <w:rPr>
          <w:rFonts w:ascii="Times New Roman" w:hAnsi="Times New Roman" w:cs="Times New Roman"/>
          <w:sz w:val="22"/>
          <w:szCs w:val="22"/>
        </w:rPr>
        <w:t xml:space="preserve"> </w:t>
      </w:r>
      <w:r w:rsidR="00992E9E" w:rsidRPr="001C3C3B">
        <w:rPr>
          <w:rFonts w:ascii="Times New Roman" w:hAnsi="Times New Roman" w:cs="Times New Roman"/>
          <w:sz w:val="22"/>
          <w:szCs w:val="22"/>
        </w:rPr>
        <w:t>it does not need to regulate the pest(s) listed for a specific commodity/pathway in question</w:t>
      </w:r>
    </w:p>
    <w:p w:rsidR="0016251C" w:rsidRDefault="0016251C" w:rsidP="001740C5">
      <w:pPr>
        <w:pStyle w:val="ListParagraph"/>
        <w:ind w:left="880"/>
      </w:pPr>
    </w:p>
    <w:p w:rsidR="0016251C" w:rsidRPr="001C3C3B" w:rsidRDefault="0016251C" w:rsidP="00DF14A1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Tension between commodity standards, PRA, sovereign rights, justification of measures.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Conditions, phytosanitary risks</w:t>
      </w:r>
      <w:r w:rsidR="0016251C" w:rsidRPr="001C3C3B">
        <w:rPr>
          <w:rFonts w:ascii="Times New Roman" w:hAnsi="Times New Roman" w:cs="Times New Roman"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sz w:val="22"/>
          <w:szCs w:val="22"/>
        </w:rPr>
        <w:t xml:space="preserve">and availability of measures </w:t>
      </w:r>
      <w:r w:rsidR="00DF14A1" w:rsidRPr="001C3C3B">
        <w:rPr>
          <w:rFonts w:ascii="Times New Roman" w:hAnsi="Times New Roman" w:cs="Times New Roman"/>
          <w:sz w:val="22"/>
          <w:szCs w:val="22"/>
        </w:rPr>
        <w:t xml:space="preserve">are </w:t>
      </w:r>
      <w:r w:rsidR="0016251C" w:rsidRPr="001C3C3B">
        <w:rPr>
          <w:rFonts w:ascii="Times New Roman" w:hAnsi="Times New Roman" w:cs="Times New Roman"/>
          <w:sz w:val="22"/>
          <w:szCs w:val="22"/>
        </w:rPr>
        <w:t>not static</w:t>
      </w:r>
    </w:p>
    <w:p w:rsidR="0016251C" w:rsidRPr="001C3C3B" w:rsidRDefault="0016251C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Countries still </w:t>
      </w:r>
      <w:r w:rsidR="00992E9E" w:rsidRPr="001C3C3B">
        <w:rPr>
          <w:rFonts w:ascii="Times New Roman" w:hAnsi="Times New Roman" w:cs="Times New Roman"/>
          <w:sz w:val="22"/>
          <w:szCs w:val="22"/>
        </w:rPr>
        <w:t>have an obligation</w:t>
      </w:r>
      <w:r w:rsidRPr="001C3C3B">
        <w:rPr>
          <w:rFonts w:ascii="Times New Roman" w:hAnsi="Times New Roman" w:cs="Times New Roman"/>
          <w:sz w:val="22"/>
          <w:szCs w:val="22"/>
        </w:rPr>
        <w:t xml:space="preserve"> to </w:t>
      </w:r>
      <w:r w:rsidR="00992E9E" w:rsidRPr="001C3C3B">
        <w:rPr>
          <w:rFonts w:ascii="Times New Roman" w:hAnsi="Times New Roman" w:cs="Times New Roman"/>
          <w:sz w:val="22"/>
          <w:szCs w:val="22"/>
        </w:rPr>
        <w:t xml:space="preserve">undertake </w:t>
      </w:r>
      <w:r w:rsidRPr="001C3C3B">
        <w:rPr>
          <w:rFonts w:ascii="Times New Roman" w:hAnsi="Times New Roman" w:cs="Times New Roman"/>
          <w:sz w:val="22"/>
          <w:szCs w:val="22"/>
        </w:rPr>
        <w:t>PRA</w:t>
      </w:r>
      <w:r w:rsidR="00992E9E" w:rsidRPr="001C3C3B">
        <w:rPr>
          <w:rFonts w:ascii="Times New Roman" w:hAnsi="Times New Roman" w:cs="Times New Roman"/>
          <w:sz w:val="22"/>
          <w:szCs w:val="22"/>
        </w:rPr>
        <w:t xml:space="preserve"> if they are going to regulate pests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standards</w:t>
      </w:r>
      <w:r w:rsidR="0016251C" w:rsidRPr="001C3C3B">
        <w:rPr>
          <w:rFonts w:ascii="Times New Roman" w:hAnsi="Times New Roman" w:cs="Times New Roman"/>
          <w:sz w:val="22"/>
          <w:szCs w:val="22"/>
        </w:rPr>
        <w:t xml:space="preserve"> will contain options for measures</w:t>
      </w:r>
    </w:p>
    <w:p w:rsidR="00992E9E" w:rsidRPr="001C3C3B" w:rsidRDefault="00992E9E" w:rsidP="00992E9E">
      <w:pPr>
        <w:pStyle w:val="ListParagraph"/>
        <w:ind w:left="880"/>
        <w:rPr>
          <w:rFonts w:ascii="Times New Roman" w:hAnsi="Times New Roman" w:cs="Times New Roman"/>
          <w:sz w:val="22"/>
          <w:szCs w:val="22"/>
        </w:rPr>
      </w:pPr>
    </w:p>
    <w:p w:rsidR="0016251C" w:rsidRPr="001C3C3B" w:rsidRDefault="0016251C" w:rsidP="00992E9E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Concept of 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>different approaches for commodities</w:t>
      </w:r>
      <w:r w:rsidRPr="001C3C3B">
        <w:rPr>
          <w:rFonts w:ascii="Times New Roman" w:hAnsi="Times New Roman" w:cs="Times New Roman"/>
          <w:b/>
          <w:sz w:val="22"/>
          <w:szCs w:val="22"/>
        </w:rPr>
        <w:t xml:space="preserve"> or pathway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>s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proposed structure of the standards will apply equally to commodities and pathways (t</w:t>
      </w:r>
      <w:r w:rsidR="0016251C" w:rsidRPr="001C3C3B">
        <w:rPr>
          <w:rFonts w:ascii="Times New Roman" w:hAnsi="Times New Roman" w:cs="Times New Roman"/>
          <w:sz w:val="22"/>
          <w:szCs w:val="22"/>
        </w:rPr>
        <w:t>hey are all pathways</w:t>
      </w:r>
      <w:r w:rsidRPr="001C3C3B">
        <w:rPr>
          <w:rFonts w:ascii="Times New Roman" w:hAnsi="Times New Roman" w:cs="Times New Roman"/>
          <w:sz w:val="22"/>
          <w:szCs w:val="22"/>
        </w:rPr>
        <w:t>)</w:t>
      </w:r>
    </w:p>
    <w:p w:rsidR="0016251C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Focus Group recommends referring to these standards simply as Commodity and Pathway standards</w:t>
      </w:r>
    </w:p>
    <w:p w:rsidR="00992E9E" w:rsidRPr="001C3C3B" w:rsidRDefault="00992E9E" w:rsidP="00992E9E">
      <w:pPr>
        <w:ind w:left="360"/>
        <w:rPr>
          <w:rFonts w:cs="Times New Roman"/>
          <w:szCs w:val="22"/>
        </w:rPr>
      </w:pPr>
    </w:p>
    <w:p w:rsidR="00992E9E" w:rsidRPr="001C3C3B" w:rsidRDefault="00992E9E" w:rsidP="00AE1C1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Where do these standards fit in the framework</w:t>
      </w:r>
    </w:p>
    <w:p w:rsidR="00AE1C1A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These standards will need inclusion in </w:t>
      </w:r>
      <w:r w:rsidR="0016251C" w:rsidRPr="001C3C3B">
        <w:rPr>
          <w:rFonts w:ascii="Times New Roman" w:hAnsi="Times New Roman" w:cs="Times New Roman"/>
          <w:sz w:val="22"/>
          <w:szCs w:val="22"/>
        </w:rPr>
        <w:t>the standards and implementation framework</w:t>
      </w:r>
    </w:p>
    <w:p w:rsidR="000813E4" w:rsidRPr="001C3C3B" w:rsidRDefault="00992E9E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An</w:t>
      </w:r>
      <w:r w:rsidR="0016251C" w:rsidRPr="001C3C3B">
        <w:rPr>
          <w:rFonts w:ascii="Times New Roman" w:hAnsi="Times New Roman" w:cs="Times New Roman"/>
          <w:sz w:val="22"/>
          <w:szCs w:val="22"/>
        </w:rPr>
        <w:t xml:space="preserve"> overarching standard </w:t>
      </w:r>
      <w:r w:rsidRPr="001C3C3B">
        <w:rPr>
          <w:rFonts w:ascii="Times New Roman" w:hAnsi="Times New Roman" w:cs="Times New Roman"/>
          <w:sz w:val="22"/>
          <w:szCs w:val="22"/>
        </w:rPr>
        <w:t>will be required</w:t>
      </w:r>
    </w:p>
    <w:p w:rsidR="00992E9E" w:rsidRPr="001C3C3B" w:rsidRDefault="00992E9E" w:rsidP="00992E9E">
      <w:pPr>
        <w:pStyle w:val="ListParagraph"/>
        <w:ind w:left="880"/>
        <w:rPr>
          <w:rFonts w:ascii="Times New Roman" w:hAnsi="Times New Roman" w:cs="Times New Roman"/>
          <w:sz w:val="22"/>
          <w:szCs w:val="22"/>
        </w:rPr>
      </w:pPr>
    </w:p>
    <w:p w:rsidR="000813E4" w:rsidRPr="001C3C3B" w:rsidRDefault="00AE1C1A" w:rsidP="00AE1C1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b/>
          <w:sz w:val="22"/>
          <w:szCs w:val="22"/>
        </w:rPr>
      </w:pPr>
      <w:r w:rsidRPr="001C3C3B">
        <w:rPr>
          <w:rFonts w:ascii="Times New Roman" w:hAnsi="Times New Roman" w:cs="Times New Roman"/>
          <w:b/>
          <w:sz w:val="22"/>
          <w:szCs w:val="22"/>
        </w:rPr>
        <w:t>Describe</w:t>
      </w:r>
      <w:r w:rsidRPr="001C3C3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b/>
          <w:sz w:val="22"/>
          <w:szCs w:val="22"/>
        </w:rPr>
        <w:t>as “p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>es</w:t>
      </w:r>
      <w:r w:rsidRPr="001C3C3B">
        <w:rPr>
          <w:rFonts w:ascii="Times New Roman" w:hAnsi="Times New Roman" w:cs="Times New Roman"/>
          <w:b/>
          <w:sz w:val="22"/>
          <w:szCs w:val="22"/>
        </w:rPr>
        <w:t>t”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 xml:space="preserve"> or </w:t>
      </w:r>
      <w:r w:rsidRPr="001C3C3B">
        <w:rPr>
          <w:rFonts w:ascii="Times New Roman" w:hAnsi="Times New Roman" w:cs="Times New Roman"/>
          <w:b/>
          <w:sz w:val="22"/>
          <w:szCs w:val="22"/>
        </w:rPr>
        <w:t>“</w:t>
      </w:r>
      <w:r w:rsidR="00992E9E" w:rsidRPr="001C3C3B">
        <w:rPr>
          <w:rFonts w:ascii="Times New Roman" w:hAnsi="Times New Roman" w:cs="Times New Roman"/>
          <w:b/>
          <w:sz w:val="22"/>
          <w:szCs w:val="22"/>
        </w:rPr>
        <w:t xml:space="preserve">quarantine </w:t>
      </w:r>
      <w:r w:rsidRPr="001C3C3B">
        <w:rPr>
          <w:rFonts w:ascii="Times New Roman" w:hAnsi="Times New Roman" w:cs="Times New Roman"/>
          <w:b/>
          <w:sz w:val="22"/>
          <w:szCs w:val="22"/>
        </w:rPr>
        <w:t>pest”</w:t>
      </w:r>
    </w:p>
    <w:p w:rsidR="00AE1C1A" w:rsidRPr="001C3C3B" w:rsidRDefault="00AE1C1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determination of whether a pest is regulated is at the discretion of the importing country, based on technical justification</w:t>
      </w:r>
    </w:p>
    <w:p w:rsidR="009503D5" w:rsidRPr="001C3C3B" w:rsidRDefault="00AE1C1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The standards will therefore present lists of “pests”</w:t>
      </w:r>
    </w:p>
    <w:p w:rsidR="00AE1C1A" w:rsidRPr="001C3C3B" w:rsidRDefault="009503D5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T</w:t>
      </w:r>
      <w:r w:rsidR="00AE1C1A" w:rsidRPr="001C3C3B">
        <w:rPr>
          <w:rFonts w:ascii="Times New Roman" w:hAnsi="Times New Roman" w:cs="Times New Roman"/>
          <w:sz w:val="22"/>
          <w:szCs w:val="22"/>
        </w:rPr>
        <w:t xml:space="preserve">he inclusion of pests in the annexes to the standards will not provide technical justification for their regulation and does not replace the role of PRA </w:t>
      </w:r>
    </w:p>
    <w:p w:rsidR="00AE1C1A" w:rsidRPr="001C3C3B" w:rsidRDefault="00AE1C1A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For pests to be included in the lists in the standards they would have to be regulated by at least one contracting party based on an available PRA</w:t>
      </w:r>
    </w:p>
    <w:p w:rsidR="00AE1C1A" w:rsidRPr="001C3C3B" w:rsidRDefault="00AE1C1A" w:rsidP="00D00FCA">
      <w:pPr>
        <w:pStyle w:val="ListParagraph"/>
        <w:numPr>
          <w:ilvl w:val="2"/>
          <w:numId w:val="1"/>
        </w:numPr>
        <w:tabs>
          <w:tab w:val="left" w:pos="1701"/>
        </w:tabs>
        <w:ind w:leftChars="645" w:left="1702" w:hanging="283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It is not intended that these lists would be exhaustive and the lists would not be static</w:t>
      </w:r>
    </w:p>
    <w:p w:rsidR="000F36BC" w:rsidRDefault="000F36BC" w:rsidP="0040610D">
      <w:pPr>
        <w:rPr>
          <w:u w:val="single"/>
        </w:rPr>
      </w:pPr>
    </w:p>
    <w:p w:rsidR="000F36BC" w:rsidRPr="004958D9" w:rsidRDefault="000F36BC" w:rsidP="001C3C3B">
      <w:pPr>
        <w:pStyle w:val="IPPHeading1"/>
      </w:pPr>
      <w:r w:rsidRPr="004958D9">
        <w:t>Next steps</w:t>
      </w:r>
    </w:p>
    <w:p w:rsidR="00175E9A" w:rsidRPr="001C3C3B" w:rsidRDefault="0016251C" w:rsidP="00175E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2018 Strategic Planning Group</w:t>
      </w:r>
      <w:r w:rsidR="00587778" w:rsidRPr="001C3C3B">
        <w:rPr>
          <w:rFonts w:ascii="Times New Roman" w:hAnsi="Times New Roman" w:cs="Times New Roman"/>
          <w:sz w:val="22"/>
          <w:szCs w:val="22"/>
        </w:rPr>
        <w:t xml:space="preserve"> for review of </w:t>
      </w:r>
      <w:r w:rsidR="00AD2946" w:rsidRPr="001C3C3B">
        <w:rPr>
          <w:rFonts w:ascii="Times New Roman" w:hAnsi="Times New Roman" w:cs="Times New Roman"/>
          <w:sz w:val="22"/>
          <w:szCs w:val="22"/>
        </w:rPr>
        <w:t>proposals</w:t>
      </w:r>
      <w:r w:rsidR="007C5B90" w:rsidRPr="001C3C3B">
        <w:rPr>
          <w:rFonts w:ascii="Times New Roman" w:hAnsi="Times New Roman" w:cs="Times New Roman"/>
          <w:sz w:val="22"/>
          <w:szCs w:val="22"/>
        </w:rPr>
        <w:t xml:space="preserve"> from Focus Group (see below)</w:t>
      </w:r>
      <w:r w:rsidR="00AD2946" w:rsidRPr="001C3C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2018 Implementation Committee and Standards Committee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review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2019 CPM</w:t>
      </w:r>
      <w:r w:rsidR="00587778" w:rsidRPr="001C3C3B">
        <w:rPr>
          <w:rFonts w:ascii="Times New Roman" w:hAnsi="Times New Roman" w:cs="Times New Roman"/>
          <w:sz w:val="22"/>
          <w:szCs w:val="22"/>
        </w:rPr>
        <w:t xml:space="preserve"> to agree on principles and criteria, next steps, processes, governance proposals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2019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(June)</w:t>
      </w:r>
      <w:r w:rsidRPr="001C3C3B">
        <w:rPr>
          <w:rFonts w:ascii="Times New Roman" w:hAnsi="Times New Roman" w:cs="Times New Roman"/>
          <w:sz w:val="22"/>
          <w:szCs w:val="22"/>
        </w:rPr>
        <w:t xml:space="preserve"> Focus Group on Commodity Standards</w:t>
      </w:r>
      <w:r w:rsidR="00587778" w:rsidRPr="001C3C3B">
        <w:rPr>
          <w:rFonts w:ascii="Times New Roman" w:hAnsi="Times New Roman" w:cs="Times New Roman"/>
          <w:sz w:val="22"/>
          <w:szCs w:val="22"/>
        </w:rPr>
        <w:t xml:space="preserve"> to develop </w:t>
      </w:r>
      <w:r w:rsidRPr="001C3C3B">
        <w:rPr>
          <w:rFonts w:ascii="Times New Roman" w:hAnsi="Times New Roman" w:cs="Times New Roman"/>
          <w:sz w:val="22"/>
          <w:szCs w:val="22"/>
        </w:rPr>
        <w:t xml:space="preserve">process, arrangements, topics, develop </w:t>
      </w:r>
      <w:r w:rsidR="00587778" w:rsidRPr="001C3C3B">
        <w:rPr>
          <w:rFonts w:ascii="Times New Roman" w:hAnsi="Times New Roman" w:cs="Times New Roman"/>
          <w:sz w:val="22"/>
          <w:szCs w:val="22"/>
        </w:rPr>
        <w:t>guidance and template, information on costings</w:t>
      </w:r>
      <w:r w:rsidR="00A560AA" w:rsidRPr="001C3C3B">
        <w:rPr>
          <w:rFonts w:ascii="Times New Roman" w:hAnsi="Times New Roman" w:cs="Times New Roman"/>
          <w:sz w:val="22"/>
          <w:szCs w:val="22"/>
        </w:rPr>
        <w:t>; develop paper ultimately for CPM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2019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(October)</w:t>
      </w:r>
      <w:r w:rsidRPr="001C3C3B">
        <w:rPr>
          <w:rFonts w:ascii="Times New Roman" w:hAnsi="Times New Roman" w:cs="Times New Roman"/>
          <w:sz w:val="22"/>
          <w:szCs w:val="22"/>
        </w:rPr>
        <w:t xml:space="preserve"> Bureau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review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of proposals for CPM</w:t>
      </w:r>
    </w:p>
    <w:p w:rsidR="0016251C" w:rsidRPr="001C3C3B" w:rsidRDefault="0016251C" w:rsidP="000813E4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2019 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(October) </w:t>
      </w:r>
      <w:r w:rsidRPr="001C3C3B">
        <w:rPr>
          <w:rFonts w:ascii="Times New Roman" w:hAnsi="Times New Roman" w:cs="Times New Roman"/>
          <w:sz w:val="22"/>
          <w:szCs w:val="22"/>
        </w:rPr>
        <w:t>Strategic Planning Group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review</w:t>
      </w:r>
      <w:r w:rsidR="00A560AA" w:rsidRPr="001C3C3B">
        <w:rPr>
          <w:rFonts w:ascii="Times New Roman" w:hAnsi="Times New Roman" w:cs="Times New Roman"/>
          <w:sz w:val="22"/>
          <w:szCs w:val="22"/>
        </w:rPr>
        <w:t xml:space="preserve"> of proposals for CPM</w:t>
      </w:r>
    </w:p>
    <w:p w:rsidR="00175E9A" w:rsidRPr="001C3C3B" w:rsidRDefault="0016251C" w:rsidP="00175E9A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2020 CPM</w:t>
      </w:r>
      <w:r w:rsidR="00175E9A" w:rsidRPr="001C3C3B">
        <w:rPr>
          <w:rFonts w:ascii="Times New Roman" w:hAnsi="Times New Roman" w:cs="Times New Roman"/>
          <w:sz w:val="22"/>
          <w:szCs w:val="22"/>
        </w:rPr>
        <w:t xml:space="preserve"> decisions on:</w:t>
      </w:r>
    </w:p>
    <w:p w:rsidR="00175E9A" w:rsidRPr="001C3C3B" w:rsidRDefault="00175E9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agreement to send draft concept standard</w:t>
      </w:r>
      <w:r w:rsidR="00AD2946" w:rsidRPr="001C3C3B">
        <w:rPr>
          <w:rFonts w:ascii="Times New Roman" w:hAnsi="Times New Roman" w:cs="Times New Roman"/>
          <w:sz w:val="22"/>
          <w:szCs w:val="22"/>
        </w:rPr>
        <w:t xml:space="preserve"> for consultation in 2020</w:t>
      </w:r>
    </w:p>
    <w:p w:rsidR="00175E9A" w:rsidRPr="001C3C3B" w:rsidRDefault="005336F1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proposed </w:t>
      </w:r>
      <w:r w:rsidR="00175E9A" w:rsidRPr="001C3C3B">
        <w:rPr>
          <w:rFonts w:ascii="Times New Roman" w:hAnsi="Times New Roman" w:cs="Times New Roman"/>
          <w:sz w:val="22"/>
          <w:szCs w:val="22"/>
        </w:rPr>
        <w:t>topics for first commodity standards</w:t>
      </w:r>
    </w:p>
    <w:p w:rsidR="00175E9A" w:rsidRPr="001C3C3B" w:rsidRDefault="00175E9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establishment of </w:t>
      </w:r>
      <w:r w:rsidR="005336F1" w:rsidRPr="001C3C3B">
        <w:rPr>
          <w:rFonts w:ascii="Times New Roman" w:hAnsi="Times New Roman" w:cs="Times New Roman"/>
          <w:sz w:val="22"/>
          <w:szCs w:val="22"/>
        </w:rPr>
        <w:t xml:space="preserve">recommended </w:t>
      </w:r>
      <w:r w:rsidRPr="001C3C3B">
        <w:rPr>
          <w:rFonts w:ascii="Times New Roman" w:hAnsi="Times New Roman" w:cs="Times New Roman"/>
          <w:sz w:val="22"/>
          <w:szCs w:val="22"/>
        </w:rPr>
        <w:t>governance</w:t>
      </w:r>
      <w:r w:rsidR="002E6343" w:rsidRPr="001C3C3B">
        <w:rPr>
          <w:rFonts w:ascii="Times New Roman" w:hAnsi="Times New Roman" w:cs="Times New Roman"/>
          <w:sz w:val="22"/>
          <w:szCs w:val="22"/>
        </w:rPr>
        <w:t xml:space="preserve"> arrangements (including </w:t>
      </w:r>
      <w:r w:rsidRPr="001C3C3B">
        <w:rPr>
          <w:rFonts w:ascii="Times New Roman" w:hAnsi="Times New Roman" w:cs="Times New Roman"/>
          <w:sz w:val="22"/>
          <w:szCs w:val="22"/>
        </w:rPr>
        <w:t xml:space="preserve">to request the Bureau to finalize </w:t>
      </w:r>
      <w:r w:rsidR="002E6343" w:rsidRPr="001C3C3B">
        <w:rPr>
          <w:rFonts w:ascii="Times New Roman" w:hAnsi="Times New Roman" w:cs="Times New Roman"/>
          <w:sz w:val="22"/>
          <w:szCs w:val="22"/>
        </w:rPr>
        <w:t xml:space="preserve">the required </w:t>
      </w:r>
      <w:r w:rsidRPr="001C3C3B">
        <w:rPr>
          <w:rFonts w:ascii="Times New Roman" w:hAnsi="Times New Roman" w:cs="Times New Roman"/>
          <w:sz w:val="22"/>
          <w:szCs w:val="22"/>
        </w:rPr>
        <w:t xml:space="preserve">ToR for the </w:t>
      </w:r>
      <w:r w:rsidR="002E6343" w:rsidRPr="001C3C3B">
        <w:rPr>
          <w:rFonts w:ascii="Times New Roman" w:hAnsi="Times New Roman" w:cs="Times New Roman"/>
          <w:sz w:val="22"/>
          <w:szCs w:val="22"/>
        </w:rPr>
        <w:t xml:space="preserve">proposed </w:t>
      </w:r>
      <w:r w:rsidRPr="001C3C3B">
        <w:rPr>
          <w:rFonts w:ascii="Times New Roman" w:hAnsi="Times New Roman" w:cs="Times New Roman"/>
          <w:sz w:val="22"/>
          <w:szCs w:val="22"/>
        </w:rPr>
        <w:t>Technical Panel</w:t>
      </w:r>
      <w:r w:rsidR="002E6343" w:rsidRPr="001C3C3B">
        <w:rPr>
          <w:rFonts w:ascii="Times New Roman" w:hAnsi="Times New Roman" w:cs="Times New Roman"/>
          <w:sz w:val="22"/>
          <w:szCs w:val="22"/>
        </w:rPr>
        <w:t>s)</w:t>
      </w:r>
    </w:p>
    <w:p w:rsidR="00175E9A" w:rsidRPr="001C3C3B" w:rsidRDefault="00175E9A" w:rsidP="00D00FCA">
      <w:pPr>
        <w:pStyle w:val="ListParagraph"/>
        <w:numPr>
          <w:ilvl w:val="1"/>
          <w:numId w:val="1"/>
        </w:numPr>
        <w:ind w:leftChars="514" w:left="1418" w:hanging="287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allocation of required resources</w:t>
      </w:r>
      <w:r w:rsidR="005336F1" w:rsidRPr="001C3C3B">
        <w:rPr>
          <w:rFonts w:ascii="Times New Roman" w:hAnsi="Times New Roman" w:cs="Times New Roman"/>
          <w:sz w:val="22"/>
          <w:szCs w:val="22"/>
        </w:rPr>
        <w:t xml:space="preserve"> to establish and transition to the new approach (with reference to the strategic framework)</w:t>
      </w:r>
    </w:p>
    <w:p w:rsidR="00AD2946" w:rsidRPr="001C3C3B" w:rsidRDefault="00AD2946" w:rsidP="00AD2946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 xml:space="preserve">2021 </w:t>
      </w:r>
      <w:r w:rsidR="00726E8D" w:rsidRPr="001C3C3B">
        <w:rPr>
          <w:rFonts w:ascii="Times New Roman" w:hAnsi="Times New Roman" w:cs="Times New Roman"/>
          <w:sz w:val="22"/>
          <w:szCs w:val="22"/>
        </w:rPr>
        <w:t>Adoption of concept standard</w:t>
      </w:r>
    </w:p>
    <w:p w:rsidR="00726E8D" w:rsidRPr="001C3C3B" w:rsidRDefault="00726E8D" w:rsidP="00AD2946">
      <w:pPr>
        <w:pStyle w:val="ListParagraph"/>
        <w:numPr>
          <w:ilvl w:val="0"/>
          <w:numId w:val="1"/>
        </w:numPr>
        <w:ind w:left="1164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2021 Consultations on first commodity standards</w:t>
      </w:r>
    </w:p>
    <w:p w:rsidR="004958D9" w:rsidRPr="001C3C3B" w:rsidRDefault="004958D9" w:rsidP="007C5B90">
      <w:pPr>
        <w:rPr>
          <w:rFonts w:cs="Times New Roman"/>
          <w:szCs w:val="22"/>
        </w:rPr>
      </w:pPr>
    </w:p>
    <w:p w:rsidR="000813E4" w:rsidRPr="004958D9" w:rsidRDefault="00175E9A" w:rsidP="001C3C3B">
      <w:pPr>
        <w:pStyle w:val="IPPHeading1"/>
      </w:pPr>
      <w:r w:rsidRPr="004958D9">
        <w:t xml:space="preserve">Recommendations to the </w:t>
      </w:r>
      <w:r w:rsidR="007C5B90" w:rsidRPr="004958D9">
        <w:t xml:space="preserve">2018 </w:t>
      </w:r>
      <w:r w:rsidRPr="004958D9">
        <w:t>SPG</w:t>
      </w:r>
      <w:r w:rsidR="004958D9" w:rsidRPr="004958D9">
        <w:t>:</w:t>
      </w:r>
    </w:p>
    <w:p w:rsidR="004958D9" w:rsidRPr="004958D9" w:rsidRDefault="004958D9" w:rsidP="001C3C3B">
      <w:pPr>
        <w:pStyle w:val="IPPParagraphnumbering"/>
      </w:pPr>
      <w:r w:rsidRPr="004958D9">
        <w:t>The SPG is invited to:</w:t>
      </w:r>
    </w:p>
    <w:p w:rsidR="007C5B90" w:rsidRPr="00D00FCA" w:rsidRDefault="00EF2343" w:rsidP="00D00FCA">
      <w:pPr>
        <w:pStyle w:val="ListParagraph"/>
        <w:numPr>
          <w:ilvl w:val="0"/>
          <w:numId w:val="25"/>
        </w:numPr>
        <w:spacing w:before="240"/>
        <w:ind w:leftChars="0" w:left="426" w:hanging="426"/>
        <w:rPr>
          <w:rFonts w:ascii="Times New Roman" w:hAnsi="Times New Roman" w:cs="Times New Roman"/>
          <w:sz w:val="22"/>
          <w:szCs w:val="22"/>
        </w:rPr>
      </w:pPr>
      <w:r w:rsidRPr="00D00FCA">
        <w:rPr>
          <w:rFonts w:ascii="Times New Roman" w:hAnsi="Times New Roman" w:cs="Times New Roman"/>
          <w:i/>
          <w:sz w:val="22"/>
          <w:szCs w:val="22"/>
        </w:rPr>
        <w:t>Discuss</w:t>
      </w:r>
      <w:r w:rsidRPr="00D00FCA">
        <w:rPr>
          <w:rFonts w:ascii="Times New Roman" w:hAnsi="Times New Roman" w:cs="Times New Roman"/>
          <w:sz w:val="22"/>
          <w:szCs w:val="22"/>
        </w:rPr>
        <w:t xml:space="preserve"> and </w:t>
      </w:r>
      <w:r w:rsidRPr="00D00FCA">
        <w:rPr>
          <w:rFonts w:ascii="Times New Roman" w:hAnsi="Times New Roman" w:cs="Times New Roman"/>
          <w:i/>
          <w:sz w:val="22"/>
          <w:szCs w:val="22"/>
        </w:rPr>
        <w:t>support</w:t>
      </w:r>
      <w:r w:rsidRPr="00D00FCA">
        <w:rPr>
          <w:rFonts w:ascii="Times New Roman" w:hAnsi="Times New Roman" w:cs="Times New Roman"/>
          <w:sz w:val="22"/>
          <w:szCs w:val="22"/>
        </w:rPr>
        <w:t xml:space="preserve"> the proposed</w:t>
      </w:r>
      <w:r w:rsidR="007C5B90" w:rsidRPr="00D00FCA">
        <w:rPr>
          <w:rFonts w:ascii="Times New Roman" w:hAnsi="Times New Roman" w:cs="Times New Roman"/>
          <w:sz w:val="22"/>
          <w:szCs w:val="22"/>
        </w:rPr>
        <w:t xml:space="preserve"> principles and criteria, next steps, processes, governance </w:t>
      </w:r>
      <w:r w:rsidRPr="00D00FCA">
        <w:rPr>
          <w:rFonts w:ascii="Times New Roman" w:hAnsi="Times New Roman" w:cs="Times New Roman"/>
          <w:sz w:val="22"/>
          <w:szCs w:val="22"/>
        </w:rPr>
        <w:t>processes developed by the Focus Group</w:t>
      </w:r>
      <w:r w:rsidR="00696E96" w:rsidRPr="00D00FCA">
        <w:rPr>
          <w:rFonts w:ascii="Times New Roman" w:hAnsi="Times New Roman" w:cs="Times New Roman"/>
          <w:sz w:val="22"/>
          <w:szCs w:val="22"/>
        </w:rPr>
        <w:t>, with a view to presenting the following key decisions to CPM-15 in 2020</w:t>
      </w:r>
      <w:r w:rsidR="004958D9" w:rsidRPr="00D00FCA">
        <w:rPr>
          <w:rFonts w:ascii="Times New Roman" w:hAnsi="Times New Roman" w:cs="Times New Roman"/>
          <w:sz w:val="22"/>
          <w:szCs w:val="22"/>
        </w:rPr>
        <w:t>: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194" w:left="711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agreement to send draft concept standard for consultation in 2020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194" w:left="711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proposed topics for first commodity standards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lastRenderedPageBreak/>
        <w:t>establishment of recommended governance arrangements (including to request the Bureau to finalize the required ToR for the proposed Technical Panels)</w:t>
      </w:r>
    </w:p>
    <w:p w:rsidR="00696E96" w:rsidRPr="001C3C3B" w:rsidRDefault="00696E96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sz w:val="22"/>
          <w:szCs w:val="22"/>
        </w:rPr>
        <w:t>allocation of required resources to establish and transition to the new approach (with reference to the strategic framework)</w:t>
      </w:r>
    </w:p>
    <w:p w:rsidR="00EF2343" w:rsidRPr="00D00FCA" w:rsidRDefault="00EF2343" w:rsidP="00D00FCA">
      <w:pPr>
        <w:pStyle w:val="ListParagraph"/>
        <w:numPr>
          <w:ilvl w:val="0"/>
          <w:numId w:val="25"/>
        </w:numPr>
        <w:spacing w:before="240"/>
        <w:ind w:leftChars="0" w:left="426" w:hanging="426"/>
        <w:rPr>
          <w:rFonts w:ascii="Times New Roman" w:hAnsi="Times New Roman" w:cs="Times New Roman"/>
          <w:sz w:val="22"/>
          <w:szCs w:val="22"/>
        </w:rPr>
      </w:pPr>
      <w:r w:rsidRPr="007B6534">
        <w:rPr>
          <w:rFonts w:ascii="Times New Roman" w:hAnsi="Times New Roman" w:cs="Times New Roman"/>
          <w:i/>
          <w:sz w:val="22"/>
          <w:szCs w:val="22"/>
        </w:rPr>
        <w:t xml:space="preserve">Recommend </w:t>
      </w:r>
      <w:r w:rsidRPr="00D00FCA">
        <w:rPr>
          <w:rFonts w:ascii="Times New Roman" w:hAnsi="Times New Roman" w:cs="Times New Roman"/>
          <w:sz w:val="22"/>
          <w:szCs w:val="22"/>
        </w:rPr>
        <w:t xml:space="preserve">that the Bureau </w:t>
      </w:r>
      <w:r w:rsidR="005E1BFF" w:rsidRPr="00D00FCA">
        <w:rPr>
          <w:rFonts w:ascii="Times New Roman" w:hAnsi="Times New Roman" w:cs="Times New Roman"/>
          <w:sz w:val="22"/>
          <w:szCs w:val="22"/>
        </w:rPr>
        <w:t xml:space="preserve">continue to advance this work as a priority and </w:t>
      </w:r>
      <w:r w:rsidRPr="00D00FCA">
        <w:rPr>
          <w:rFonts w:ascii="Times New Roman" w:hAnsi="Times New Roman" w:cs="Times New Roman"/>
          <w:sz w:val="22"/>
          <w:szCs w:val="22"/>
        </w:rPr>
        <w:t>develop related information for CPM-14</w:t>
      </w:r>
    </w:p>
    <w:p w:rsidR="005E1BFF" w:rsidRPr="001C3C3B" w:rsidRDefault="005E1BFF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1C3C3B">
        <w:rPr>
          <w:rFonts w:ascii="Times New Roman" w:hAnsi="Times New Roman" w:cs="Times New Roman"/>
          <w:i/>
          <w:sz w:val="22"/>
          <w:szCs w:val="22"/>
        </w:rPr>
        <w:t>Note</w:t>
      </w:r>
      <w:r w:rsidRPr="001C3C3B">
        <w:rPr>
          <w:rFonts w:ascii="Times New Roman" w:hAnsi="Times New Roman" w:cs="Times New Roman"/>
          <w:sz w:val="22"/>
          <w:szCs w:val="22"/>
        </w:rPr>
        <w:t xml:space="preserve"> that this has been identified as a development goal in the strategic framework</w:t>
      </w:r>
    </w:p>
    <w:p w:rsidR="005E1BFF" w:rsidRPr="001C3C3B" w:rsidRDefault="005E1BFF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7B6534">
        <w:rPr>
          <w:rFonts w:ascii="Times New Roman" w:hAnsi="Times New Roman" w:cs="Times New Roman"/>
          <w:i/>
          <w:sz w:val="22"/>
          <w:szCs w:val="22"/>
        </w:rPr>
        <w:t>Note</w:t>
      </w:r>
      <w:r w:rsidRPr="00D00FCA">
        <w:rPr>
          <w:rFonts w:ascii="Times New Roman" w:hAnsi="Times New Roman" w:cs="Times New Roman"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sz w:val="22"/>
          <w:szCs w:val="22"/>
        </w:rPr>
        <w:t>that the questions raised in various fora have been addressed by the Focus Group</w:t>
      </w:r>
    </w:p>
    <w:p w:rsidR="005A066F" w:rsidRPr="001C3C3B" w:rsidRDefault="005A066F" w:rsidP="00D00FCA">
      <w:pPr>
        <w:pStyle w:val="ListParagraph"/>
        <w:numPr>
          <w:ilvl w:val="1"/>
          <w:numId w:val="1"/>
        </w:numPr>
        <w:spacing w:before="120"/>
        <w:ind w:leftChars="220" w:left="768" w:hanging="284"/>
        <w:rPr>
          <w:rFonts w:ascii="Times New Roman" w:hAnsi="Times New Roman" w:cs="Times New Roman"/>
          <w:sz w:val="22"/>
          <w:szCs w:val="22"/>
        </w:rPr>
      </w:pPr>
      <w:r w:rsidRPr="007B6534">
        <w:rPr>
          <w:rFonts w:ascii="Times New Roman" w:hAnsi="Times New Roman" w:cs="Times New Roman"/>
          <w:i/>
          <w:sz w:val="22"/>
          <w:szCs w:val="22"/>
        </w:rPr>
        <w:t>Note</w:t>
      </w:r>
      <w:r w:rsidRPr="00D00FCA">
        <w:rPr>
          <w:rFonts w:ascii="Times New Roman" w:hAnsi="Times New Roman" w:cs="Times New Roman"/>
          <w:sz w:val="22"/>
          <w:szCs w:val="22"/>
        </w:rPr>
        <w:t xml:space="preserve"> </w:t>
      </w:r>
      <w:r w:rsidRPr="001C3C3B">
        <w:rPr>
          <w:rFonts w:ascii="Times New Roman" w:hAnsi="Times New Roman" w:cs="Times New Roman"/>
          <w:sz w:val="22"/>
          <w:szCs w:val="22"/>
        </w:rPr>
        <w:t>the view of the Focus G</w:t>
      </w:r>
      <w:bookmarkStart w:id="0" w:name="_GoBack"/>
      <w:bookmarkEnd w:id="0"/>
      <w:r w:rsidRPr="001C3C3B">
        <w:rPr>
          <w:rFonts w:ascii="Times New Roman" w:hAnsi="Times New Roman" w:cs="Times New Roman"/>
          <w:sz w:val="22"/>
          <w:szCs w:val="22"/>
        </w:rPr>
        <w:t>roup that there is significant strategic value in continuing to develop the approach for commodity standards</w:t>
      </w:r>
    </w:p>
    <w:p w:rsidR="007C5B90" w:rsidRPr="00AD2946" w:rsidRDefault="007C5B90" w:rsidP="00175E9A">
      <w:pPr>
        <w:pStyle w:val="ListParagraph"/>
        <w:ind w:left="880"/>
        <w:rPr>
          <w:u w:val="single"/>
        </w:rPr>
      </w:pPr>
    </w:p>
    <w:p w:rsidR="000813E4" w:rsidRPr="0040610D" w:rsidRDefault="000813E4" w:rsidP="0040610D">
      <w:pPr>
        <w:rPr>
          <w:u w:val="single"/>
        </w:rPr>
      </w:pPr>
    </w:p>
    <w:sectPr w:rsidR="000813E4" w:rsidRPr="0040610D" w:rsidSect="002E7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D9" w:rsidRDefault="004958D9" w:rsidP="004958D9">
      <w:r>
        <w:separator/>
      </w:r>
    </w:p>
  </w:endnote>
  <w:endnote w:type="continuationSeparator" w:id="0">
    <w:p w:rsidR="004958D9" w:rsidRDefault="004958D9" w:rsidP="004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A61947" w:rsidRDefault="002E7195" w:rsidP="002E7195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7B6534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B6534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:rsidR="002E7195" w:rsidRDefault="002E7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2E7195" w:rsidRDefault="002E7195" w:rsidP="002E7195">
    <w:pPr>
      <w:pStyle w:val="IPPFooter"/>
    </w:pPr>
    <w:r w:rsidRPr="002E7195">
      <w:t>Page 2 of 4</w:t>
    </w:r>
    <w:r w:rsidRPr="002E7195">
      <w:tab/>
      <w:t>International Plant Protection Convention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A61947" w:rsidRDefault="002E7195" w:rsidP="002E7195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7B6534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B6534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</w:p>
  <w:p w:rsidR="002E7195" w:rsidRDefault="002E7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D9" w:rsidRDefault="004958D9" w:rsidP="004958D9">
      <w:r>
        <w:separator/>
      </w:r>
    </w:p>
  </w:footnote>
  <w:footnote w:type="continuationSeparator" w:id="0">
    <w:p w:rsidR="004958D9" w:rsidRDefault="004958D9" w:rsidP="0049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2E7195" w:rsidRDefault="002E7195" w:rsidP="002E7195">
    <w:pPr>
      <w:pStyle w:val="IPPHeader"/>
      <w:tabs>
        <w:tab w:val="clear" w:pos="9072"/>
        <w:tab w:val="right" w:pos="9360"/>
      </w:tabs>
      <w:spacing w:after="0"/>
    </w:pPr>
    <w:r>
      <w:t>18_</w:t>
    </w:r>
    <w:r w:rsidRPr="00F57CE3">
      <w:t xml:space="preserve"> </w:t>
    </w:r>
    <w:r>
      <w:t>SPG_2</w:t>
    </w:r>
    <w:r w:rsidRPr="00EC5BC8">
      <w:t>01</w:t>
    </w:r>
    <w:r>
      <w:t xml:space="preserve">8_Oct </w:t>
    </w:r>
    <w:r>
      <w:tab/>
    </w:r>
    <w:r w:rsidRPr="002E7195">
      <w:t>Key outcomes from Focus Group Commodities</w:t>
    </w:r>
  </w:p>
  <w:p w:rsidR="002E7195" w:rsidRDefault="002E7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2E7195" w:rsidRDefault="002E7195" w:rsidP="002E7195">
    <w:pPr>
      <w:pStyle w:val="IPPHeader"/>
      <w:tabs>
        <w:tab w:val="clear" w:pos="9072"/>
        <w:tab w:val="right" w:pos="9360"/>
      </w:tabs>
      <w:spacing w:after="0"/>
    </w:pPr>
    <w:r w:rsidRPr="002E7195">
      <w:t>Key outcomes from Focus Group Commodities</w:t>
    </w:r>
    <w:r>
      <w:t xml:space="preserve"> </w:t>
    </w:r>
    <w:r>
      <w:tab/>
      <w:t>18_</w:t>
    </w:r>
    <w:r w:rsidRPr="00F57CE3">
      <w:t xml:space="preserve"> </w:t>
    </w:r>
    <w:r>
      <w:t>SPG_2</w:t>
    </w:r>
    <w:r w:rsidRPr="00EC5BC8">
      <w:t>01</w:t>
    </w:r>
    <w:r>
      <w:t xml:space="preserve">8_Oct </w:t>
    </w:r>
  </w:p>
  <w:p w:rsidR="002E7195" w:rsidRPr="002E7195" w:rsidRDefault="002E719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95" w:rsidRPr="00FE6905" w:rsidRDefault="002E7195" w:rsidP="002E7195">
    <w:pPr>
      <w:pStyle w:val="IPPHeader"/>
      <w:spacing w:after="0"/>
    </w:pP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20E5D59" wp14:editId="3C2009A8">
          <wp:simplePos x="0" y="0"/>
          <wp:positionH relativeFrom="column">
            <wp:posOffset>-917792</wp:posOffset>
          </wp:positionH>
          <wp:positionV relativeFrom="paragraph">
            <wp:posOffset>-525450</wp:posOffset>
          </wp:positionV>
          <wp:extent cx="7853423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801" cy="39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03DBFED" wp14:editId="6BF8C79A">
          <wp:simplePos x="0" y="0"/>
          <wp:positionH relativeFrom="margin">
            <wp:posOffset>-141605</wp:posOffset>
          </wp:positionH>
          <wp:positionV relativeFrom="margin">
            <wp:posOffset>-626415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18_</w:t>
    </w:r>
    <w:r w:rsidRPr="00F57CE3">
      <w:t xml:space="preserve"> </w:t>
    </w:r>
    <w:r>
      <w:t>SPG_2</w:t>
    </w:r>
    <w:r w:rsidRPr="00EC5BC8">
      <w:t>01</w:t>
    </w:r>
    <w:r>
      <w:t>8_Oct</w:t>
    </w:r>
  </w:p>
  <w:p w:rsidR="002E7195" w:rsidRPr="00A61947" w:rsidRDefault="002E7195" w:rsidP="002E7195">
    <w:pPr>
      <w:pStyle w:val="IPPHeader"/>
      <w:rPr>
        <w:i/>
      </w:rPr>
    </w:pPr>
    <w:r w:rsidRPr="00606019">
      <w:tab/>
    </w:r>
    <w:r>
      <w:rPr>
        <w:i/>
      </w:rPr>
      <w:t>Key outcomes from Focus Group Commodities</w:t>
    </w:r>
    <w:r w:rsidRPr="00606019">
      <w:rPr>
        <w:i/>
      </w:rPr>
      <w:tab/>
    </w:r>
    <w:r>
      <w:rPr>
        <w:i/>
      </w:rPr>
      <w:t>Agenda item: 09</w:t>
    </w:r>
  </w:p>
  <w:p w:rsidR="002E7195" w:rsidRDefault="002E7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90B13FC"/>
    <w:multiLevelType w:val="hybridMultilevel"/>
    <w:tmpl w:val="F000E6C0"/>
    <w:lvl w:ilvl="0" w:tplc="D8C46B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72C8"/>
    <w:multiLevelType w:val="hybridMultilevel"/>
    <w:tmpl w:val="5A18D60E"/>
    <w:lvl w:ilvl="0" w:tplc="D7B288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7B288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64522A5"/>
    <w:multiLevelType w:val="hybridMultilevel"/>
    <w:tmpl w:val="228233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6673"/>
    <w:multiLevelType w:val="hybridMultilevel"/>
    <w:tmpl w:val="0C0CA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88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BDC"/>
    <w:multiLevelType w:val="hybridMultilevel"/>
    <w:tmpl w:val="157ED80C"/>
    <w:lvl w:ilvl="0" w:tplc="F340630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7B288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4"/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0"/>
  </w:num>
  <w:num w:numId="20">
    <w:abstractNumId w:val="10"/>
  </w:num>
  <w:num w:numId="21">
    <w:abstractNumId w:val="14"/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5A"/>
    <w:rsid w:val="00010CDF"/>
    <w:rsid w:val="0002240F"/>
    <w:rsid w:val="00046338"/>
    <w:rsid w:val="000813E4"/>
    <w:rsid w:val="000F36BC"/>
    <w:rsid w:val="000F45E6"/>
    <w:rsid w:val="0016251C"/>
    <w:rsid w:val="001740C5"/>
    <w:rsid w:val="00175E9A"/>
    <w:rsid w:val="00182FA0"/>
    <w:rsid w:val="001C3C3B"/>
    <w:rsid w:val="001C6C04"/>
    <w:rsid w:val="002E6343"/>
    <w:rsid w:val="002E7195"/>
    <w:rsid w:val="003537AC"/>
    <w:rsid w:val="00377640"/>
    <w:rsid w:val="003E78EE"/>
    <w:rsid w:val="0040610D"/>
    <w:rsid w:val="004958D9"/>
    <w:rsid w:val="004E2540"/>
    <w:rsid w:val="0050350F"/>
    <w:rsid w:val="005336F1"/>
    <w:rsid w:val="00587778"/>
    <w:rsid w:val="005A066F"/>
    <w:rsid w:val="005E1BFF"/>
    <w:rsid w:val="00696E96"/>
    <w:rsid w:val="00726E8D"/>
    <w:rsid w:val="00733067"/>
    <w:rsid w:val="00736E7A"/>
    <w:rsid w:val="007B6534"/>
    <w:rsid w:val="007C5B90"/>
    <w:rsid w:val="00831D60"/>
    <w:rsid w:val="009503D5"/>
    <w:rsid w:val="00987A5C"/>
    <w:rsid w:val="00992E9E"/>
    <w:rsid w:val="009E6E05"/>
    <w:rsid w:val="00A560AA"/>
    <w:rsid w:val="00AD2946"/>
    <w:rsid w:val="00AE1C1A"/>
    <w:rsid w:val="00AF003A"/>
    <w:rsid w:val="00B0667F"/>
    <w:rsid w:val="00BB0578"/>
    <w:rsid w:val="00BE369A"/>
    <w:rsid w:val="00BE51AB"/>
    <w:rsid w:val="00C046C1"/>
    <w:rsid w:val="00C33C0B"/>
    <w:rsid w:val="00C77353"/>
    <w:rsid w:val="00CA4E5A"/>
    <w:rsid w:val="00D00FCA"/>
    <w:rsid w:val="00D70950"/>
    <w:rsid w:val="00DF14A1"/>
    <w:rsid w:val="00EA043F"/>
    <w:rsid w:val="00ED53AF"/>
    <w:rsid w:val="00EF2343"/>
    <w:rsid w:val="00F85B8D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D0C7FC-8DF1-4274-8398-73DCF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34"/>
    <w:pPr>
      <w:jc w:val="both"/>
    </w:pPr>
    <w:rPr>
      <w:rFonts w:eastAsia="MS Minch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B653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653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653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B65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6534"/>
  </w:style>
  <w:style w:type="paragraph" w:styleId="ListParagraph">
    <w:name w:val="List Paragraph"/>
    <w:basedOn w:val="Normal"/>
    <w:uiPriority w:val="34"/>
    <w:qFormat/>
    <w:rsid w:val="007B653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7B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6534"/>
    <w:rPr>
      <w:rFonts w:eastAsia="MS Mincho"/>
      <w:sz w:val="22"/>
      <w:szCs w:val="24"/>
      <w:lang w:val="en-GB" w:eastAsia="zh-CN"/>
    </w:rPr>
  </w:style>
  <w:style w:type="paragraph" w:styleId="Footer">
    <w:name w:val="footer"/>
    <w:basedOn w:val="Normal"/>
    <w:link w:val="FooterChar"/>
    <w:rsid w:val="007B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6534"/>
    <w:rPr>
      <w:rFonts w:eastAsia="MS Mincho"/>
      <w:sz w:val="22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958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B6534"/>
    <w:rPr>
      <w:rFonts w:eastAsia="MS Mincho"/>
      <w:b/>
      <w:bCs/>
      <w:sz w:val="22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7B653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7B653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7B653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6534"/>
    <w:rPr>
      <w:rFonts w:eastAsia="MS Mincho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7B6534"/>
    <w:rPr>
      <w:vertAlign w:val="superscript"/>
    </w:rPr>
  </w:style>
  <w:style w:type="paragraph" w:customStyle="1" w:styleId="Style">
    <w:name w:val="Style"/>
    <w:basedOn w:val="Footer"/>
    <w:autoRedefine/>
    <w:qFormat/>
    <w:rsid w:val="007B653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7B653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7B653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7B6534"/>
    <w:pPr>
      <w:spacing w:after="240"/>
    </w:pPr>
    <w:rPr>
      <w:sz w:val="24"/>
    </w:rPr>
  </w:style>
  <w:style w:type="table" w:styleId="TableGrid">
    <w:name w:val="Table Grid"/>
    <w:basedOn w:val="TableNormal"/>
    <w:rsid w:val="007B6534"/>
    <w:pPr>
      <w:spacing w:after="200" w:line="276" w:lineRule="auto"/>
    </w:pPr>
    <w:rPr>
      <w:rFonts w:asciiTheme="minorHAnsi" w:hAnsiTheme="minorHAnsi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53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7B6534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7B653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7B653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7B653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B6534"/>
    <w:pPr>
      <w:spacing w:after="180"/>
    </w:pPr>
  </w:style>
  <w:style w:type="paragraph" w:customStyle="1" w:styleId="IPPFootnote">
    <w:name w:val="IPP Footnote"/>
    <w:basedOn w:val="IPPArialFootnote"/>
    <w:qFormat/>
    <w:rsid w:val="007B653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B653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7B653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7B653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7B653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7B653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7B653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7B653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7B6534"/>
    <w:pPr>
      <w:numPr>
        <w:numId w:val="21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7B6534"/>
    <w:pPr>
      <w:numPr>
        <w:numId w:val="9"/>
      </w:numPr>
    </w:pPr>
  </w:style>
  <w:style w:type="character" w:customStyle="1" w:styleId="IPPNormalstrikethrough">
    <w:name w:val="IPP Normal strikethrough"/>
    <w:rsid w:val="007B653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7B653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B653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7B653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7B653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7B6534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7B653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7B653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7B653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7B653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B653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B653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B653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7B653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7B653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7B653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7B653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7B653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7B653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7B653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7B653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7B653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7B653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B653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7B6534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7B6534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7B653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7B653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B653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7B6534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7B6534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7B6534"/>
    <w:pPr>
      <w:numPr>
        <w:numId w:val="19"/>
      </w:numPr>
    </w:pPr>
  </w:style>
  <w:style w:type="character" w:styleId="Strong">
    <w:name w:val="Strong"/>
    <w:basedOn w:val="DefaultParagraphFont"/>
    <w:qFormat/>
    <w:rsid w:val="007B6534"/>
    <w:rPr>
      <w:b/>
      <w:bCs/>
    </w:rPr>
  </w:style>
  <w:style w:type="paragraph" w:customStyle="1" w:styleId="IPPParagraphnumbering">
    <w:name w:val="IPP Paragraph numbering"/>
    <w:basedOn w:val="IPPNormal"/>
    <w:qFormat/>
    <w:rsid w:val="007B6534"/>
    <w:pPr>
      <w:numPr>
        <w:numId w:val="1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7B653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7B6534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7B653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7B6534"/>
    <w:rPr>
      <w:rFonts w:eastAsia="Times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pc.int/en/events/event/70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7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Wolff</dc:creator>
  <cp:lastModifiedBy>Lahti, Tanja (AGDI)</cp:lastModifiedBy>
  <cp:revision>4</cp:revision>
  <dcterms:created xsi:type="dcterms:W3CDTF">2018-10-05T15:55:00Z</dcterms:created>
  <dcterms:modified xsi:type="dcterms:W3CDTF">2018-10-08T07:23:00Z</dcterms:modified>
</cp:coreProperties>
</file>