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6A40" w14:textId="77777777" w:rsidR="00E73AC6" w:rsidRPr="00FF6BD1" w:rsidRDefault="00B30444" w:rsidP="00FF6B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D1">
        <w:rPr>
          <w:rFonts w:ascii="Times New Roman" w:hAnsi="Times New Roman" w:cs="Times New Roman"/>
          <w:b/>
          <w:sz w:val="24"/>
          <w:szCs w:val="24"/>
        </w:rPr>
        <w:t>Case studies submission form</w:t>
      </w:r>
      <w:r w:rsidR="008E4D2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CF5F5C8" w14:textId="77777777" w:rsidR="00E73AC6" w:rsidRPr="00FF6BD1" w:rsidRDefault="00E73AC6">
      <w:pPr>
        <w:rPr>
          <w:rFonts w:ascii="Arial" w:hAnsi="Arial" w:cs="Arial"/>
          <w:sz w:val="18"/>
          <w:szCs w:val="18"/>
        </w:rPr>
      </w:pP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087"/>
      </w:tblGrid>
      <w:tr w:rsidR="00E73AC6" w:rsidRPr="00FF6BD1" w14:paraId="539AFA17" w14:textId="77777777" w:rsidTr="00190D9A">
        <w:tc>
          <w:tcPr>
            <w:tcW w:w="9175" w:type="dxa"/>
            <w:gridSpan w:val="2"/>
          </w:tcPr>
          <w:p w14:paraId="02E30660" w14:textId="76B50C54" w:rsidR="008E4D27" w:rsidRPr="00FF6BD1" w:rsidRDefault="008E4D27" w:rsidP="008E4D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details of a submitter (including type of organization</w:t>
            </w:r>
            <w:r w:rsidR="00A278A7">
              <w:rPr>
                <w:rFonts w:ascii="Arial" w:hAnsi="Arial" w:cs="Arial"/>
                <w:b/>
                <w:sz w:val="18"/>
                <w:szCs w:val="18"/>
              </w:rPr>
              <w:t xml:space="preserve"> e.g.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NPPO)</w:t>
            </w:r>
          </w:p>
          <w:p w14:paraId="5A784925" w14:textId="77777777" w:rsidR="00E73AC6" w:rsidRPr="00FF6BD1" w:rsidRDefault="00E73AC6" w:rsidP="008E4D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AC6" w:rsidRPr="00FF6BD1" w14:paraId="74A166A1" w14:textId="77777777" w:rsidTr="00190D9A">
        <w:tc>
          <w:tcPr>
            <w:tcW w:w="9175" w:type="dxa"/>
            <w:gridSpan w:val="2"/>
          </w:tcPr>
          <w:p w14:paraId="7B79398A" w14:textId="77777777" w:rsidR="00E73AC6" w:rsidRPr="00FF6BD1" w:rsidRDefault="00E73AC6" w:rsidP="008B2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3AC6" w:rsidRPr="00FF6BD1" w14:paraId="1A386F0A" w14:textId="77777777" w:rsidTr="00190D9A">
        <w:tc>
          <w:tcPr>
            <w:tcW w:w="9175" w:type="dxa"/>
            <w:gridSpan w:val="2"/>
          </w:tcPr>
          <w:p w14:paraId="6EEB264C" w14:textId="77777777" w:rsidR="00E73AC6" w:rsidRPr="00FF6BD1" w:rsidRDefault="00550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BD1">
              <w:rPr>
                <w:rFonts w:ascii="Arial" w:hAnsi="Arial" w:cs="Arial"/>
                <w:b/>
                <w:sz w:val="18"/>
                <w:szCs w:val="18"/>
              </w:rPr>
              <w:t xml:space="preserve">Mark the type of the programme and </w:t>
            </w:r>
            <w:r w:rsidR="00B30444" w:rsidRPr="00FF6BD1">
              <w:rPr>
                <w:rFonts w:ascii="Arial" w:hAnsi="Arial" w:cs="Arial"/>
                <w:b/>
                <w:sz w:val="18"/>
                <w:szCs w:val="18"/>
              </w:rPr>
              <w:t xml:space="preserve">Title of the case study </w:t>
            </w:r>
          </w:p>
          <w:p w14:paraId="4E291C88" w14:textId="77777777" w:rsidR="00E73AC6" w:rsidRPr="00FF6BD1" w:rsidRDefault="00E73AC6">
            <w:pPr>
              <w:spacing w:before="80" w:after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3AC6" w:rsidRPr="00FF6BD1" w14:paraId="1FF324F8" w14:textId="77777777" w:rsidTr="00190D9A">
        <w:tc>
          <w:tcPr>
            <w:tcW w:w="9175" w:type="dxa"/>
            <w:gridSpan w:val="2"/>
          </w:tcPr>
          <w:p w14:paraId="0208A01D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AC6" w:rsidRPr="00FF6BD1" w14:paraId="5AA28782" w14:textId="77777777" w:rsidTr="00190D9A">
        <w:tc>
          <w:tcPr>
            <w:tcW w:w="9175" w:type="dxa"/>
            <w:gridSpan w:val="2"/>
          </w:tcPr>
          <w:p w14:paraId="4DDE0CEC" w14:textId="77777777" w:rsidR="00E73AC6" w:rsidRPr="00FF6BD1" w:rsidRDefault="00B304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BD1">
              <w:rPr>
                <w:rFonts w:ascii="Arial" w:hAnsi="Arial" w:cs="Arial"/>
                <w:b/>
                <w:sz w:val="18"/>
                <w:szCs w:val="18"/>
              </w:rPr>
              <w:t xml:space="preserve">Timeline of the case study </w:t>
            </w:r>
          </w:p>
        </w:tc>
      </w:tr>
      <w:tr w:rsidR="00E73AC6" w:rsidRPr="00FF6BD1" w14:paraId="25D259E6" w14:textId="77777777" w:rsidTr="00190D9A">
        <w:tc>
          <w:tcPr>
            <w:tcW w:w="9175" w:type="dxa"/>
            <w:gridSpan w:val="2"/>
          </w:tcPr>
          <w:p w14:paraId="283574E6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AC6" w:rsidRPr="00FF6BD1" w14:paraId="599F79CD" w14:textId="77777777" w:rsidTr="00190D9A">
        <w:tc>
          <w:tcPr>
            <w:tcW w:w="2088" w:type="dxa"/>
          </w:tcPr>
          <w:p w14:paraId="11CF84D4" w14:textId="77777777" w:rsidR="00E73AC6" w:rsidRPr="00FF6BD1" w:rsidRDefault="00B304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BD1">
              <w:rPr>
                <w:rFonts w:ascii="Arial" w:hAnsi="Arial" w:cs="Arial"/>
                <w:b/>
                <w:sz w:val="18"/>
                <w:szCs w:val="18"/>
              </w:rPr>
              <w:t>Content of the case study (max. 2 pages):</w:t>
            </w:r>
          </w:p>
          <w:p w14:paraId="61277C4D" w14:textId="77777777" w:rsidR="00E73AC6" w:rsidRPr="00FF6BD1" w:rsidRDefault="00550227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- S</w:t>
            </w:r>
            <w:r w:rsidR="00B30444" w:rsidRPr="00FF6BD1">
              <w:rPr>
                <w:rFonts w:ascii="Arial" w:hAnsi="Arial" w:cs="Arial"/>
                <w:sz w:val="18"/>
                <w:szCs w:val="18"/>
              </w:rPr>
              <w:t>takeholders involved and their role</w:t>
            </w:r>
          </w:p>
          <w:p w14:paraId="42D87428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D08BD" w14:textId="77777777" w:rsidR="00E73AC6" w:rsidRPr="00FF6BD1" w:rsidRDefault="00550227" w:rsidP="00550227">
            <w:pPr>
              <w:tabs>
                <w:tab w:val="left" w:pos="1470"/>
              </w:tabs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-</w:t>
            </w:r>
            <w:r w:rsidR="00B30444" w:rsidRPr="00FF6BD1">
              <w:rPr>
                <w:rFonts w:ascii="Arial" w:hAnsi="Arial" w:cs="Arial"/>
                <w:sz w:val="18"/>
                <w:szCs w:val="18"/>
              </w:rPr>
              <w:t>why and how the activities were initiated and undertaken and impact</w:t>
            </w:r>
          </w:p>
          <w:p w14:paraId="1474E4D9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C166C" w14:textId="77777777" w:rsidR="00E73AC6" w:rsidRPr="00FF6BD1" w:rsidRDefault="00B30444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International Standards on Phytosanitary Measures (ISPMs) successfully implemented</w:t>
            </w:r>
          </w:p>
          <w:p w14:paraId="2A7512EA" w14:textId="77777777" w:rsidR="00550227" w:rsidRPr="00FF6BD1" w:rsidRDefault="00550227" w:rsidP="00550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36123" w14:textId="77777777" w:rsidR="00E73AC6" w:rsidRPr="00FF6BD1" w:rsidRDefault="00B30444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Lessons learn</w:t>
            </w:r>
            <w:r w:rsidR="00550227" w:rsidRPr="00FF6BD1">
              <w:rPr>
                <w:rFonts w:ascii="Arial" w:hAnsi="Arial" w:cs="Arial"/>
                <w:sz w:val="18"/>
                <w:szCs w:val="18"/>
              </w:rPr>
              <w:t>ed</w:t>
            </w:r>
            <w:r w:rsidRPr="00FF6B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927C84" w14:textId="77777777" w:rsidR="00E73AC6" w:rsidRPr="00FF6BD1" w:rsidRDefault="00550227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-</w:t>
            </w:r>
            <w:r w:rsidR="00B30444" w:rsidRPr="00FF6BD1">
              <w:rPr>
                <w:rFonts w:ascii="Arial" w:hAnsi="Arial" w:cs="Arial"/>
                <w:sz w:val="18"/>
                <w:szCs w:val="18"/>
              </w:rPr>
              <w:t>positive</w:t>
            </w:r>
          </w:p>
          <w:p w14:paraId="59BFB702" w14:textId="77777777" w:rsidR="00E73AC6" w:rsidRPr="00FF6BD1" w:rsidRDefault="00550227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-</w:t>
            </w:r>
            <w:r w:rsidR="00B30444" w:rsidRPr="00FF6BD1">
              <w:rPr>
                <w:rFonts w:ascii="Arial" w:hAnsi="Arial" w:cs="Arial"/>
                <w:sz w:val="18"/>
                <w:szCs w:val="18"/>
              </w:rPr>
              <w:t xml:space="preserve">areas for improvement </w:t>
            </w:r>
          </w:p>
          <w:p w14:paraId="2ADCA683" w14:textId="77777777" w:rsidR="00550227" w:rsidRPr="00FF6BD1" w:rsidRDefault="00550227" w:rsidP="005502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CC0CF" w14:textId="77777777" w:rsidR="00E73AC6" w:rsidRPr="00FF6BD1" w:rsidRDefault="00B30444" w:rsidP="00550227">
            <w:pPr>
              <w:rPr>
                <w:rFonts w:ascii="Arial" w:hAnsi="Arial" w:cs="Arial"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>Future plans and activities if any</w:t>
            </w:r>
          </w:p>
          <w:p w14:paraId="2EADC182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558E3" w14:textId="77777777" w:rsidR="00E73AC6" w:rsidRPr="00FF6BD1" w:rsidRDefault="00E73AC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B8FF34D" w14:textId="77777777" w:rsidR="00E73AC6" w:rsidRPr="00FF6BD1" w:rsidRDefault="00550227" w:rsidP="00550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BD1">
              <w:rPr>
                <w:rFonts w:ascii="Arial" w:hAnsi="Arial" w:cs="Arial"/>
                <w:sz w:val="18"/>
                <w:szCs w:val="18"/>
              </w:rPr>
              <w:t xml:space="preserve">References </w:t>
            </w:r>
            <w:r w:rsidR="00B30444" w:rsidRPr="00FF6B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</w:tcPr>
          <w:p w14:paraId="4C75ADF5" w14:textId="77777777" w:rsidR="00E73AC6" w:rsidRPr="00FF6BD1" w:rsidRDefault="00E73AC6" w:rsidP="005502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AC6" w:rsidRPr="00FF6BD1" w14:paraId="67C61FD5" w14:textId="77777777" w:rsidTr="00190D9A">
        <w:trPr>
          <w:trHeight w:val="4240"/>
        </w:trPr>
        <w:tc>
          <w:tcPr>
            <w:tcW w:w="2088" w:type="dxa"/>
          </w:tcPr>
          <w:p w14:paraId="56109998" w14:textId="77777777" w:rsidR="00E73AC6" w:rsidRPr="00FF6BD1" w:rsidRDefault="00B304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BD1">
              <w:rPr>
                <w:rFonts w:ascii="Arial" w:hAnsi="Arial" w:cs="Arial"/>
                <w:b/>
                <w:sz w:val="18"/>
                <w:szCs w:val="18"/>
              </w:rPr>
              <w:t>Pictures with copyright and captions if available</w:t>
            </w:r>
          </w:p>
        </w:tc>
        <w:tc>
          <w:tcPr>
            <w:tcW w:w="7087" w:type="dxa"/>
          </w:tcPr>
          <w:p w14:paraId="55E13A2E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1C802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E2D1A3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13D0B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FBF3C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864E5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038807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86180F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5D509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DA8F16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B03082" w14:textId="77777777" w:rsidR="00E73AC6" w:rsidRPr="00FF6BD1" w:rsidRDefault="00E7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  <w:p w14:paraId="4F41CC2F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30290" w14:textId="77777777" w:rsidR="00E73AC6" w:rsidRPr="00FF6BD1" w:rsidRDefault="00E73A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C02032" w14:textId="1AA6DCB1" w:rsidR="00E73AC6" w:rsidRPr="00A278A7" w:rsidRDefault="00E73AC6" w:rsidP="00A278A7">
      <w:pPr>
        <w:rPr>
          <w:rFonts w:ascii="Arial" w:hAnsi="Arial" w:cs="Arial"/>
          <w:sz w:val="2"/>
          <w:szCs w:val="2"/>
        </w:rPr>
      </w:pPr>
      <w:bookmarkStart w:id="1" w:name="_GoBack"/>
      <w:bookmarkEnd w:id="1"/>
    </w:p>
    <w:sectPr w:rsidR="00E73AC6" w:rsidRPr="00A278A7" w:rsidSect="00FF6BD1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F0FF" w14:textId="77777777" w:rsidR="00FF6BD1" w:rsidRDefault="00FF6BD1" w:rsidP="00FF6BD1">
      <w:pPr>
        <w:spacing w:after="0" w:line="240" w:lineRule="auto"/>
      </w:pPr>
      <w:r>
        <w:separator/>
      </w:r>
    </w:p>
  </w:endnote>
  <w:endnote w:type="continuationSeparator" w:id="0">
    <w:p w14:paraId="1E9A251E" w14:textId="77777777" w:rsidR="00FF6BD1" w:rsidRDefault="00FF6BD1" w:rsidP="00FF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C411" w14:textId="77777777" w:rsidR="00FF6BD1" w:rsidRPr="00606019" w:rsidRDefault="00FF6BD1" w:rsidP="00FF6BD1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278A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278A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E741" w14:textId="77777777" w:rsidR="00FF6BD1" w:rsidRPr="00606019" w:rsidRDefault="00FF6BD1" w:rsidP="00FF6BD1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278A7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278A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B348" w14:textId="77777777" w:rsidR="00FF6BD1" w:rsidRDefault="00FF6BD1" w:rsidP="00FF6BD1">
      <w:pPr>
        <w:spacing w:after="0" w:line="240" w:lineRule="auto"/>
      </w:pPr>
      <w:r>
        <w:separator/>
      </w:r>
    </w:p>
  </w:footnote>
  <w:footnote w:type="continuationSeparator" w:id="0">
    <w:p w14:paraId="448C0785" w14:textId="77777777" w:rsidR="00FF6BD1" w:rsidRDefault="00FF6BD1" w:rsidP="00FF6BD1">
      <w:pPr>
        <w:spacing w:after="0" w:line="240" w:lineRule="auto"/>
      </w:pPr>
      <w:r>
        <w:continuationSeparator/>
      </w:r>
    </w:p>
  </w:footnote>
  <w:footnote w:id="1">
    <w:p w14:paraId="7CFFB313" w14:textId="2087524C" w:rsidR="008E4D27" w:rsidRPr="00A278A7" w:rsidRDefault="008E4D2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return competed forms to </w:t>
      </w:r>
      <w:hyperlink r:id="rId1" w:history="1">
        <w:r w:rsidR="00E40FC6" w:rsidRPr="00A708B7">
          <w:rPr>
            <w:rStyle w:val="Hyperlink"/>
            <w:lang w:val="en-US"/>
          </w:rPr>
          <w:t>ketevan.lomsadze@fao.org</w:t>
        </w:r>
      </w:hyperlink>
      <w:r w:rsidR="00E40FC6">
        <w:rPr>
          <w:lang w:val="en-US"/>
        </w:rPr>
        <w:t xml:space="preserve">  </w:t>
      </w:r>
      <w:r>
        <w:rPr>
          <w:lang w:val="en-US"/>
        </w:rPr>
        <w:t>and in subject line indicate “</w:t>
      </w:r>
      <w:r w:rsidR="00B430DD" w:rsidRPr="00B430DD">
        <w:rPr>
          <w:lang w:val="en-US"/>
        </w:rPr>
        <w:t>Case study for PFA guide</w:t>
      </w:r>
      <w:r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DC8B" w14:textId="77777777" w:rsidR="00FF6BD1" w:rsidRDefault="00FF6BD1" w:rsidP="00FF6BD1">
    <w:pPr>
      <w:pStyle w:val="IPPHeader"/>
      <w:spacing w:after="0"/>
    </w:pPr>
    <w:r>
      <w:tab/>
    </w:r>
    <w:r>
      <w:tab/>
    </w:r>
    <w:r w:rsidRPr="00FF6BD1">
      <w:t>Case studies submission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6FEB" w14:textId="77777777" w:rsidR="00FF6BD1" w:rsidRPr="007E205D" w:rsidRDefault="00FF6BD1" w:rsidP="00FF6BD1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7854EFB" wp14:editId="2033A5FD">
          <wp:simplePos x="0" y="0"/>
          <wp:positionH relativeFrom="margin">
            <wp:posOffset>8890</wp:posOffset>
          </wp:positionH>
          <wp:positionV relativeFrom="margin">
            <wp:posOffset>-428085</wp:posOffset>
          </wp:positionV>
          <wp:extent cx="647065" cy="333375"/>
          <wp:effectExtent l="0" t="0" r="0" b="0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7873943A" wp14:editId="050A738E">
          <wp:simplePos x="0" y="0"/>
          <wp:positionH relativeFrom="page">
            <wp:posOffset>0</wp:posOffset>
          </wp:positionH>
          <wp:positionV relativeFrom="paragraph">
            <wp:posOffset>-534838</wp:posOffset>
          </wp:positionV>
          <wp:extent cx="7858664" cy="47371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148" cy="474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 xml:space="preserve"> </w:t>
    </w:r>
  </w:p>
  <w:p w14:paraId="52125EBD" w14:textId="77777777" w:rsidR="00FF6BD1" w:rsidRPr="00606019" w:rsidRDefault="00FF6BD1" w:rsidP="00FF6BD1">
    <w:pPr>
      <w:pStyle w:val="IPPHeader"/>
      <w:rPr>
        <w:i/>
      </w:rPr>
    </w:pPr>
    <w:r w:rsidRPr="00FF6BD1">
      <w:rPr>
        <w:i/>
      </w:rPr>
      <w:t>Case studies submission form</w:t>
    </w:r>
    <w:r w:rsidRPr="007E205D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3A6"/>
    <w:multiLevelType w:val="multilevel"/>
    <w:tmpl w:val="3F169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4437ED"/>
    <w:multiLevelType w:val="multilevel"/>
    <w:tmpl w:val="5D667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814AC9"/>
    <w:multiLevelType w:val="multilevel"/>
    <w:tmpl w:val="908A6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B3736"/>
    <w:multiLevelType w:val="multilevel"/>
    <w:tmpl w:val="85D2397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6"/>
    <w:rsid w:val="00190D9A"/>
    <w:rsid w:val="00550227"/>
    <w:rsid w:val="008B2E56"/>
    <w:rsid w:val="008E4D27"/>
    <w:rsid w:val="00A278A7"/>
    <w:rsid w:val="00B30444"/>
    <w:rsid w:val="00B430DD"/>
    <w:rsid w:val="00DE3479"/>
    <w:rsid w:val="00E40FC6"/>
    <w:rsid w:val="00E73AC6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5F9D2D"/>
  <w15:docId w15:val="{87FA96AF-030D-4AFC-A4E5-76175BA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D1"/>
  </w:style>
  <w:style w:type="paragraph" w:styleId="Footer">
    <w:name w:val="footer"/>
    <w:basedOn w:val="Normal"/>
    <w:link w:val="FooterChar"/>
    <w:uiPriority w:val="99"/>
    <w:unhideWhenUsed/>
    <w:rsid w:val="00FF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D1"/>
  </w:style>
  <w:style w:type="paragraph" w:customStyle="1" w:styleId="IPPHeader">
    <w:name w:val="IPP Header"/>
    <w:basedOn w:val="Normal"/>
    <w:qFormat/>
    <w:rsid w:val="00FF6BD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theme="minorBidi"/>
      <w:sz w:val="18"/>
      <w:szCs w:val="24"/>
      <w:lang w:val="en-US" w:eastAsia="zh-CN"/>
    </w:rPr>
  </w:style>
  <w:style w:type="paragraph" w:customStyle="1" w:styleId="IPPFooter">
    <w:name w:val="IPP Footer"/>
    <w:basedOn w:val="IPPHeader"/>
    <w:next w:val="PlainText"/>
    <w:qFormat/>
    <w:rsid w:val="00FF6BD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B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BD1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E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D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D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4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tevan.lomsadze@fa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2BE1-5E73-4B14-B040-C7C15E0B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Bloem, Kenneth - APHIS</dc:creator>
  <cp:lastModifiedBy>Lomsadze, Ketevan (AGDD)</cp:lastModifiedBy>
  <cp:revision>8</cp:revision>
  <dcterms:created xsi:type="dcterms:W3CDTF">2018-10-05T12:43:00Z</dcterms:created>
  <dcterms:modified xsi:type="dcterms:W3CDTF">2018-10-19T11:26:00Z</dcterms:modified>
</cp:coreProperties>
</file>