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CE2C4F" w14:textId="77777777" w:rsidR="00740CF1" w:rsidRDefault="00740CF1" w:rsidP="0014792F">
      <w:pPr>
        <w:jc w:val="center"/>
        <w:rPr>
          <w:rFonts w:eastAsia="Times" w:cs="Times New Roman"/>
          <w:b/>
          <w:bCs/>
        </w:rPr>
      </w:pPr>
    </w:p>
    <w:p w14:paraId="13EF52D9" w14:textId="77777777" w:rsidR="0014792F" w:rsidRPr="00740CF1" w:rsidRDefault="0014792F" w:rsidP="0014792F">
      <w:pPr>
        <w:jc w:val="center"/>
        <w:rPr>
          <w:rFonts w:eastAsia="Times" w:cs="Times New Roman"/>
          <w:b/>
          <w:bCs/>
        </w:rPr>
      </w:pPr>
      <w:r w:rsidRPr="00740CF1">
        <w:rPr>
          <w:rFonts w:eastAsia="Times" w:cs="Times New Roman"/>
          <w:b/>
          <w:bCs/>
        </w:rPr>
        <w:t>Monitoring and Evaluation of the IPPC Community and IPPC Secretariat</w:t>
      </w:r>
    </w:p>
    <w:p w14:paraId="5DB211B3" w14:textId="135DF106" w:rsidR="00740CF1" w:rsidRPr="00740CF1" w:rsidRDefault="00740CF1" w:rsidP="0014792F">
      <w:pPr>
        <w:jc w:val="center"/>
        <w:rPr>
          <w:rFonts w:eastAsia="Times" w:cs="Times New Roman"/>
          <w:bCs/>
        </w:rPr>
      </w:pPr>
      <w:r w:rsidRPr="00740CF1">
        <w:rPr>
          <w:rFonts w:eastAsia="Times" w:cs="Times New Roman"/>
          <w:bCs/>
        </w:rPr>
        <w:t>(Prepared by the IPPC Secretariat)</w:t>
      </w:r>
    </w:p>
    <w:p w14:paraId="5F49FEB6" w14:textId="77777777" w:rsidR="0014792F" w:rsidRPr="00740CF1" w:rsidRDefault="0014792F" w:rsidP="0014792F">
      <w:pPr>
        <w:jc w:val="center"/>
        <w:rPr>
          <w:rFonts w:eastAsia="Times" w:cs="Times New Roman"/>
          <w:bCs/>
        </w:rPr>
      </w:pPr>
    </w:p>
    <w:p w14:paraId="34BD6894" w14:textId="50FEB4C4" w:rsidR="00777BA5" w:rsidRPr="00740CF1" w:rsidRDefault="005813A6" w:rsidP="0068469C">
      <w:pPr>
        <w:pStyle w:val="IPPParagraphnumbering"/>
      </w:pPr>
      <w:r w:rsidRPr="00740CF1">
        <w:t xml:space="preserve">Monitoring and Evaluation for the IPPC Community and IPPC Secretariat has been the subject of work undertaken through two letters of agreement concluded with the </w:t>
      </w:r>
      <w:proofErr w:type="spellStart"/>
      <w:r w:rsidRPr="00740CF1">
        <w:t>Wageningen</w:t>
      </w:r>
      <w:proofErr w:type="spellEnd"/>
      <w:r w:rsidRPr="00740CF1">
        <w:t xml:space="preserve"> Centre for Development Innovation, </w:t>
      </w:r>
      <w:proofErr w:type="spellStart"/>
      <w:r w:rsidRPr="00740CF1">
        <w:t>Wageningen</w:t>
      </w:r>
      <w:proofErr w:type="spellEnd"/>
      <w:r w:rsidRPr="00740CF1">
        <w:t xml:space="preserve"> University &amp; Research</w:t>
      </w:r>
      <w:r w:rsidR="00073523" w:rsidRPr="00740CF1">
        <w:t xml:space="preserve"> through a Theory of Change approach</w:t>
      </w:r>
      <w:r w:rsidR="00D865F0" w:rsidRPr="00740CF1">
        <w:t xml:space="preserve"> funded by the EU project on the Implementation Review Support System</w:t>
      </w:r>
      <w:r w:rsidRPr="00740CF1">
        <w:t xml:space="preserve">. </w:t>
      </w:r>
      <w:r w:rsidR="00A51991" w:rsidRPr="00A51991">
        <w:t>The work is based on the ‘Managing for Sustainable Development Impact’ approach, which is “an integrated, results-oriented management approach, which can be used across a range of sectors and domains in a variety of contexts, and aims to contribute towards the Sustainable Development Goals” (</w:t>
      </w:r>
      <w:proofErr w:type="spellStart"/>
      <w:r w:rsidR="00A51991" w:rsidRPr="00A51991">
        <w:t>Kusters</w:t>
      </w:r>
      <w:proofErr w:type="spellEnd"/>
      <w:r w:rsidR="00A51991" w:rsidRPr="00A51991">
        <w:t xml:space="preserve">, </w:t>
      </w:r>
      <w:proofErr w:type="spellStart"/>
      <w:r w:rsidR="00A51991" w:rsidRPr="00A51991">
        <w:t>Batjes</w:t>
      </w:r>
      <w:proofErr w:type="spellEnd"/>
      <w:r w:rsidR="00A51991" w:rsidRPr="00A51991">
        <w:t xml:space="preserve"> et al. 2017).</w:t>
      </w:r>
    </w:p>
    <w:p w14:paraId="6161D526" w14:textId="20076C96" w:rsidR="00073523" w:rsidRPr="00740CF1" w:rsidRDefault="00073523" w:rsidP="0068469C">
      <w:pPr>
        <w:pStyle w:val="IPPParagraphnumbering"/>
      </w:pPr>
      <w:r w:rsidRPr="00740CF1">
        <w:t xml:space="preserve">The process for the development of the Theory of Change entailed discussions with representatives of National phytosanitary M&amp;E systems, followed by rounds of discussions with the IPPC Secretariat, and a literature review </w:t>
      </w:r>
      <w:r w:rsidR="00A51991">
        <w:t>and discussions with sister organisations like STDF and OIE</w:t>
      </w:r>
      <w:r w:rsidRPr="00740CF1">
        <w:t xml:space="preserve">. Individual Theories of Change have been developed for the three units of the IPPC Secretariat: </w:t>
      </w:r>
      <w:proofErr w:type="spellStart"/>
      <w:r w:rsidRPr="00740CF1">
        <w:t>ToC</w:t>
      </w:r>
      <w:proofErr w:type="spellEnd"/>
      <w:r w:rsidRPr="00740CF1">
        <w:t xml:space="preserve"> for standard-setting, </w:t>
      </w:r>
      <w:proofErr w:type="spellStart"/>
      <w:r w:rsidRPr="00740CF1">
        <w:t>ToC</w:t>
      </w:r>
      <w:proofErr w:type="spellEnd"/>
      <w:r w:rsidRPr="00740CF1">
        <w:t xml:space="preserve"> for Implementation and capacity development, and </w:t>
      </w:r>
      <w:proofErr w:type="spellStart"/>
      <w:r w:rsidRPr="00740CF1">
        <w:t>ToC</w:t>
      </w:r>
      <w:proofErr w:type="spellEnd"/>
      <w:r w:rsidRPr="00740CF1">
        <w:t xml:space="preserve"> for communication &amp; international cooperation. </w:t>
      </w:r>
    </w:p>
    <w:p w14:paraId="013AF56A" w14:textId="23F1E0A6" w:rsidR="00B21A4F" w:rsidRPr="00740CF1" w:rsidRDefault="00777BA5" w:rsidP="0068469C">
      <w:pPr>
        <w:pStyle w:val="IPPParagraphnumbering"/>
      </w:pPr>
      <w:r w:rsidRPr="00740CF1">
        <w:t>A</w:t>
      </w:r>
      <w:r w:rsidR="00B21A4F" w:rsidRPr="00740CF1">
        <w:t xml:space="preserve"> Theory of Change</w:t>
      </w:r>
      <w:r w:rsidR="00052433" w:rsidRPr="00740CF1">
        <w:t xml:space="preserve"> (</w:t>
      </w:r>
      <w:proofErr w:type="spellStart"/>
      <w:r w:rsidR="00052433" w:rsidRPr="00740CF1">
        <w:t>ToC</w:t>
      </w:r>
      <w:proofErr w:type="spellEnd"/>
      <w:r w:rsidR="00052433" w:rsidRPr="00740CF1">
        <w:t>)</w:t>
      </w:r>
      <w:r w:rsidR="00FE3D8E">
        <w:t xml:space="preserve"> (Figure 1)</w:t>
      </w:r>
      <w:r w:rsidR="00B21A4F" w:rsidRPr="00740CF1">
        <w:t xml:space="preserve"> was </w:t>
      </w:r>
      <w:r w:rsidR="00F320F5" w:rsidRPr="00740CF1">
        <w:t xml:space="preserve">also </w:t>
      </w:r>
      <w:r w:rsidR="00B21A4F" w:rsidRPr="00740CF1">
        <w:t xml:space="preserve">developed to monitor the contributions of the IPPC Community towards the implementation of the International Plant Protection Convention, the ISPMs, the CPM Recommendations and progress towards the objectives and development agendas laid out in the </w:t>
      </w:r>
      <w:proofErr w:type="gramStart"/>
      <w:r w:rsidR="00B21A4F" w:rsidRPr="00740CF1">
        <w:t>IPPC  Strategic</w:t>
      </w:r>
      <w:proofErr w:type="gramEnd"/>
      <w:r w:rsidR="00B21A4F" w:rsidRPr="00740CF1">
        <w:t xml:space="preserve"> Framework</w:t>
      </w:r>
      <w:r w:rsidR="00F320F5" w:rsidRPr="00740CF1">
        <w:t xml:space="preserve"> (SF)</w:t>
      </w:r>
      <w:r w:rsidR="00B21A4F" w:rsidRPr="00740CF1">
        <w:t xml:space="preserve"> 2020-2030</w:t>
      </w:r>
      <w:r w:rsidR="00052433" w:rsidRPr="00740CF1">
        <w:t xml:space="preserve">. The </w:t>
      </w:r>
      <w:proofErr w:type="spellStart"/>
      <w:r w:rsidR="00052433" w:rsidRPr="00740CF1">
        <w:t>ToC</w:t>
      </w:r>
      <w:proofErr w:type="spellEnd"/>
      <w:r w:rsidR="00052433" w:rsidRPr="00740CF1">
        <w:t xml:space="preserve"> </w:t>
      </w:r>
      <w:r w:rsidR="00F84E2D" w:rsidRPr="00740CF1">
        <w:t>illustrates</w:t>
      </w:r>
      <w:r w:rsidR="00052433" w:rsidRPr="00740CF1">
        <w:t xml:space="preserve"> the contribution of the effective functioning of phytosanitary systems in curtailing the spread and impact of plant pests</w:t>
      </w:r>
      <w:r w:rsidR="00C10A06" w:rsidRPr="00740CF1">
        <w:t xml:space="preserve"> towards the fulfilment of the three strategic objectives</w:t>
      </w:r>
      <w:r w:rsidR="00F320F5" w:rsidRPr="00740CF1">
        <w:t xml:space="preserve"> from the SF</w:t>
      </w:r>
      <w:r w:rsidR="00C10A06" w:rsidRPr="00740CF1">
        <w:t xml:space="preserve">: (1) Facilitate safe trade, development &amp; economic growth; (2) Enhance global food security &amp; increase sustainable agricultural productivity; and (3) Protect the environment from the impact of plant pests. </w:t>
      </w:r>
    </w:p>
    <w:p w14:paraId="795ABCFA" w14:textId="77777777" w:rsidR="00A253D4" w:rsidRDefault="005813A6" w:rsidP="0068469C">
      <w:pPr>
        <w:pStyle w:val="IPPParagraphnumbering"/>
      </w:pPr>
      <w:r w:rsidRPr="00740CF1">
        <w:t xml:space="preserve">In 2019, </w:t>
      </w:r>
      <w:r w:rsidR="00F320F5" w:rsidRPr="00740CF1">
        <w:t xml:space="preserve">the IPPC Secretariat established </w:t>
      </w:r>
      <w:r w:rsidRPr="00740CF1">
        <w:t>a</w:t>
      </w:r>
      <w:r w:rsidR="00052433" w:rsidRPr="00740CF1">
        <w:t xml:space="preserve"> Task Force on Monitoring and Evaluation (TFME) with representation from the different units in the IPPC Secretariat.</w:t>
      </w:r>
      <w:r w:rsidR="00777BA5" w:rsidRPr="00740CF1">
        <w:t xml:space="preserve"> An M&amp;E matrix has been developed alongside the Theory of Change to trace the contribution of the Secretariat’s activities to the objectives and development agenda items outlines in the IPPC Strategic Framework 2020-2030. </w:t>
      </w:r>
      <w:r w:rsidR="00B21A4F" w:rsidRPr="00740CF1">
        <w:t xml:space="preserve">Currently, the </w:t>
      </w:r>
      <w:r w:rsidR="00F320F5" w:rsidRPr="00740CF1">
        <w:t>TFME</w:t>
      </w:r>
      <w:r w:rsidR="00B21A4F" w:rsidRPr="00740CF1">
        <w:t xml:space="preserve"> is working on </w:t>
      </w:r>
      <w:r w:rsidR="00777BA5" w:rsidRPr="00740CF1">
        <w:t>identifying indicators for the</w:t>
      </w:r>
      <w:r w:rsidR="00B21A4F" w:rsidRPr="00740CF1">
        <w:t xml:space="preserve"> M&amp;E Matrix for the IPPC Secretariat, and the IPPC Comm</w:t>
      </w:r>
      <w:r w:rsidR="00777BA5" w:rsidRPr="00740CF1">
        <w:t>unity, developing the Terms of Reference for the development of g</w:t>
      </w:r>
      <w:r w:rsidR="00DD5837" w:rsidRPr="00740CF1">
        <w:t>uidelines for co</w:t>
      </w:r>
      <w:r w:rsidR="00777BA5" w:rsidRPr="00740CF1">
        <w:t>untry</w:t>
      </w:r>
      <w:r w:rsidR="00DD5837" w:rsidRPr="00740CF1">
        <w:t xml:space="preserve"> level</w:t>
      </w:r>
      <w:r w:rsidR="00777BA5" w:rsidRPr="00740CF1">
        <w:t xml:space="preserve"> M&amp;E Systems in the Phytosanitary Community. </w:t>
      </w:r>
    </w:p>
    <w:p w14:paraId="17E233FE" w14:textId="5B02021D" w:rsidR="00A253D4" w:rsidRDefault="00FE3D8E" w:rsidP="0068469C">
      <w:pPr>
        <w:pStyle w:val="IPPParagraphnumbering"/>
      </w:pPr>
      <w:r>
        <w:t>The SPG is invited to</w:t>
      </w:r>
      <w:r w:rsidR="00A253D4">
        <w:t>:</w:t>
      </w:r>
      <w:r>
        <w:t xml:space="preserve"> </w:t>
      </w:r>
    </w:p>
    <w:p w14:paraId="6D921B11" w14:textId="6F6EB27F" w:rsidR="00A253D4" w:rsidRPr="00EC3259" w:rsidRDefault="00A253D4" w:rsidP="0068469C">
      <w:pPr>
        <w:pStyle w:val="IPPBullet1"/>
      </w:pPr>
      <w:r w:rsidRPr="0068469C">
        <w:rPr>
          <w:i/>
        </w:rPr>
        <w:t>N</w:t>
      </w:r>
      <w:r w:rsidR="00FE3D8E" w:rsidRPr="0068469C">
        <w:rPr>
          <w:i/>
        </w:rPr>
        <w:t xml:space="preserve">ote </w:t>
      </w:r>
      <w:r w:rsidR="00FE3D8E" w:rsidRPr="00EC3259">
        <w:t>the work on designing a Monitoring and Evaluation system for the IPPC Secretariat and the IPPC Community</w:t>
      </w:r>
    </w:p>
    <w:p w14:paraId="4DE5987B" w14:textId="04C2975E" w:rsidR="00BD776F" w:rsidRDefault="00A253D4" w:rsidP="0068469C">
      <w:pPr>
        <w:pStyle w:val="IPPBullet1"/>
      </w:pPr>
      <w:r w:rsidRPr="0068469C">
        <w:rPr>
          <w:i/>
        </w:rPr>
        <w:t>Re</w:t>
      </w:r>
      <w:r w:rsidR="00FE3D8E" w:rsidRPr="0068469C">
        <w:rPr>
          <w:i/>
        </w:rPr>
        <w:t>view</w:t>
      </w:r>
      <w:r w:rsidR="00FE3D8E" w:rsidRPr="00EC3259">
        <w:t xml:space="preserve"> the IPPC Theory of Change in figure 1, and provide </w:t>
      </w:r>
      <w:r w:rsidRPr="00EC3259">
        <w:t>relevant</w:t>
      </w:r>
      <w:r w:rsidR="00FE3D8E" w:rsidRPr="00EC3259">
        <w:t xml:space="preserve"> feedback. </w:t>
      </w:r>
    </w:p>
    <w:p w14:paraId="2F11B353" w14:textId="77777777" w:rsidR="0068469C" w:rsidRDefault="0068469C" w:rsidP="0068469C">
      <w:pPr>
        <w:pStyle w:val="IPPBullet1"/>
        <w:sectPr w:rsidR="0068469C" w:rsidSect="00EC325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pPr>
    </w:p>
    <w:p w14:paraId="7C1790A1" w14:textId="77777777" w:rsidR="00663741" w:rsidRPr="00B62332" w:rsidRDefault="00DD5837">
      <w:pPr>
        <w:rPr>
          <w:rFonts w:ascii="Arial" w:hAnsi="Arial" w:cs="Arial"/>
        </w:rPr>
      </w:pPr>
      <w:r w:rsidRPr="00DD5837">
        <w:rPr>
          <w:rFonts w:ascii="Arial" w:hAnsi="Arial" w:cs="Arial"/>
          <w:noProof/>
          <w:lang w:val="en-US"/>
        </w:rPr>
        <w:drawing>
          <wp:inline distT="0" distB="0" distL="0" distR="0" wp14:anchorId="2F147603" wp14:editId="3F001EF1">
            <wp:extent cx="8838816" cy="6165647"/>
            <wp:effectExtent l="0" t="0" r="63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68996" cy="6186699"/>
                    </a:xfrm>
                    <a:prstGeom prst="rect">
                      <a:avLst/>
                    </a:prstGeom>
                    <a:noFill/>
                    <a:ln>
                      <a:noFill/>
                    </a:ln>
                  </pic:spPr>
                </pic:pic>
              </a:graphicData>
            </a:graphic>
          </wp:inline>
        </w:drawing>
      </w:r>
    </w:p>
    <w:sectPr w:rsidR="00663741" w:rsidRPr="00B62332" w:rsidSect="00DD5837">
      <w:headerReference w:type="even" r:id="rId1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EF3ABC" w14:textId="77777777" w:rsidR="00777BA5" w:rsidRDefault="00777BA5" w:rsidP="00777BA5">
      <w:r>
        <w:separator/>
      </w:r>
    </w:p>
  </w:endnote>
  <w:endnote w:type="continuationSeparator" w:id="0">
    <w:p w14:paraId="158F9EE4" w14:textId="77777777" w:rsidR="00777BA5" w:rsidRDefault="00777BA5" w:rsidP="00777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panose1 w:val="020B0604020202090204"/>
    <w:charset w:val="00"/>
    <w:family w:val="auto"/>
    <w:pitch w:val="variable"/>
    <w:sig w:usb0="E0000AFF" w:usb1="00007843" w:usb2="00000001"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DengXian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SimSun"/>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D06BB7" w14:textId="2B3BC3CB" w:rsidR="0068469C" w:rsidRDefault="0068469C" w:rsidP="0068469C">
    <w:pPr>
      <w:pStyle w:val="IPPFooterLandscape"/>
      <w:ind w:right="328"/>
      <w:jc w:val="both"/>
    </w:pPr>
    <w:r w:rsidRPr="0068469C">
      <w:t xml:space="preserve">Page </w:t>
    </w:r>
    <w:r>
      <w:t>2</w:t>
    </w:r>
    <w:r w:rsidRPr="0068469C">
      <w:t xml:space="preserve"> of 2</w:t>
    </w:r>
    <w:r>
      <w:tab/>
    </w:r>
    <w:r>
      <w:tab/>
    </w:r>
    <w:r w:rsidRPr="0068469C">
      <w:t>International Plant Protection Convention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9EB3CA" w14:textId="77777777" w:rsidR="0068469C" w:rsidRDefault="006846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ACAC71" w14:textId="4EC90A83" w:rsidR="0068469C" w:rsidRPr="0068469C" w:rsidRDefault="0068469C" w:rsidP="0068469C">
    <w:pPr>
      <w:pStyle w:val="IPPFooter"/>
      <w:tabs>
        <w:tab w:val="clear" w:pos="9072"/>
        <w:tab w:val="right" w:pos="9090"/>
      </w:tabs>
      <w:ind w:right="270"/>
      <w:rPr>
        <w:b w:val="0"/>
      </w:rPr>
    </w:pPr>
    <w:r w:rsidRPr="00A62A0E">
      <w:t>International Plant Protection Convention</w:t>
    </w:r>
    <w:r w:rsidRPr="00A62A0E">
      <w:tab/>
    </w:r>
    <w:r>
      <w:t xml:space="preserve">  </w:t>
    </w:r>
    <w:r w:rsidRPr="0068469C">
      <w:rPr>
        <w:rStyle w:val="PageNumber"/>
        <w:b/>
      </w:rPr>
      <w:t xml:space="preserve">Page </w:t>
    </w:r>
    <w:r w:rsidRPr="0068469C">
      <w:rPr>
        <w:rStyle w:val="PageNumber"/>
        <w:b/>
      </w:rPr>
      <w:fldChar w:fldCharType="begin"/>
    </w:r>
    <w:r w:rsidRPr="0068469C">
      <w:rPr>
        <w:rStyle w:val="PageNumber"/>
        <w:b/>
      </w:rPr>
      <w:instrText xml:space="preserve"> PAGE </w:instrText>
    </w:r>
    <w:r w:rsidRPr="0068469C">
      <w:rPr>
        <w:rStyle w:val="PageNumber"/>
        <w:b/>
      </w:rPr>
      <w:fldChar w:fldCharType="separate"/>
    </w:r>
    <w:r>
      <w:rPr>
        <w:rStyle w:val="PageNumber"/>
        <w:b/>
        <w:noProof/>
      </w:rPr>
      <w:t>1</w:t>
    </w:r>
    <w:r w:rsidRPr="0068469C">
      <w:rPr>
        <w:rStyle w:val="PageNumber"/>
        <w:b/>
      </w:rPr>
      <w:fldChar w:fldCharType="end"/>
    </w:r>
    <w:r w:rsidRPr="0068469C">
      <w:rPr>
        <w:rStyle w:val="PageNumber"/>
        <w:b/>
      </w:rPr>
      <w:t xml:space="preserve"> of </w:t>
    </w:r>
    <w:r w:rsidRPr="0068469C">
      <w:rPr>
        <w:rStyle w:val="PageNumber"/>
        <w:b/>
      </w:rPr>
      <w:fldChar w:fldCharType="begin"/>
    </w:r>
    <w:r w:rsidRPr="0068469C">
      <w:rPr>
        <w:rStyle w:val="PageNumber"/>
        <w:b/>
      </w:rPr>
      <w:instrText xml:space="preserve"> NUMPAGES </w:instrText>
    </w:r>
    <w:r w:rsidRPr="0068469C">
      <w:rPr>
        <w:rStyle w:val="PageNumber"/>
        <w:b/>
      </w:rPr>
      <w:fldChar w:fldCharType="separate"/>
    </w:r>
    <w:r>
      <w:rPr>
        <w:rStyle w:val="PageNumber"/>
        <w:b/>
        <w:noProof/>
      </w:rPr>
      <w:t>2</w:t>
    </w:r>
    <w:r w:rsidRPr="0068469C">
      <w:rPr>
        <w:rStyle w:val="PageNumbe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F698F8" w14:textId="77777777" w:rsidR="00777BA5" w:rsidRDefault="00777BA5" w:rsidP="00777BA5">
      <w:r>
        <w:separator/>
      </w:r>
    </w:p>
  </w:footnote>
  <w:footnote w:type="continuationSeparator" w:id="0">
    <w:p w14:paraId="3CD77D35" w14:textId="77777777" w:rsidR="00777BA5" w:rsidRDefault="00777BA5" w:rsidP="00777B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AA7DFA" w14:textId="77777777" w:rsidR="0068469C" w:rsidRDefault="006846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BF896" w14:textId="77777777" w:rsidR="0068469C" w:rsidRDefault="0068469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DB32C4" w14:textId="0E08CF87" w:rsidR="00EC3259" w:rsidRPr="00FE6905" w:rsidRDefault="0068469C" w:rsidP="00EC3259">
    <w:pPr>
      <w:pStyle w:val="IPPHeader"/>
      <w:tabs>
        <w:tab w:val="clear" w:pos="9072"/>
        <w:tab w:val="right" w:pos="9360"/>
      </w:tabs>
      <w:spacing w:after="0"/>
    </w:pPr>
    <w:r>
      <w:rPr>
        <w:noProof/>
      </w:rPr>
      <w:drawing>
        <wp:anchor distT="0" distB="0" distL="114300" distR="114300" simplePos="0" relativeHeight="251659264" behindDoc="0" locked="0" layoutInCell="1" allowOverlap="1" wp14:anchorId="23DA3175" wp14:editId="37872AE1">
          <wp:simplePos x="0" y="0"/>
          <wp:positionH relativeFrom="margin">
            <wp:posOffset>-27305</wp:posOffset>
          </wp:positionH>
          <wp:positionV relativeFrom="margin">
            <wp:posOffset>-519430</wp:posOffset>
          </wp:positionV>
          <wp:extent cx="647065" cy="333375"/>
          <wp:effectExtent l="0" t="0" r="635" b="9525"/>
          <wp:wrapNone/>
          <wp:docPr id="2" name="Picture 2"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PCLogo"/>
                  <pic:cNvPicPr>
                    <a:picLocks noChangeAspect="1" noChangeArrowheads="1"/>
                  </pic:cNvPicPr>
                </pic:nvPicPr>
                <pic:blipFill>
                  <a:blip r:embed="rId1"/>
                  <a:srcRect/>
                  <a:stretch>
                    <a:fillRect/>
                  </a:stretch>
                </pic:blipFill>
                <pic:spPr bwMode="auto">
                  <a:xfrm>
                    <a:off x="0" y="0"/>
                    <a:ext cx="647065" cy="333375"/>
                  </a:xfrm>
                  <a:prstGeom prst="rect">
                    <a:avLst/>
                  </a:prstGeom>
                  <a:noFill/>
                  <a:ln w="9525">
                    <a:noFill/>
                    <a:miter lim="800000"/>
                    <a:headEnd/>
                    <a:tailEnd/>
                  </a:ln>
                </pic:spPr>
              </pic:pic>
            </a:graphicData>
          </a:graphic>
        </wp:anchor>
      </w:drawing>
    </w:r>
    <w:r w:rsidR="00EC3259" w:rsidRPr="00094132">
      <w:rPr>
        <w:noProof/>
      </w:rPr>
      <w:drawing>
        <wp:anchor distT="0" distB="0" distL="114300" distR="114300" simplePos="0" relativeHeight="251660288" behindDoc="0" locked="0" layoutInCell="1" allowOverlap="1" wp14:anchorId="42837C45" wp14:editId="2A0C628B">
          <wp:simplePos x="0" y="0"/>
          <wp:positionH relativeFrom="column">
            <wp:posOffset>-920750</wp:posOffset>
          </wp:positionH>
          <wp:positionV relativeFrom="paragraph">
            <wp:posOffset>-552450</wp:posOffset>
          </wp:positionV>
          <wp:extent cx="7753350" cy="390525"/>
          <wp:effectExtent l="0" t="0" r="0" b="9525"/>
          <wp:wrapNone/>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7753350" cy="390525"/>
                  </a:xfrm>
                  <a:prstGeom prst="rect">
                    <a:avLst/>
                  </a:prstGeom>
                </pic:spPr>
              </pic:pic>
            </a:graphicData>
          </a:graphic>
          <wp14:sizeRelH relativeFrom="margin">
            <wp14:pctWidth>0</wp14:pctWidth>
          </wp14:sizeRelH>
          <wp14:sizeRelV relativeFrom="margin">
            <wp14:pctHeight>0</wp14:pctHeight>
          </wp14:sizeRelV>
        </wp:anchor>
      </w:drawing>
    </w:r>
    <w:r w:rsidR="00EC3259" w:rsidRPr="00FE6905">
      <w:tab/>
      <w:t xml:space="preserve">International </w:t>
    </w:r>
    <w:r w:rsidR="00EC3259">
      <w:t>P</w:t>
    </w:r>
    <w:r w:rsidR="00EC3259" w:rsidRPr="00FE6905">
      <w:t xml:space="preserve">lant </w:t>
    </w:r>
    <w:r w:rsidR="00EC3259">
      <w:t>P</w:t>
    </w:r>
    <w:r w:rsidR="00EC3259" w:rsidRPr="00FE6905">
      <w:t xml:space="preserve">rotection </w:t>
    </w:r>
    <w:r w:rsidR="00EC3259">
      <w:t>C</w:t>
    </w:r>
    <w:r w:rsidR="00EC3259" w:rsidRPr="00FE6905">
      <w:t xml:space="preserve">onvention </w:t>
    </w:r>
    <w:r w:rsidR="00EC3259">
      <w:tab/>
    </w:r>
    <w:r>
      <w:t>19</w:t>
    </w:r>
    <w:r w:rsidR="00EC3259">
      <w:t>_SPG_2</w:t>
    </w:r>
    <w:r w:rsidR="00EC3259" w:rsidRPr="00EC5BC8">
      <w:t>01</w:t>
    </w:r>
    <w:r w:rsidR="00EC3259">
      <w:t>9_Oct</w:t>
    </w:r>
  </w:p>
  <w:p w14:paraId="4B374EE3" w14:textId="1F5F46AC" w:rsidR="00EC3259" w:rsidRPr="00A61947" w:rsidRDefault="00EC3259" w:rsidP="00EC3259">
    <w:pPr>
      <w:pStyle w:val="IPPHeader"/>
      <w:tabs>
        <w:tab w:val="clear" w:pos="9072"/>
        <w:tab w:val="right" w:pos="9360"/>
      </w:tabs>
      <w:rPr>
        <w:i/>
      </w:rPr>
    </w:pPr>
    <w:r w:rsidRPr="00606019">
      <w:tab/>
    </w:r>
    <w:bookmarkStart w:id="0" w:name="_GoBack"/>
    <w:r w:rsidRPr="00EC3259">
      <w:rPr>
        <w:i/>
      </w:rPr>
      <w:t>Monitoring and Evaluation of the IPPC Community and IPPC Secretariat</w:t>
    </w:r>
    <w:bookmarkEnd w:id="0"/>
    <w:r w:rsidRPr="00606019">
      <w:rPr>
        <w:i/>
      </w:rPr>
      <w:tab/>
    </w:r>
    <w:r>
      <w:rPr>
        <w:i/>
      </w:rPr>
      <w:t>Agenda item: 06.3</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221420" w14:textId="59B9C76F" w:rsidR="0068469C" w:rsidRPr="00FE6905" w:rsidRDefault="0068469C" w:rsidP="0068469C">
    <w:pPr>
      <w:pStyle w:val="IPPHeaderlandscape"/>
    </w:pPr>
    <w:r>
      <w:t>19</w:t>
    </w:r>
    <w:r>
      <w:t>_SPG_2</w:t>
    </w:r>
    <w:r w:rsidRPr="00EC5BC8">
      <w:t>01</w:t>
    </w:r>
    <w:r>
      <w:t>9_Oct</w:t>
    </w:r>
    <w:r>
      <w:t xml:space="preserve"> </w:t>
    </w:r>
    <w:r>
      <w:tab/>
    </w:r>
    <w:r w:rsidRPr="00EC3259">
      <w:t>Monitoring and Evaluation of the IPPC Community and IPPC Secretariat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C0A6C"/>
    <w:multiLevelType w:val="multilevel"/>
    <w:tmpl w:val="06E871E4"/>
    <w:numStyleLink w:val="IPPParagraphnumberedlist"/>
  </w:abstractNum>
  <w:abstractNum w:abstractNumId="2"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 w15:restartNumberingAfterBreak="0">
    <w:nsid w:val="210A40A1"/>
    <w:multiLevelType w:val="hybridMultilevel"/>
    <w:tmpl w:val="427AC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FE0F8F"/>
    <w:multiLevelType w:val="multilevel"/>
    <w:tmpl w:val="06E871E4"/>
    <w:styleLink w:val="IPPParagraphnumberedlist"/>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6"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9"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BB2A67"/>
    <w:multiLevelType w:val="hybridMultilevel"/>
    <w:tmpl w:val="BABEADA6"/>
    <w:lvl w:ilvl="0" w:tplc="D53C1F94">
      <w:start w:val="1"/>
      <w:numFmt w:val="bullet"/>
      <w:lvlText w:val="-"/>
      <w:lvlJc w:val="left"/>
      <w:pPr>
        <w:tabs>
          <w:tab w:val="num" w:pos="567"/>
        </w:tabs>
        <w:ind w:left="567"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9"/>
  </w:num>
  <w:num w:numId="3">
    <w:abstractNumId w:val="2"/>
  </w:num>
  <w:num w:numId="4">
    <w:abstractNumId w:val="1"/>
  </w:num>
  <w:num w:numId="5">
    <w:abstractNumId w:val="5"/>
  </w:num>
  <w:num w:numId="6">
    <w:abstractNumId w:val="11"/>
  </w:num>
  <w:num w:numId="7">
    <w:abstractNumId w:val="8"/>
  </w:num>
  <w:num w:numId="8">
    <w:abstractNumId w:val="6"/>
  </w:num>
  <w:num w:numId="9">
    <w:abstractNumId w:val="13"/>
  </w:num>
  <w:num w:numId="10">
    <w:abstractNumId w:val="3"/>
  </w:num>
  <w:num w:numId="11">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2">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3">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4">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5">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6">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7">
    <w:abstractNumId w:val="0"/>
  </w:num>
  <w:num w:numId="18">
    <w:abstractNumId w:val="7"/>
  </w:num>
  <w:num w:numId="19">
    <w:abstractNumId w:val="10"/>
  </w:num>
  <w:num w:numId="20">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strike w:val="0"/>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1">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strike w:val="0"/>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linkStyles/>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A4F"/>
    <w:rsid w:val="00052433"/>
    <w:rsid w:val="00073523"/>
    <w:rsid w:val="0014792F"/>
    <w:rsid w:val="003743E4"/>
    <w:rsid w:val="00445ADD"/>
    <w:rsid w:val="005813A6"/>
    <w:rsid w:val="0068469C"/>
    <w:rsid w:val="00735715"/>
    <w:rsid w:val="00740CF1"/>
    <w:rsid w:val="00777BA5"/>
    <w:rsid w:val="00A253D4"/>
    <w:rsid w:val="00A51991"/>
    <w:rsid w:val="00AC7ECB"/>
    <w:rsid w:val="00B21A4F"/>
    <w:rsid w:val="00B62332"/>
    <w:rsid w:val="00BD776F"/>
    <w:rsid w:val="00C10A06"/>
    <w:rsid w:val="00D865F0"/>
    <w:rsid w:val="00DD5837"/>
    <w:rsid w:val="00E30395"/>
    <w:rsid w:val="00EC3259"/>
    <w:rsid w:val="00F320F5"/>
    <w:rsid w:val="00F84E2D"/>
    <w:rsid w:val="00FE3D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EBE79C"/>
  <w15:chartTrackingRefBased/>
  <w15:docId w15:val="{4AA21953-9B29-4EEC-865B-118ED506E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69C"/>
    <w:pPr>
      <w:spacing w:after="0" w:line="240" w:lineRule="auto"/>
      <w:jc w:val="both"/>
    </w:pPr>
    <w:rPr>
      <w:rFonts w:ascii="Times New Roman" w:eastAsia="MS Mincho" w:hAnsi="Times New Roman"/>
      <w:szCs w:val="24"/>
      <w:lang w:val="en-GB" w:eastAsia="zh-CN"/>
    </w:rPr>
  </w:style>
  <w:style w:type="paragraph" w:styleId="Heading1">
    <w:name w:val="heading 1"/>
    <w:basedOn w:val="Normal"/>
    <w:next w:val="Normal"/>
    <w:link w:val="Heading1Char"/>
    <w:qFormat/>
    <w:rsid w:val="0068469C"/>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68469C"/>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68469C"/>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rsid w:val="0068469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8469C"/>
  </w:style>
  <w:style w:type="paragraph" w:styleId="FootnoteText">
    <w:name w:val="footnote text"/>
    <w:basedOn w:val="Normal"/>
    <w:link w:val="FootnoteTextChar"/>
    <w:semiHidden/>
    <w:rsid w:val="0068469C"/>
    <w:pPr>
      <w:spacing w:before="60"/>
    </w:pPr>
    <w:rPr>
      <w:sz w:val="20"/>
    </w:rPr>
  </w:style>
  <w:style w:type="character" w:customStyle="1" w:styleId="FootnoteTextChar">
    <w:name w:val="Footnote Text Char"/>
    <w:basedOn w:val="DefaultParagraphFont"/>
    <w:link w:val="FootnoteText"/>
    <w:semiHidden/>
    <w:rsid w:val="0068469C"/>
    <w:rPr>
      <w:rFonts w:ascii="Times New Roman" w:eastAsia="MS Mincho" w:hAnsi="Times New Roman"/>
      <w:sz w:val="20"/>
      <w:szCs w:val="24"/>
      <w:lang w:val="en-GB" w:eastAsia="zh-CN"/>
    </w:rPr>
  </w:style>
  <w:style w:type="character" w:styleId="FootnoteReference">
    <w:name w:val="footnote reference"/>
    <w:basedOn w:val="DefaultParagraphFont"/>
    <w:semiHidden/>
    <w:rsid w:val="0068469C"/>
    <w:rPr>
      <w:vertAlign w:val="superscript"/>
    </w:rPr>
  </w:style>
  <w:style w:type="character" w:styleId="Hyperlink">
    <w:name w:val="Hyperlink"/>
    <w:basedOn w:val="DefaultParagraphFont"/>
    <w:uiPriority w:val="99"/>
    <w:semiHidden/>
    <w:unhideWhenUsed/>
    <w:rsid w:val="00777BA5"/>
    <w:rPr>
      <w:color w:val="0000FF"/>
      <w:u w:val="single"/>
    </w:rPr>
  </w:style>
  <w:style w:type="character" w:styleId="CommentReference">
    <w:name w:val="annotation reference"/>
    <w:basedOn w:val="DefaultParagraphFont"/>
    <w:uiPriority w:val="99"/>
    <w:semiHidden/>
    <w:unhideWhenUsed/>
    <w:rsid w:val="00F320F5"/>
    <w:rPr>
      <w:sz w:val="16"/>
      <w:szCs w:val="16"/>
    </w:rPr>
  </w:style>
  <w:style w:type="paragraph" w:styleId="CommentText">
    <w:name w:val="annotation text"/>
    <w:basedOn w:val="Normal"/>
    <w:link w:val="CommentTextChar"/>
    <w:uiPriority w:val="99"/>
    <w:semiHidden/>
    <w:unhideWhenUsed/>
    <w:rsid w:val="00F320F5"/>
    <w:rPr>
      <w:sz w:val="20"/>
      <w:szCs w:val="20"/>
    </w:rPr>
  </w:style>
  <w:style w:type="character" w:customStyle="1" w:styleId="CommentTextChar">
    <w:name w:val="Comment Text Char"/>
    <w:basedOn w:val="DefaultParagraphFont"/>
    <w:link w:val="CommentText"/>
    <w:uiPriority w:val="99"/>
    <w:semiHidden/>
    <w:rsid w:val="00F320F5"/>
    <w:rPr>
      <w:sz w:val="20"/>
      <w:szCs w:val="20"/>
    </w:rPr>
  </w:style>
  <w:style w:type="paragraph" w:styleId="CommentSubject">
    <w:name w:val="annotation subject"/>
    <w:basedOn w:val="CommentText"/>
    <w:next w:val="CommentText"/>
    <w:link w:val="CommentSubjectChar"/>
    <w:uiPriority w:val="99"/>
    <w:semiHidden/>
    <w:unhideWhenUsed/>
    <w:rsid w:val="00F320F5"/>
    <w:rPr>
      <w:b/>
      <w:bCs/>
    </w:rPr>
  </w:style>
  <w:style w:type="character" w:customStyle="1" w:styleId="CommentSubjectChar">
    <w:name w:val="Comment Subject Char"/>
    <w:basedOn w:val="CommentTextChar"/>
    <w:link w:val="CommentSubject"/>
    <w:uiPriority w:val="99"/>
    <w:semiHidden/>
    <w:rsid w:val="00F320F5"/>
    <w:rPr>
      <w:b/>
      <w:bCs/>
      <w:sz w:val="20"/>
      <w:szCs w:val="20"/>
    </w:rPr>
  </w:style>
  <w:style w:type="paragraph" w:styleId="BalloonText">
    <w:name w:val="Balloon Text"/>
    <w:basedOn w:val="Normal"/>
    <w:link w:val="BalloonTextChar"/>
    <w:rsid w:val="0068469C"/>
    <w:rPr>
      <w:rFonts w:ascii="Tahoma" w:hAnsi="Tahoma" w:cs="Tahoma"/>
      <w:sz w:val="16"/>
      <w:szCs w:val="16"/>
    </w:rPr>
  </w:style>
  <w:style w:type="character" w:customStyle="1" w:styleId="BalloonTextChar">
    <w:name w:val="Balloon Text Char"/>
    <w:basedOn w:val="DefaultParagraphFont"/>
    <w:link w:val="BalloonText"/>
    <w:rsid w:val="0068469C"/>
    <w:rPr>
      <w:rFonts w:ascii="Tahoma" w:eastAsia="MS Mincho" w:hAnsi="Tahoma" w:cs="Tahoma"/>
      <w:sz w:val="16"/>
      <w:szCs w:val="16"/>
      <w:lang w:val="en-GB" w:eastAsia="zh-CN"/>
    </w:rPr>
  </w:style>
  <w:style w:type="paragraph" w:styleId="ListParagraph">
    <w:name w:val="List Paragraph"/>
    <w:basedOn w:val="Normal"/>
    <w:uiPriority w:val="34"/>
    <w:qFormat/>
    <w:rsid w:val="0068469C"/>
    <w:pPr>
      <w:spacing w:line="240" w:lineRule="atLeast"/>
      <w:ind w:leftChars="400" w:left="800"/>
    </w:pPr>
    <w:rPr>
      <w:rFonts w:ascii="Verdana" w:eastAsia="Times New Roman" w:hAnsi="Verdana"/>
      <w:sz w:val="20"/>
      <w:lang w:val="nl-NL" w:eastAsia="nl-NL"/>
    </w:rPr>
  </w:style>
  <w:style w:type="character" w:customStyle="1" w:styleId="Heading1Char">
    <w:name w:val="Heading 1 Char"/>
    <w:basedOn w:val="DefaultParagraphFont"/>
    <w:link w:val="Heading1"/>
    <w:rsid w:val="0068469C"/>
    <w:rPr>
      <w:rFonts w:ascii="Times New Roman" w:eastAsia="MS Mincho" w:hAnsi="Times New Roman"/>
      <w:b/>
      <w:bCs/>
      <w:szCs w:val="24"/>
      <w:lang w:val="en-GB" w:eastAsia="zh-CN"/>
    </w:rPr>
  </w:style>
  <w:style w:type="character" w:customStyle="1" w:styleId="Heading2Char">
    <w:name w:val="Heading 2 Char"/>
    <w:basedOn w:val="DefaultParagraphFont"/>
    <w:link w:val="Heading2"/>
    <w:rsid w:val="0068469C"/>
    <w:rPr>
      <w:rFonts w:ascii="Calibri" w:eastAsia="MS Mincho" w:hAnsi="Calibri"/>
      <w:b/>
      <w:bCs/>
      <w:i/>
      <w:iCs/>
      <w:sz w:val="28"/>
      <w:szCs w:val="28"/>
      <w:lang w:val="en-GB" w:eastAsia="zh-CN"/>
    </w:rPr>
  </w:style>
  <w:style w:type="character" w:customStyle="1" w:styleId="Heading3Char">
    <w:name w:val="Heading 3 Char"/>
    <w:basedOn w:val="DefaultParagraphFont"/>
    <w:link w:val="Heading3"/>
    <w:rsid w:val="0068469C"/>
    <w:rPr>
      <w:rFonts w:ascii="Calibri" w:eastAsia="MS Mincho" w:hAnsi="Calibri"/>
      <w:b/>
      <w:bCs/>
      <w:sz w:val="26"/>
      <w:szCs w:val="26"/>
      <w:lang w:val="en-GB" w:eastAsia="zh-CN"/>
    </w:rPr>
  </w:style>
  <w:style w:type="paragraph" w:customStyle="1" w:styleId="Style">
    <w:name w:val="Style"/>
    <w:basedOn w:val="Footer"/>
    <w:autoRedefine/>
    <w:qFormat/>
    <w:rsid w:val="0068469C"/>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paragraph" w:styleId="Footer">
    <w:name w:val="footer"/>
    <w:basedOn w:val="Normal"/>
    <w:link w:val="FooterChar"/>
    <w:rsid w:val="0068469C"/>
    <w:pPr>
      <w:tabs>
        <w:tab w:val="center" w:pos="4680"/>
        <w:tab w:val="right" w:pos="9360"/>
      </w:tabs>
    </w:pPr>
  </w:style>
  <w:style w:type="character" w:customStyle="1" w:styleId="FooterChar">
    <w:name w:val="Footer Char"/>
    <w:basedOn w:val="DefaultParagraphFont"/>
    <w:link w:val="Footer"/>
    <w:rsid w:val="0068469C"/>
    <w:rPr>
      <w:rFonts w:ascii="Times New Roman" w:eastAsia="MS Mincho" w:hAnsi="Times New Roman"/>
      <w:szCs w:val="24"/>
      <w:lang w:val="en-GB" w:eastAsia="zh-CN"/>
    </w:rPr>
  </w:style>
  <w:style w:type="character" w:styleId="PageNumber">
    <w:name w:val="page number"/>
    <w:rsid w:val="0068469C"/>
    <w:rPr>
      <w:rFonts w:ascii="Arial" w:hAnsi="Arial"/>
      <w:b/>
      <w:sz w:val="18"/>
    </w:rPr>
  </w:style>
  <w:style w:type="paragraph" w:customStyle="1" w:styleId="IPPArialFootnote">
    <w:name w:val="IPP Arial Footnote"/>
    <w:basedOn w:val="IPPArialTable"/>
    <w:qFormat/>
    <w:rsid w:val="0068469C"/>
    <w:pPr>
      <w:tabs>
        <w:tab w:val="left" w:pos="28"/>
      </w:tabs>
      <w:ind w:left="284" w:hanging="284"/>
    </w:pPr>
    <w:rPr>
      <w:sz w:val="16"/>
    </w:rPr>
  </w:style>
  <w:style w:type="paragraph" w:customStyle="1" w:styleId="IPPContentsHead">
    <w:name w:val="IPP ContentsHead"/>
    <w:basedOn w:val="IPPSubhead"/>
    <w:next w:val="IPPNormal"/>
    <w:qFormat/>
    <w:rsid w:val="0068469C"/>
    <w:pPr>
      <w:spacing w:after="240"/>
    </w:pPr>
    <w:rPr>
      <w:sz w:val="24"/>
    </w:rPr>
  </w:style>
  <w:style w:type="table" w:styleId="TableGrid">
    <w:name w:val="Table Grid"/>
    <w:basedOn w:val="TableNormal"/>
    <w:rsid w:val="0068469C"/>
    <w:pPr>
      <w:spacing w:after="200" w:line="276" w:lineRule="auto"/>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PPBullet2">
    <w:name w:val="IPP Bullet2"/>
    <w:basedOn w:val="IPPNormal"/>
    <w:next w:val="IPPBullet1"/>
    <w:qFormat/>
    <w:rsid w:val="0068469C"/>
    <w:pPr>
      <w:numPr>
        <w:numId w:val="6"/>
      </w:numPr>
      <w:tabs>
        <w:tab w:val="left" w:pos="1134"/>
      </w:tabs>
      <w:spacing w:after="60"/>
    </w:pPr>
  </w:style>
  <w:style w:type="paragraph" w:customStyle="1" w:styleId="IPPQuote">
    <w:name w:val="IPP Quote"/>
    <w:basedOn w:val="IPPNormal"/>
    <w:qFormat/>
    <w:rsid w:val="0068469C"/>
    <w:pPr>
      <w:ind w:left="851" w:right="851"/>
    </w:pPr>
    <w:rPr>
      <w:sz w:val="18"/>
    </w:rPr>
  </w:style>
  <w:style w:type="paragraph" w:customStyle="1" w:styleId="IPPNormal">
    <w:name w:val="IPP Normal"/>
    <w:basedOn w:val="Normal"/>
    <w:link w:val="IPPNormalChar"/>
    <w:qFormat/>
    <w:rsid w:val="0068469C"/>
    <w:pPr>
      <w:spacing w:after="180"/>
    </w:pPr>
    <w:rPr>
      <w:rFonts w:eastAsia="Times"/>
    </w:rPr>
  </w:style>
  <w:style w:type="paragraph" w:customStyle="1" w:styleId="IPPIndentClose">
    <w:name w:val="IPP Indent Close"/>
    <w:basedOn w:val="IPPNormal"/>
    <w:qFormat/>
    <w:rsid w:val="0068469C"/>
    <w:pPr>
      <w:tabs>
        <w:tab w:val="left" w:pos="2835"/>
      </w:tabs>
      <w:spacing w:after="60"/>
      <w:ind w:left="567"/>
    </w:pPr>
  </w:style>
  <w:style w:type="paragraph" w:customStyle="1" w:styleId="IPPIndent">
    <w:name w:val="IPP Indent"/>
    <w:basedOn w:val="IPPIndentClose"/>
    <w:qFormat/>
    <w:rsid w:val="0068469C"/>
    <w:pPr>
      <w:spacing w:after="180"/>
    </w:pPr>
  </w:style>
  <w:style w:type="paragraph" w:customStyle="1" w:styleId="IPPFootnote">
    <w:name w:val="IPP Footnote"/>
    <w:basedOn w:val="IPPArialFootnote"/>
    <w:qFormat/>
    <w:rsid w:val="0068469C"/>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68469C"/>
    <w:pPr>
      <w:keepNext/>
      <w:tabs>
        <w:tab w:val="left" w:pos="567"/>
      </w:tabs>
      <w:spacing w:before="120" w:after="120"/>
      <w:ind w:left="567" w:hanging="567"/>
    </w:pPr>
    <w:rPr>
      <w:b/>
      <w:i/>
    </w:rPr>
  </w:style>
  <w:style w:type="character" w:customStyle="1" w:styleId="IPPnormalitalics">
    <w:name w:val="IPP normal italics"/>
    <w:basedOn w:val="DefaultParagraphFont"/>
    <w:rsid w:val="0068469C"/>
    <w:rPr>
      <w:rFonts w:ascii="Times New Roman" w:hAnsi="Times New Roman"/>
      <w:i/>
      <w:sz w:val="22"/>
      <w:lang w:val="en-US"/>
    </w:rPr>
  </w:style>
  <w:style w:type="character" w:customStyle="1" w:styleId="IPPNormalbold">
    <w:name w:val="IPP Normal bold"/>
    <w:basedOn w:val="PlainTextChar"/>
    <w:rsid w:val="0068469C"/>
    <w:rPr>
      <w:rFonts w:ascii="Times New Roman" w:eastAsia="Times" w:hAnsi="Times New Roman"/>
      <w:b/>
      <w:sz w:val="22"/>
      <w:szCs w:val="21"/>
      <w:lang w:val="en-AU" w:eastAsia="zh-CN"/>
    </w:rPr>
  </w:style>
  <w:style w:type="paragraph" w:customStyle="1" w:styleId="IPPHeadSection">
    <w:name w:val="IPP HeadSection"/>
    <w:basedOn w:val="Normal"/>
    <w:next w:val="Normal"/>
    <w:qFormat/>
    <w:rsid w:val="0068469C"/>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rsid w:val="0068469C"/>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68469C"/>
    <w:pPr>
      <w:keepNext/>
      <w:ind w:left="567" w:hanging="567"/>
      <w:jc w:val="left"/>
    </w:pPr>
    <w:rPr>
      <w:b/>
      <w:bCs/>
      <w:iCs/>
      <w:szCs w:val="22"/>
    </w:rPr>
  </w:style>
  <w:style w:type="character" w:customStyle="1" w:styleId="IPPNormalunderlined">
    <w:name w:val="IPP Normal underlined"/>
    <w:basedOn w:val="DefaultParagraphFont"/>
    <w:rsid w:val="0068469C"/>
    <w:rPr>
      <w:rFonts w:ascii="Times New Roman" w:hAnsi="Times New Roman"/>
      <w:sz w:val="22"/>
      <w:u w:val="single"/>
      <w:lang w:val="en-US"/>
    </w:rPr>
  </w:style>
  <w:style w:type="paragraph" w:customStyle="1" w:styleId="IPPBullet1">
    <w:name w:val="IPP Bullet1"/>
    <w:basedOn w:val="IPPBullet1Last"/>
    <w:qFormat/>
    <w:rsid w:val="0068469C"/>
    <w:pPr>
      <w:numPr>
        <w:numId w:val="19"/>
      </w:numPr>
      <w:spacing w:after="60"/>
    </w:pPr>
    <w:rPr>
      <w:lang w:val="en-US"/>
    </w:rPr>
  </w:style>
  <w:style w:type="paragraph" w:customStyle="1" w:styleId="IPPBullet1Last">
    <w:name w:val="IPP Bullet1Last"/>
    <w:basedOn w:val="IPPNormal"/>
    <w:next w:val="IPPNormal"/>
    <w:autoRedefine/>
    <w:qFormat/>
    <w:rsid w:val="0068469C"/>
    <w:pPr>
      <w:numPr>
        <w:numId w:val="7"/>
      </w:numPr>
    </w:pPr>
  </w:style>
  <w:style w:type="character" w:customStyle="1" w:styleId="IPPNormalstrikethrough">
    <w:name w:val="IPP Normal strikethrough"/>
    <w:rsid w:val="0068469C"/>
    <w:rPr>
      <w:rFonts w:ascii="Times New Roman" w:hAnsi="Times New Roman"/>
      <w:strike/>
      <w:dstrike w:val="0"/>
      <w:sz w:val="22"/>
    </w:rPr>
  </w:style>
  <w:style w:type="paragraph" w:customStyle="1" w:styleId="IPPTitle16pt">
    <w:name w:val="IPP Title16pt"/>
    <w:basedOn w:val="Normal"/>
    <w:qFormat/>
    <w:rsid w:val="0068469C"/>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68469C"/>
    <w:pPr>
      <w:spacing w:after="360"/>
      <w:jc w:val="center"/>
    </w:pPr>
    <w:rPr>
      <w:rFonts w:ascii="Arial" w:hAnsi="Arial" w:cs="Arial"/>
      <w:b/>
      <w:bCs/>
      <w:sz w:val="36"/>
      <w:szCs w:val="36"/>
    </w:rPr>
  </w:style>
  <w:style w:type="paragraph" w:customStyle="1" w:styleId="IPPHeader">
    <w:name w:val="IPP Header"/>
    <w:basedOn w:val="Normal"/>
    <w:qFormat/>
    <w:rsid w:val="0068469C"/>
    <w:pPr>
      <w:pBdr>
        <w:bottom w:val="single" w:sz="4" w:space="4" w:color="auto"/>
      </w:pBdr>
      <w:tabs>
        <w:tab w:val="left" w:pos="1134"/>
        <w:tab w:val="right" w:pos="9072"/>
      </w:tabs>
      <w:spacing w:after="120"/>
      <w:jc w:val="left"/>
    </w:pPr>
    <w:rPr>
      <w:rFonts w:ascii="Arial" w:hAnsi="Arial"/>
      <w:sz w:val="18"/>
      <w:lang w:val="en-US"/>
    </w:rPr>
  </w:style>
  <w:style w:type="paragraph" w:customStyle="1" w:styleId="IPPAnnexHead">
    <w:name w:val="IPP AnnexHead"/>
    <w:basedOn w:val="IPPNormal"/>
    <w:next w:val="IPPNormal"/>
    <w:qFormat/>
    <w:rsid w:val="0068469C"/>
    <w:pPr>
      <w:keepNext/>
      <w:tabs>
        <w:tab w:val="left" w:pos="567"/>
      </w:tabs>
      <w:spacing w:before="120"/>
      <w:jc w:val="left"/>
      <w:outlineLvl w:val="1"/>
    </w:pPr>
    <w:rPr>
      <w:b/>
      <w:sz w:val="24"/>
    </w:rPr>
  </w:style>
  <w:style w:type="numbering" w:customStyle="1" w:styleId="IPPParagraphnumberedlist">
    <w:name w:val="IPP Paragraph numbered list"/>
    <w:rsid w:val="0068469C"/>
    <w:pPr>
      <w:numPr>
        <w:numId w:val="5"/>
      </w:numPr>
    </w:pPr>
  </w:style>
  <w:style w:type="paragraph" w:customStyle="1" w:styleId="IPPNormalCloseSpace">
    <w:name w:val="IPP NormalCloseSpace"/>
    <w:basedOn w:val="Normal"/>
    <w:qFormat/>
    <w:rsid w:val="0068469C"/>
    <w:pPr>
      <w:keepNext/>
      <w:spacing w:after="60"/>
    </w:pPr>
  </w:style>
  <w:style w:type="paragraph" w:customStyle="1" w:styleId="IPPHeading2">
    <w:name w:val="IPP Heading2"/>
    <w:basedOn w:val="IPPNormal"/>
    <w:next w:val="IPPNormal"/>
    <w:qFormat/>
    <w:rsid w:val="0068469C"/>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rsid w:val="0068469C"/>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rsid w:val="0068469C"/>
    <w:pPr>
      <w:tabs>
        <w:tab w:val="right" w:leader="dot" w:pos="9072"/>
      </w:tabs>
      <w:spacing w:before="240"/>
      <w:ind w:left="567" w:hanging="567"/>
    </w:pPr>
  </w:style>
  <w:style w:type="paragraph" w:styleId="TOC2">
    <w:name w:val="toc 2"/>
    <w:basedOn w:val="TOC1"/>
    <w:next w:val="Normal"/>
    <w:autoRedefine/>
    <w:uiPriority w:val="39"/>
    <w:rsid w:val="0068469C"/>
    <w:pPr>
      <w:keepNext w:val="0"/>
      <w:tabs>
        <w:tab w:val="left" w:pos="425"/>
      </w:tabs>
      <w:spacing w:before="120" w:after="0"/>
      <w:ind w:left="425" w:right="284" w:hanging="425"/>
    </w:pPr>
  </w:style>
  <w:style w:type="paragraph" w:styleId="TOC3">
    <w:name w:val="toc 3"/>
    <w:basedOn w:val="TOC2"/>
    <w:next w:val="Normal"/>
    <w:autoRedefine/>
    <w:uiPriority w:val="39"/>
    <w:rsid w:val="0068469C"/>
    <w:pPr>
      <w:tabs>
        <w:tab w:val="left" w:pos="1276"/>
      </w:tabs>
      <w:spacing w:before="60"/>
      <w:ind w:left="1276" w:hanging="851"/>
    </w:pPr>
    <w:rPr>
      <w:rFonts w:eastAsia="Times"/>
    </w:rPr>
  </w:style>
  <w:style w:type="paragraph" w:styleId="TOC4">
    <w:name w:val="toc 4"/>
    <w:basedOn w:val="Normal"/>
    <w:next w:val="Normal"/>
    <w:autoRedefine/>
    <w:uiPriority w:val="39"/>
    <w:rsid w:val="0068469C"/>
    <w:pPr>
      <w:spacing w:after="120"/>
      <w:ind w:left="660"/>
    </w:pPr>
    <w:rPr>
      <w:rFonts w:eastAsia="Times"/>
      <w:lang w:val="en-AU"/>
    </w:rPr>
  </w:style>
  <w:style w:type="paragraph" w:styleId="TOC5">
    <w:name w:val="toc 5"/>
    <w:basedOn w:val="Normal"/>
    <w:next w:val="Normal"/>
    <w:autoRedefine/>
    <w:uiPriority w:val="39"/>
    <w:rsid w:val="0068469C"/>
    <w:pPr>
      <w:spacing w:after="120"/>
      <w:ind w:left="880"/>
    </w:pPr>
    <w:rPr>
      <w:rFonts w:eastAsia="Times"/>
      <w:lang w:val="en-AU"/>
    </w:rPr>
  </w:style>
  <w:style w:type="paragraph" w:styleId="TOC6">
    <w:name w:val="toc 6"/>
    <w:basedOn w:val="Normal"/>
    <w:next w:val="Normal"/>
    <w:autoRedefine/>
    <w:uiPriority w:val="39"/>
    <w:rsid w:val="0068469C"/>
    <w:pPr>
      <w:spacing w:after="120"/>
      <w:ind w:left="1100"/>
    </w:pPr>
    <w:rPr>
      <w:rFonts w:eastAsia="Times"/>
      <w:lang w:val="en-AU"/>
    </w:rPr>
  </w:style>
  <w:style w:type="paragraph" w:styleId="TOC7">
    <w:name w:val="toc 7"/>
    <w:basedOn w:val="Normal"/>
    <w:next w:val="Normal"/>
    <w:autoRedefine/>
    <w:uiPriority w:val="39"/>
    <w:rsid w:val="0068469C"/>
    <w:pPr>
      <w:spacing w:after="120"/>
      <w:ind w:left="1320"/>
    </w:pPr>
    <w:rPr>
      <w:rFonts w:eastAsia="Times"/>
      <w:lang w:val="en-AU"/>
    </w:rPr>
  </w:style>
  <w:style w:type="paragraph" w:styleId="TOC8">
    <w:name w:val="toc 8"/>
    <w:basedOn w:val="Normal"/>
    <w:next w:val="Normal"/>
    <w:autoRedefine/>
    <w:uiPriority w:val="39"/>
    <w:rsid w:val="0068469C"/>
    <w:pPr>
      <w:spacing w:after="120"/>
      <w:ind w:left="1540"/>
    </w:pPr>
    <w:rPr>
      <w:rFonts w:eastAsia="Times"/>
      <w:lang w:val="en-AU"/>
    </w:rPr>
  </w:style>
  <w:style w:type="paragraph" w:styleId="TOC9">
    <w:name w:val="toc 9"/>
    <w:basedOn w:val="Normal"/>
    <w:next w:val="Normal"/>
    <w:autoRedefine/>
    <w:uiPriority w:val="39"/>
    <w:rsid w:val="0068469C"/>
    <w:pPr>
      <w:spacing w:after="120"/>
      <w:ind w:left="1760"/>
    </w:pPr>
    <w:rPr>
      <w:rFonts w:eastAsia="Times"/>
      <w:lang w:val="en-AU"/>
    </w:rPr>
  </w:style>
  <w:style w:type="paragraph" w:customStyle="1" w:styleId="IPPReferences">
    <w:name w:val="IPP References"/>
    <w:basedOn w:val="IPPNormal"/>
    <w:qFormat/>
    <w:rsid w:val="0068469C"/>
    <w:pPr>
      <w:spacing w:after="60"/>
      <w:ind w:left="567" w:hanging="567"/>
    </w:pPr>
  </w:style>
  <w:style w:type="paragraph" w:customStyle="1" w:styleId="IPPArial">
    <w:name w:val="IPP Arial"/>
    <w:basedOn w:val="IPPNormal"/>
    <w:qFormat/>
    <w:rsid w:val="0068469C"/>
    <w:pPr>
      <w:spacing w:after="0"/>
    </w:pPr>
    <w:rPr>
      <w:rFonts w:ascii="Arial" w:hAnsi="Arial"/>
      <w:sz w:val="18"/>
    </w:rPr>
  </w:style>
  <w:style w:type="paragraph" w:customStyle="1" w:styleId="IPPArialTable">
    <w:name w:val="IPP Arial Table"/>
    <w:basedOn w:val="IPPArial"/>
    <w:qFormat/>
    <w:rsid w:val="0068469C"/>
    <w:pPr>
      <w:spacing w:before="60" w:after="60"/>
      <w:jc w:val="left"/>
    </w:pPr>
  </w:style>
  <w:style w:type="paragraph" w:customStyle="1" w:styleId="IPPHeaderlandscape">
    <w:name w:val="IPP Header landscape"/>
    <w:basedOn w:val="IPPHeader"/>
    <w:qFormat/>
    <w:rsid w:val="0068469C"/>
    <w:pPr>
      <w:pBdr>
        <w:bottom w:val="single" w:sz="4" w:space="1" w:color="auto"/>
      </w:pBdr>
      <w:tabs>
        <w:tab w:val="clear" w:pos="9072"/>
        <w:tab w:val="right" w:pos="14034"/>
      </w:tabs>
      <w:spacing w:after="0"/>
      <w:ind w:right="-32"/>
    </w:pPr>
    <w:rPr>
      <w:noProof/>
    </w:rPr>
  </w:style>
  <w:style w:type="paragraph" w:styleId="PlainText">
    <w:name w:val="Plain Text"/>
    <w:basedOn w:val="Normal"/>
    <w:link w:val="PlainTextChar"/>
    <w:uiPriority w:val="99"/>
    <w:unhideWhenUsed/>
    <w:rsid w:val="0068469C"/>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sid w:val="0068469C"/>
    <w:rPr>
      <w:rFonts w:ascii="Courier" w:eastAsia="Times" w:hAnsi="Courier"/>
      <w:sz w:val="21"/>
      <w:szCs w:val="21"/>
      <w:lang w:val="en-AU" w:eastAsia="zh-CN"/>
    </w:rPr>
  </w:style>
  <w:style w:type="paragraph" w:customStyle="1" w:styleId="IPPLetterList">
    <w:name w:val="IPP LetterList"/>
    <w:basedOn w:val="IPPBullet2"/>
    <w:qFormat/>
    <w:rsid w:val="0068469C"/>
    <w:pPr>
      <w:numPr>
        <w:numId w:val="2"/>
      </w:numPr>
      <w:jc w:val="left"/>
    </w:pPr>
  </w:style>
  <w:style w:type="paragraph" w:customStyle="1" w:styleId="IPPLetterListIndent">
    <w:name w:val="IPP LetterList Indent"/>
    <w:basedOn w:val="IPPLetterList"/>
    <w:qFormat/>
    <w:rsid w:val="0068469C"/>
    <w:pPr>
      <w:numPr>
        <w:numId w:val="3"/>
      </w:numPr>
    </w:pPr>
  </w:style>
  <w:style w:type="paragraph" w:customStyle="1" w:styleId="IPPFooterLandscape">
    <w:name w:val="IPP Footer Landscape"/>
    <w:basedOn w:val="IPPHeaderlandscape"/>
    <w:qFormat/>
    <w:rsid w:val="0068469C"/>
    <w:pPr>
      <w:pBdr>
        <w:top w:val="single" w:sz="4" w:space="1" w:color="auto"/>
        <w:bottom w:val="none" w:sz="0" w:space="0" w:color="auto"/>
      </w:pBdr>
      <w:jc w:val="right"/>
    </w:pPr>
    <w:rPr>
      <w:b/>
    </w:rPr>
  </w:style>
  <w:style w:type="paragraph" w:customStyle="1" w:styleId="IPPSubheadSpace">
    <w:name w:val="IPP Subhead Space"/>
    <w:basedOn w:val="IPPSubhead"/>
    <w:qFormat/>
    <w:rsid w:val="0068469C"/>
    <w:pPr>
      <w:tabs>
        <w:tab w:val="left" w:pos="567"/>
      </w:tabs>
      <w:spacing w:before="60" w:after="60"/>
    </w:pPr>
  </w:style>
  <w:style w:type="paragraph" w:customStyle="1" w:styleId="IPPSubheadSpaceAfter">
    <w:name w:val="IPP Subhead SpaceAfter"/>
    <w:basedOn w:val="IPPSubhead"/>
    <w:qFormat/>
    <w:rsid w:val="0068469C"/>
    <w:pPr>
      <w:spacing w:after="60"/>
    </w:pPr>
  </w:style>
  <w:style w:type="paragraph" w:customStyle="1" w:styleId="IPPHdg1Num">
    <w:name w:val="IPP Hdg1Num"/>
    <w:basedOn w:val="IPPHeading1"/>
    <w:next w:val="IPPNormal"/>
    <w:qFormat/>
    <w:rsid w:val="0068469C"/>
    <w:pPr>
      <w:numPr>
        <w:numId w:val="8"/>
      </w:numPr>
    </w:pPr>
  </w:style>
  <w:style w:type="paragraph" w:customStyle="1" w:styleId="IPPHdg2Num">
    <w:name w:val="IPP Hdg2Num"/>
    <w:basedOn w:val="IPPHeading2"/>
    <w:next w:val="IPPNormal"/>
    <w:qFormat/>
    <w:rsid w:val="0068469C"/>
    <w:pPr>
      <w:numPr>
        <w:ilvl w:val="1"/>
        <w:numId w:val="9"/>
      </w:numPr>
    </w:pPr>
  </w:style>
  <w:style w:type="paragraph" w:customStyle="1" w:styleId="IPPNumberedList">
    <w:name w:val="IPP NumberedList"/>
    <w:basedOn w:val="IPPBullet1"/>
    <w:qFormat/>
    <w:rsid w:val="0068469C"/>
    <w:pPr>
      <w:numPr>
        <w:numId w:val="17"/>
      </w:numPr>
    </w:pPr>
  </w:style>
  <w:style w:type="paragraph" w:styleId="Header">
    <w:name w:val="header"/>
    <w:basedOn w:val="Normal"/>
    <w:link w:val="HeaderChar"/>
    <w:rsid w:val="0068469C"/>
    <w:pPr>
      <w:tabs>
        <w:tab w:val="center" w:pos="4680"/>
        <w:tab w:val="right" w:pos="9360"/>
      </w:tabs>
    </w:pPr>
  </w:style>
  <w:style w:type="character" w:customStyle="1" w:styleId="HeaderChar">
    <w:name w:val="Header Char"/>
    <w:basedOn w:val="DefaultParagraphFont"/>
    <w:link w:val="Header"/>
    <w:rsid w:val="0068469C"/>
    <w:rPr>
      <w:rFonts w:ascii="Times New Roman" w:eastAsia="MS Mincho" w:hAnsi="Times New Roman"/>
      <w:szCs w:val="24"/>
      <w:lang w:val="en-GB" w:eastAsia="zh-CN"/>
    </w:rPr>
  </w:style>
  <w:style w:type="character" w:styleId="Strong">
    <w:name w:val="Strong"/>
    <w:basedOn w:val="DefaultParagraphFont"/>
    <w:qFormat/>
    <w:rsid w:val="0068469C"/>
    <w:rPr>
      <w:b/>
      <w:bCs/>
    </w:rPr>
  </w:style>
  <w:style w:type="paragraph" w:customStyle="1" w:styleId="IPPParagraphnumbering">
    <w:name w:val="IPP Paragraph numbering"/>
    <w:basedOn w:val="IPPNormal"/>
    <w:qFormat/>
    <w:rsid w:val="0068469C"/>
    <w:pPr>
      <w:numPr>
        <w:numId w:val="11"/>
      </w:numPr>
    </w:pPr>
    <w:rPr>
      <w:lang w:val="en-US"/>
    </w:rPr>
  </w:style>
  <w:style w:type="paragraph" w:customStyle="1" w:styleId="IPPParagraphnumberingclose">
    <w:name w:val="IPP Paragraph numbering close"/>
    <w:basedOn w:val="IPPParagraphnumbering"/>
    <w:qFormat/>
    <w:rsid w:val="0068469C"/>
    <w:pPr>
      <w:keepNext/>
      <w:numPr>
        <w:numId w:val="0"/>
      </w:numPr>
      <w:spacing w:after="60"/>
    </w:pPr>
  </w:style>
  <w:style w:type="paragraph" w:customStyle="1" w:styleId="IPPNumberedListLast">
    <w:name w:val="IPP NumberedListLast"/>
    <w:basedOn w:val="IPPNumberedList"/>
    <w:qFormat/>
    <w:rsid w:val="0068469C"/>
    <w:pPr>
      <w:numPr>
        <w:numId w:val="0"/>
      </w:numPr>
      <w:spacing w:after="180"/>
    </w:pPr>
  </w:style>
  <w:style w:type="paragraph" w:customStyle="1" w:styleId="IPPPargraphnumbering">
    <w:name w:val="IPP Pargraph numbering"/>
    <w:basedOn w:val="IPPNormal"/>
    <w:qFormat/>
    <w:rsid w:val="0068469C"/>
    <w:pPr>
      <w:tabs>
        <w:tab w:val="num" w:pos="360"/>
      </w:tabs>
    </w:pPr>
    <w:rPr>
      <w:rFonts w:cs="Times New Roman"/>
      <w:lang w:val="en-US"/>
    </w:rPr>
  </w:style>
  <w:style w:type="character" w:customStyle="1" w:styleId="IPPNormalChar">
    <w:name w:val="IPP Normal Char"/>
    <w:link w:val="IPPNormal"/>
    <w:rsid w:val="0068469C"/>
    <w:rPr>
      <w:rFonts w:ascii="Times New Roman" w:eastAsia="Times" w:hAnsi="Times New Roman"/>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hti\AppData\Roaming\Microsoft\Templates\IPPC_2015-06-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IPPC_2015-06-04.dotx</Template>
  <TotalTime>4</TotalTime>
  <Pages>2</Pages>
  <Words>431</Words>
  <Characters>2462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2888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Vinitha (AGDD)</dc:creator>
  <cp:keywords/>
  <dc:description/>
  <cp:lastModifiedBy>Lahti, Tanja (AGDI)</cp:lastModifiedBy>
  <cp:revision>3</cp:revision>
  <dcterms:created xsi:type="dcterms:W3CDTF">2019-09-30T10:59:00Z</dcterms:created>
  <dcterms:modified xsi:type="dcterms:W3CDTF">2019-09-30T11:04:00Z</dcterms:modified>
</cp:coreProperties>
</file>