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1A234" w14:textId="77777777" w:rsidR="0023151F" w:rsidRPr="006A5556" w:rsidRDefault="0023151F" w:rsidP="0023151F">
      <w:pPr>
        <w:pStyle w:val="IPPHeadSection"/>
        <w:jc w:val="center"/>
      </w:pPr>
      <w:r w:rsidRPr="006A5556">
        <w:t>Constrains to participation in and response to IPPC activ</w:t>
      </w:r>
      <w:r>
        <w:t>iti</w:t>
      </w:r>
      <w:r w:rsidRPr="006A5556">
        <w:t>es.</w:t>
      </w:r>
    </w:p>
    <w:p w14:paraId="397BB9E4" w14:textId="471BE0D2" w:rsidR="006A5556" w:rsidRPr="0023151F" w:rsidRDefault="006A5556" w:rsidP="0023151F">
      <w:pPr>
        <w:jc w:val="center"/>
        <w:rPr>
          <w:rStyle w:val="IPPnormalitalics"/>
        </w:rPr>
      </w:pPr>
      <w:r w:rsidRPr="0023151F">
        <w:rPr>
          <w:rStyle w:val="IPPnormalitalics"/>
        </w:rPr>
        <w:t>(Prepared by the IPPC Secretariat with input from the Bureau)</w:t>
      </w:r>
    </w:p>
    <w:p w14:paraId="74D73A73" w14:textId="77777777" w:rsidR="006A5556" w:rsidRDefault="006A5556" w:rsidP="0023151F">
      <w:pPr>
        <w:pStyle w:val="IPPHeading1"/>
      </w:pPr>
      <w:r>
        <w:t>Backgro</w:t>
      </w:r>
      <w:r w:rsidR="00DC2B4E">
        <w:t>u</w:t>
      </w:r>
      <w:r>
        <w:t>nd</w:t>
      </w:r>
    </w:p>
    <w:p w14:paraId="7FEA33C0" w14:textId="7E431B4B" w:rsidR="006A5556" w:rsidRDefault="006A5556" w:rsidP="0023151F">
      <w:pPr>
        <w:pStyle w:val="IPPParagraphnumbering"/>
      </w:pPr>
      <w:r>
        <w:t xml:space="preserve">The Bureau at their June 2019 meeting </w:t>
      </w:r>
      <w:r w:rsidR="00E43D3D">
        <w:t xml:space="preserve">noted that there is a continuous lack of participation in and response to IPPC activities by contracting parties. It thus </w:t>
      </w:r>
      <w:r>
        <w:t xml:space="preserve">suggested that the IPPC Secretariat prepare a paper on why there is limited engagement from contracting parties and NPPOs </w:t>
      </w:r>
      <w:r w:rsidR="00B93AA2">
        <w:t xml:space="preserve"> </w:t>
      </w:r>
      <w:r>
        <w:t>and suggest possible ways to address it.</w:t>
      </w:r>
    </w:p>
    <w:p w14:paraId="56D05531" w14:textId="7BCA2EE3" w:rsidR="00514BF8" w:rsidRDefault="006A5556" w:rsidP="0023151F">
      <w:pPr>
        <w:pStyle w:val="IPPParagraphnumbering"/>
      </w:pPr>
      <w:r>
        <w:t>The IPPC Secretariat has found it increasing</w:t>
      </w:r>
      <w:r w:rsidR="00DC2B4E">
        <w:t>ly</w:t>
      </w:r>
      <w:r>
        <w:t xml:space="preserve"> difficult to engage participants in some IPPC </w:t>
      </w:r>
      <w:r w:rsidR="00C72295">
        <w:t>Secretariat</w:t>
      </w:r>
      <w:r>
        <w:t xml:space="preserve"> organized activities.</w:t>
      </w:r>
      <w:r w:rsidR="000F483D">
        <w:t xml:space="preserve"> </w:t>
      </w:r>
      <w:r w:rsidR="00514BF8">
        <w:t xml:space="preserve">Some steps have been taken to motivate experts (Certificates, acknowledgements of experts in CPM reports, etc.) and the IPPC Secretariat introduced mandatory statement of commitments, but the problem persists.  </w:t>
      </w:r>
      <w:r w:rsidR="00DC2B4E">
        <w:t xml:space="preserve">Regrettably, the continued lack of sufficient participation, especially in view of increasing threats to plant health globally is significantly diminishing the ability of the IPPC Community to play </w:t>
      </w:r>
      <w:r w:rsidR="007F7388">
        <w:t>the</w:t>
      </w:r>
      <w:r w:rsidR="00DC2B4E">
        <w:t xml:space="preserve"> designated role </w:t>
      </w:r>
      <w:r w:rsidR="007F7388">
        <w:t xml:space="preserve">of the protector of plant health.  This is a critical issue, especially in view of the fact that </w:t>
      </w:r>
      <w:r w:rsidR="009E62BC">
        <w:t>International Year of Plant Health (</w:t>
      </w:r>
      <w:r w:rsidR="007F7388">
        <w:t>IYPH</w:t>
      </w:r>
      <w:r w:rsidR="009E62BC">
        <w:t>)</w:t>
      </w:r>
      <w:r w:rsidR="007F7388">
        <w:t xml:space="preserve"> is intended to put a spotlight on plant health, while at the same time a lack of participation in critical activities by </w:t>
      </w:r>
      <w:r w:rsidR="00071734">
        <w:t xml:space="preserve">representatives of </w:t>
      </w:r>
      <w:r w:rsidR="009E62BC">
        <w:t>IPPC</w:t>
      </w:r>
      <w:r w:rsidR="007F7388">
        <w:t xml:space="preserve"> Contracting Parties</w:t>
      </w:r>
      <w:r w:rsidR="00B93AA2">
        <w:t xml:space="preserve"> and/or NPPOs </w:t>
      </w:r>
      <w:r w:rsidR="007F7388">
        <w:t xml:space="preserve">increasingly gives the appearance </w:t>
      </w:r>
      <w:r w:rsidR="009E62BC">
        <w:t>of their lack of interest and commitment</w:t>
      </w:r>
      <w:r w:rsidR="007F7388">
        <w:t xml:space="preserve">.  </w:t>
      </w:r>
      <w:r w:rsidR="00DC2B4E">
        <w:t xml:space="preserve"> </w:t>
      </w:r>
    </w:p>
    <w:p w14:paraId="1161302A" w14:textId="3C78D006" w:rsidR="007F7388" w:rsidRDefault="007F7388" w:rsidP="0023151F">
      <w:pPr>
        <w:pStyle w:val="IPPParagraphnumbering"/>
      </w:pPr>
      <w:r>
        <w:t xml:space="preserve">While some of the work can be described as not as interesting as some would like, it nevertheless is an important part of protecting plant health.  Lack of participation also means that if decisions </w:t>
      </w:r>
      <w:r w:rsidR="009E62BC">
        <w:t>taken within the IPPC framework are not acceptable by some contracting parties</w:t>
      </w:r>
      <w:r>
        <w:t xml:space="preserve">, and they did not participate in making them while having the opportunity to do so, obviates accepting any negative comments from them in an adoption or acceptance exercise.  </w:t>
      </w:r>
      <w:r w:rsidR="00B93AA2">
        <w:t xml:space="preserve">Participation in </w:t>
      </w:r>
      <w:r w:rsidR="00E43D3D">
        <w:t>activities</w:t>
      </w:r>
      <w:r w:rsidR="00B93AA2">
        <w:t xml:space="preserve"> also ensures that all </w:t>
      </w:r>
      <w:r w:rsidR="009E62BC">
        <w:t>c</w:t>
      </w:r>
      <w:r w:rsidR="00B93AA2">
        <w:t>ontracting parties keep abreast with new and ongoing issues discussed at global level.</w:t>
      </w:r>
    </w:p>
    <w:p w14:paraId="6149E833" w14:textId="57816FC5" w:rsidR="003168BF" w:rsidRDefault="000F483D" w:rsidP="0023151F">
      <w:pPr>
        <w:pStyle w:val="IPPParagraphnumbering"/>
      </w:pPr>
      <w:r>
        <w:t xml:space="preserve">This paper presents some examples </w:t>
      </w:r>
      <w:r w:rsidR="007F7388">
        <w:t xml:space="preserve">of lack of participation, </w:t>
      </w:r>
      <w:r>
        <w:t>some brainstormed ideas for the possible reasons why and suggest</w:t>
      </w:r>
      <w:r w:rsidR="00514BF8">
        <w:t>s</w:t>
      </w:r>
      <w:r>
        <w:t xml:space="preserve"> some possible solutions </w:t>
      </w:r>
      <w:r w:rsidR="003168BF">
        <w:t xml:space="preserve">to enhance active participation in IPPC </w:t>
      </w:r>
      <w:r w:rsidR="00E43D3D">
        <w:t>activities</w:t>
      </w:r>
      <w:r w:rsidR="003168BF">
        <w:t>.</w:t>
      </w:r>
    </w:p>
    <w:p w14:paraId="7A8A3C8F" w14:textId="77777777" w:rsidR="006A5556" w:rsidRPr="000F483D" w:rsidRDefault="006A5556" w:rsidP="00D568F8">
      <w:pPr>
        <w:pStyle w:val="IPPParagraphnumbering"/>
      </w:pPr>
      <w:r w:rsidRPr="000F483D">
        <w:t>Examples:</w:t>
      </w:r>
    </w:p>
    <w:p w14:paraId="244228B2" w14:textId="77777777" w:rsidR="006A5556" w:rsidRPr="00514BF8" w:rsidRDefault="006A5556" w:rsidP="00D568F8">
      <w:pPr>
        <w:pStyle w:val="IPPNumberedList"/>
      </w:pPr>
      <w:r w:rsidRPr="00514BF8">
        <w:t>Response to some e-Decisions</w:t>
      </w:r>
      <w:r w:rsidR="000F483D" w:rsidRPr="00514BF8">
        <w:t xml:space="preserve"> in some committees </w:t>
      </w:r>
      <w:r w:rsidRPr="00514BF8">
        <w:t>are very low.</w:t>
      </w:r>
    </w:p>
    <w:p w14:paraId="191FFA20" w14:textId="59BDB67B" w:rsidR="006A5556" w:rsidRPr="00514BF8" w:rsidRDefault="003168BF" w:rsidP="00D568F8">
      <w:pPr>
        <w:pStyle w:val="IPPNumberedList"/>
      </w:pPr>
      <w:r>
        <w:t>Con</w:t>
      </w:r>
      <w:r w:rsidR="00BA3DC0">
        <w:t>t</w:t>
      </w:r>
      <w:r>
        <w:t>inuous soliciting is needed for e</w:t>
      </w:r>
      <w:r w:rsidR="006A5556" w:rsidRPr="00514BF8">
        <w:t>xperts to submit discussion papers for some of the working groups.</w:t>
      </w:r>
    </w:p>
    <w:p w14:paraId="7ACB5FB5" w14:textId="6877803F" w:rsidR="000F483D" w:rsidRPr="00514BF8" w:rsidRDefault="003168BF" w:rsidP="00D568F8">
      <w:pPr>
        <w:pStyle w:val="IPPNumberedList"/>
      </w:pPr>
      <w:r>
        <w:t>Some e</w:t>
      </w:r>
      <w:r w:rsidR="000F483D" w:rsidRPr="00514BF8">
        <w:t>xperts come to meetings without reading papers beforehand and are unprepared for discussions.</w:t>
      </w:r>
    </w:p>
    <w:p w14:paraId="6723AAE6" w14:textId="77777777" w:rsidR="000F483D" w:rsidRPr="00514BF8" w:rsidRDefault="000F483D" w:rsidP="00D568F8">
      <w:pPr>
        <w:pStyle w:val="IPPNumberedList"/>
      </w:pPr>
      <w:r w:rsidRPr="00514BF8">
        <w:t>Calls generally have a low response, in particular:</w:t>
      </w:r>
    </w:p>
    <w:p w14:paraId="5E60150A" w14:textId="7138F0ED" w:rsidR="000F483D" w:rsidRPr="00514BF8" w:rsidRDefault="000F483D" w:rsidP="00D568F8">
      <w:pPr>
        <w:pStyle w:val="IPPNumberedList"/>
        <w:numPr>
          <w:ilvl w:val="1"/>
          <w:numId w:val="23"/>
        </w:numPr>
      </w:pPr>
      <w:r w:rsidRPr="00514BF8">
        <w:t>Calls for resources on the IPP rarely result in contributions (</w:t>
      </w:r>
      <w:proofErr w:type="spellStart"/>
      <w:r w:rsidRPr="00514BF8">
        <w:t>eg</w:t>
      </w:r>
      <w:proofErr w:type="spellEnd"/>
      <w:r w:rsidRPr="00514BF8">
        <w:t xml:space="preserve"> ISPM guide, e-Commerce, Surveillance)</w:t>
      </w:r>
      <w:r w:rsidR="003168BF">
        <w:t>;</w:t>
      </w:r>
    </w:p>
    <w:p w14:paraId="27141885" w14:textId="4B7FEC25" w:rsidR="000F483D" w:rsidRPr="00514BF8" w:rsidRDefault="000F483D" w:rsidP="00D568F8">
      <w:pPr>
        <w:pStyle w:val="IPPNumberedList"/>
        <w:numPr>
          <w:ilvl w:val="1"/>
          <w:numId w:val="23"/>
        </w:numPr>
      </w:pPr>
      <w:r w:rsidRPr="00514BF8">
        <w:t xml:space="preserve">Calls for case studies on the use of IPPC guides resulted in </w:t>
      </w:r>
      <w:r w:rsidR="003168BF">
        <w:t>zero</w:t>
      </w:r>
      <w:r w:rsidRPr="00514BF8">
        <w:t xml:space="preserve"> response</w:t>
      </w:r>
      <w:r w:rsidR="003168BF">
        <w:t>;</w:t>
      </w:r>
    </w:p>
    <w:p w14:paraId="48FD71C5" w14:textId="2A9CE91B" w:rsidR="000F483D" w:rsidRPr="00514BF8" w:rsidRDefault="000F483D" w:rsidP="00D568F8">
      <w:pPr>
        <w:pStyle w:val="IPPNumberedList"/>
        <w:numPr>
          <w:ilvl w:val="1"/>
          <w:numId w:val="23"/>
        </w:numPr>
      </w:pPr>
      <w:r w:rsidRPr="00514BF8">
        <w:t xml:space="preserve">Calls, when responded to, are </w:t>
      </w:r>
      <w:r w:rsidR="003168BF">
        <w:t xml:space="preserve">usually </w:t>
      </w:r>
      <w:r w:rsidRPr="00514BF8">
        <w:t>nominations from the same countries</w:t>
      </w:r>
      <w:r w:rsidR="003168BF">
        <w:t>;</w:t>
      </w:r>
    </w:p>
    <w:p w14:paraId="3E026909" w14:textId="77488625" w:rsidR="000F483D" w:rsidRPr="00514BF8" w:rsidRDefault="000F483D" w:rsidP="00D568F8">
      <w:pPr>
        <w:pStyle w:val="IPPNumberedList"/>
        <w:numPr>
          <w:ilvl w:val="1"/>
          <w:numId w:val="23"/>
        </w:numPr>
      </w:pPr>
      <w:r w:rsidRPr="00514BF8">
        <w:t>Call for experts for the Implementation and Capacity Development (IC) Sub-group on Dispute Settlement and Avoidance</w:t>
      </w:r>
      <w:r w:rsidR="00164FCE">
        <w:t xml:space="preserve"> resulted in</w:t>
      </w:r>
      <w:r w:rsidR="00164FCE" w:rsidRPr="00514BF8">
        <w:t xml:space="preserve"> </w:t>
      </w:r>
      <w:r w:rsidRPr="00514BF8">
        <w:t>only two nominations were received</w:t>
      </w:r>
      <w:r w:rsidR="003168BF">
        <w:t>;</w:t>
      </w:r>
    </w:p>
    <w:p w14:paraId="7D844945" w14:textId="42258B37" w:rsidR="000F483D" w:rsidRPr="00514BF8" w:rsidRDefault="000F483D" w:rsidP="00D568F8">
      <w:pPr>
        <w:pStyle w:val="IPPNumberedList"/>
        <w:numPr>
          <w:ilvl w:val="1"/>
          <w:numId w:val="23"/>
        </w:numPr>
      </w:pPr>
      <w:r w:rsidRPr="00514BF8">
        <w:t xml:space="preserve">Nominations submitted to the Secretariat are incomplete and require repeated follow up, with </w:t>
      </w:r>
      <w:r w:rsidR="003168BF">
        <w:t xml:space="preserve">no response in </w:t>
      </w:r>
      <w:r w:rsidRPr="00514BF8">
        <w:t>some cases.</w:t>
      </w:r>
    </w:p>
    <w:p w14:paraId="56FBD573" w14:textId="355A8D14" w:rsidR="006A5556" w:rsidRPr="00514BF8" w:rsidRDefault="00164FCE" w:rsidP="00D568F8">
      <w:pPr>
        <w:pStyle w:val="IPPNumberedList"/>
      </w:pPr>
      <w:r>
        <w:t>T</w:t>
      </w:r>
      <w:r w:rsidR="004F27B6" w:rsidRPr="00514BF8">
        <w:t xml:space="preserve">he recent survey conducted by the IPPC Secretariat on Monitoring of Sea Container Cleanliness </w:t>
      </w:r>
      <w:r w:rsidR="004310DD" w:rsidRPr="00514BF8">
        <w:t xml:space="preserve">had a very low response rate for such an important survey.  IPPC Guidelines on Sea Container Surveys for NPPOs were developed to assist NPPOs in completing the survey and an IPPC factsheet on the Sea Containers Cleanliness was publish to highlight the importance of this work, yet </w:t>
      </w:r>
      <w:r w:rsidR="006A5556" w:rsidRPr="00514BF8">
        <w:t xml:space="preserve">only on 63 of the 183 contracting parties completed the survey.  </w:t>
      </w:r>
    </w:p>
    <w:p w14:paraId="16388083" w14:textId="77777777" w:rsidR="00514BF8" w:rsidRDefault="00514BF8" w:rsidP="006A5556">
      <w:pPr>
        <w:rPr>
          <w:b/>
        </w:rPr>
      </w:pPr>
    </w:p>
    <w:p w14:paraId="10A6CC01" w14:textId="77777777" w:rsidR="006A5556" w:rsidRPr="00E678AE" w:rsidRDefault="006A5556" w:rsidP="00D568F8">
      <w:pPr>
        <w:pStyle w:val="IPPParagraphnumbering"/>
      </w:pPr>
      <w:r w:rsidRPr="00E678AE">
        <w:t>Some of the reasons for this may be:</w:t>
      </w:r>
    </w:p>
    <w:p w14:paraId="69ECEE7E" w14:textId="6DE318C5" w:rsidR="000F483D" w:rsidRDefault="00BA3DC0" w:rsidP="00D568F8">
      <w:pPr>
        <w:pStyle w:val="IPPNumberedList"/>
        <w:numPr>
          <w:ilvl w:val="0"/>
          <w:numId w:val="28"/>
        </w:numPr>
      </w:pPr>
      <w:r>
        <w:t>Poor</w:t>
      </w:r>
      <w:r w:rsidR="000F483D">
        <w:t xml:space="preserve"> acknowledgment of contributions of experts</w:t>
      </w:r>
      <w:r w:rsidR="00882C74">
        <w:t>.</w:t>
      </w:r>
    </w:p>
    <w:p w14:paraId="59D5C465" w14:textId="378D700C" w:rsidR="006A5556" w:rsidRDefault="006A5556" w:rsidP="00D568F8">
      <w:pPr>
        <w:pStyle w:val="IPPNumberedList"/>
      </w:pPr>
      <w:r>
        <w:t>NPPO</w:t>
      </w:r>
      <w:r w:rsidR="00BA3DC0">
        <w:t xml:space="preserve">s are understaffed, existing staff lack time and resources and </w:t>
      </w:r>
      <w:r>
        <w:t>and have no time to prepare or respond.</w:t>
      </w:r>
    </w:p>
    <w:p w14:paraId="78DC4CED" w14:textId="77777777" w:rsidR="00E678AE" w:rsidRDefault="006A5556" w:rsidP="00D568F8">
      <w:pPr>
        <w:pStyle w:val="IPPNumberedList"/>
      </w:pPr>
      <w:r>
        <w:t>Some participants may feel they lack the capacity to provide papers, comments or responses.</w:t>
      </w:r>
    </w:p>
    <w:p w14:paraId="6A41D44A" w14:textId="49A0F718" w:rsidR="00514BF8" w:rsidRDefault="00164FCE" w:rsidP="00D568F8">
      <w:pPr>
        <w:pStyle w:val="IPPNumberedList"/>
      </w:pPr>
      <w:r>
        <w:t xml:space="preserve">Lack of communication and transfer of information between the IPPC contact point and the CPM participants – when </w:t>
      </w:r>
      <w:r w:rsidR="000A0DBB">
        <w:t>these are not the same officer.</w:t>
      </w:r>
      <w:r w:rsidR="00E43D3D">
        <w:t xml:space="preserve"> IPPC contact point and CPM participants are sometimes also from different ministries (e</w:t>
      </w:r>
      <w:r w:rsidR="00BA3DC0">
        <w:t>.</w:t>
      </w:r>
      <w:r w:rsidR="00E43D3D">
        <w:t>g</w:t>
      </w:r>
      <w:r w:rsidR="00BA3DC0">
        <w:t>.</w:t>
      </w:r>
      <w:r w:rsidR="00E43D3D">
        <w:t xml:space="preserve"> Ministry for Foreign Affairs vs Ministry responsible for agriculture)</w:t>
      </w:r>
    </w:p>
    <w:p w14:paraId="7A7A0AF9" w14:textId="3F343041" w:rsidR="00DC2B4E" w:rsidRDefault="00DC2B4E" w:rsidP="00D568F8">
      <w:pPr>
        <w:pStyle w:val="IPPNumberedList"/>
      </w:pPr>
      <w:r>
        <w:t xml:space="preserve">IPPC Contact points </w:t>
      </w:r>
      <w:r w:rsidR="00071734">
        <w:t xml:space="preserve">may be </w:t>
      </w:r>
      <w:r>
        <w:t>inappropriate for the task</w:t>
      </w:r>
      <w:r w:rsidR="007F7388">
        <w:t xml:space="preserve"> of getting participation (i.e., getting the message passed from the very highest authority, in some cases a minister is the IPPC Contact Point, takes too much time and the result is the message never gets to the appropriate recipient). </w:t>
      </w:r>
    </w:p>
    <w:p w14:paraId="3703E878" w14:textId="77777777" w:rsidR="00514BF8" w:rsidRDefault="00514BF8" w:rsidP="00D568F8">
      <w:pPr>
        <w:pStyle w:val="IPPNumberedList"/>
      </w:pPr>
      <w:r>
        <w:t>Some countries have poor access to internet and it is difficult to participate in a digital world.</w:t>
      </w:r>
    </w:p>
    <w:p w14:paraId="2BFA20BB" w14:textId="77777777" w:rsidR="00276D09" w:rsidRDefault="00276D09" w:rsidP="00D568F8">
      <w:pPr>
        <w:pStyle w:val="IPPNumberedList"/>
      </w:pPr>
      <w:r>
        <w:t>Experts have no incentive to participate, their names are not recorded in documents as a contributor and there are no honorariums</w:t>
      </w:r>
      <w:r w:rsidR="00882C74">
        <w:t>.</w:t>
      </w:r>
    </w:p>
    <w:p w14:paraId="35C6774F" w14:textId="77777777" w:rsidR="00E678AE" w:rsidRDefault="00E678AE" w:rsidP="00D568F8">
      <w:pPr>
        <w:pStyle w:val="IPPNumberedList"/>
      </w:pPr>
      <w:r>
        <w:t>High volume of e-mails from IPPC could be that important messages are ignored</w:t>
      </w:r>
      <w:r w:rsidR="00514BF8">
        <w:t>.</w:t>
      </w:r>
    </w:p>
    <w:p w14:paraId="19DBCF38" w14:textId="77777777" w:rsidR="00E678AE" w:rsidRDefault="00E678AE" w:rsidP="00D568F8">
      <w:pPr>
        <w:pStyle w:val="IPPNumberedList"/>
      </w:pPr>
      <w:r>
        <w:t>Lack of visibility of the importance of our work</w:t>
      </w:r>
      <w:r w:rsidR="00514BF8">
        <w:t>.</w:t>
      </w:r>
    </w:p>
    <w:p w14:paraId="20A94FB1" w14:textId="77777777" w:rsidR="00E678AE" w:rsidRDefault="00E678AE" w:rsidP="00D568F8">
      <w:pPr>
        <w:pStyle w:val="IPPNumberedList"/>
      </w:pPr>
      <w:r>
        <w:t xml:space="preserve">Lack of personalized </w:t>
      </w:r>
      <w:r w:rsidR="00514BF8">
        <w:t>follow-up.</w:t>
      </w:r>
    </w:p>
    <w:p w14:paraId="1A63038F" w14:textId="77777777" w:rsidR="00E678AE" w:rsidRDefault="00E678AE" w:rsidP="00D568F8">
      <w:pPr>
        <w:pStyle w:val="IPPNumberedList"/>
      </w:pPr>
      <w:r>
        <w:t xml:space="preserve">IPP is difficult to </w:t>
      </w:r>
      <w:r w:rsidR="00514BF8">
        <w:t>navigate</w:t>
      </w:r>
      <w:r>
        <w:t xml:space="preserve"> and find </w:t>
      </w:r>
      <w:r w:rsidR="00514BF8">
        <w:t>information.</w:t>
      </w:r>
    </w:p>
    <w:p w14:paraId="638C38A6" w14:textId="77777777" w:rsidR="00E678AE" w:rsidRDefault="00E678AE" w:rsidP="00D568F8">
      <w:pPr>
        <w:pStyle w:val="IPPNumberedList"/>
      </w:pPr>
      <w:r>
        <w:t xml:space="preserve">You can’t subscribe to calls or </w:t>
      </w:r>
      <w:r w:rsidR="00514BF8">
        <w:t>announcements</w:t>
      </w:r>
      <w:r>
        <w:t xml:space="preserve"> on the IPP</w:t>
      </w:r>
      <w:r w:rsidR="00514BF8">
        <w:t>.</w:t>
      </w:r>
    </w:p>
    <w:p w14:paraId="15661EE2" w14:textId="502C13F7" w:rsidR="00E678AE" w:rsidRDefault="00514BF8" w:rsidP="00D568F8">
      <w:pPr>
        <w:pStyle w:val="IPPNumberedList"/>
      </w:pPr>
      <w:r>
        <w:t>IPP e</w:t>
      </w:r>
      <w:r w:rsidR="00E678AE">
        <w:t>-mail u</w:t>
      </w:r>
      <w:r>
        <w:t>tility</w:t>
      </w:r>
      <w:r w:rsidR="00E678AE">
        <w:t xml:space="preserve"> might go directly to </w:t>
      </w:r>
      <w:r w:rsidR="000A0DBB">
        <w:t xml:space="preserve">spam </w:t>
      </w:r>
      <w:r w:rsidR="00E678AE">
        <w:t xml:space="preserve">and experts do not </w:t>
      </w:r>
      <w:r>
        <w:t>received.</w:t>
      </w:r>
    </w:p>
    <w:p w14:paraId="09BB9122" w14:textId="4606C937" w:rsidR="00E678AE" w:rsidRDefault="00E678AE" w:rsidP="00D568F8">
      <w:pPr>
        <w:pStyle w:val="IPPNumberedList"/>
      </w:pPr>
      <w:r>
        <w:t>IPPC Contact point is too high level and has no time to pass information on to appropriate experts</w:t>
      </w:r>
      <w:r w:rsidR="000A0DBB">
        <w:t xml:space="preserve"> or vice versa.</w:t>
      </w:r>
    </w:p>
    <w:p w14:paraId="7BBB6E56" w14:textId="77777777" w:rsidR="00E678AE" w:rsidRDefault="00E678AE" w:rsidP="00D568F8">
      <w:pPr>
        <w:pStyle w:val="IPPNumberedList"/>
      </w:pPr>
      <w:r>
        <w:t>The feeling that my contribution does not matter.</w:t>
      </w:r>
    </w:p>
    <w:p w14:paraId="6084C0CB" w14:textId="77777777" w:rsidR="00E678AE" w:rsidRDefault="00E678AE" w:rsidP="00D568F8">
      <w:pPr>
        <w:pStyle w:val="IPPNumberedList"/>
      </w:pPr>
      <w:r>
        <w:t xml:space="preserve">Experts provide input but do not </w:t>
      </w:r>
      <w:r w:rsidR="00276D09">
        <w:t>have feedback, nor can they see how their contribution impacted</w:t>
      </w:r>
      <w:r w:rsidR="00882C74">
        <w:t>.</w:t>
      </w:r>
    </w:p>
    <w:p w14:paraId="5FE506C8" w14:textId="77777777" w:rsidR="00276D09" w:rsidRDefault="00276D09" w:rsidP="00D568F8">
      <w:pPr>
        <w:pStyle w:val="IPPNumberedList"/>
      </w:pPr>
      <w:r>
        <w:t>The topic is not applicable nationally or regionally.</w:t>
      </w:r>
    </w:p>
    <w:p w14:paraId="70421B18" w14:textId="77777777" w:rsidR="00276D09" w:rsidRDefault="00276D09" w:rsidP="00D568F8">
      <w:pPr>
        <w:pStyle w:val="IPPNumberedList"/>
      </w:pPr>
      <w:r>
        <w:t>The topic is not a current priority</w:t>
      </w:r>
      <w:r w:rsidR="00882C74">
        <w:t>.</w:t>
      </w:r>
    </w:p>
    <w:p w14:paraId="33164BE6" w14:textId="77777777" w:rsidR="00276D09" w:rsidRDefault="00276D09" w:rsidP="00D568F8">
      <w:pPr>
        <w:pStyle w:val="IPPNumberedList"/>
      </w:pPr>
      <w:r>
        <w:t>Governments around the world have less and less resources, so are not able to free up staff to contribute to IPPC Secretariat organized activities</w:t>
      </w:r>
      <w:r w:rsidR="00882C74">
        <w:t>.</w:t>
      </w:r>
    </w:p>
    <w:p w14:paraId="796A8AD9" w14:textId="77777777" w:rsidR="00E678AE" w:rsidRDefault="00E678AE" w:rsidP="00D568F8">
      <w:pPr>
        <w:pStyle w:val="IPPNumberedList"/>
      </w:pPr>
      <w:r>
        <w:t>Lack of interest in the topics</w:t>
      </w:r>
      <w:r w:rsidR="00882C74">
        <w:t>.</w:t>
      </w:r>
    </w:p>
    <w:p w14:paraId="075D8DF0" w14:textId="77777777" w:rsidR="00276D09" w:rsidRDefault="00276D09" w:rsidP="00D568F8">
      <w:pPr>
        <w:pStyle w:val="IPPNumberedList"/>
      </w:pPr>
      <w:r>
        <w:t>Not enough time to respond to calls are not sure when calls will be made</w:t>
      </w:r>
      <w:r w:rsidR="00882C74">
        <w:t>.</w:t>
      </w:r>
    </w:p>
    <w:p w14:paraId="2B1AE144" w14:textId="39AAE546" w:rsidR="00276D09" w:rsidRDefault="00276D09" w:rsidP="00D568F8">
      <w:pPr>
        <w:pStyle w:val="IPPNumberedList"/>
      </w:pPr>
      <w:r>
        <w:t>NPPOs may be disorganized or to</w:t>
      </w:r>
      <w:r w:rsidR="000A0DBB">
        <w:t>o</w:t>
      </w:r>
      <w:r>
        <w:t xml:space="preserve"> big to identify the appropriate expert.</w:t>
      </w:r>
    </w:p>
    <w:p w14:paraId="4140C691" w14:textId="45599E84" w:rsidR="00276D09" w:rsidRDefault="00276D09" w:rsidP="00D568F8">
      <w:pPr>
        <w:pStyle w:val="IPPNumberedList"/>
      </w:pPr>
      <w:r>
        <w:t>NPPOs may forgot to nominate experts outside the NPPO.</w:t>
      </w:r>
    </w:p>
    <w:p w14:paraId="1A231103" w14:textId="05DFDD7B" w:rsidR="000A0DBB" w:rsidRDefault="000A0DBB" w:rsidP="00D568F8">
      <w:pPr>
        <w:pStyle w:val="IPPNumberedList"/>
      </w:pPr>
      <w:r>
        <w:t>Input from NPPOs may be too frequent, necessitating continuous interruptions to routine work.</w:t>
      </w:r>
    </w:p>
    <w:p w14:paraId="7840683C" w14:textId="4469EA39" w:rsidR="000A0DBB" w:rsidRDefault="000A0DBB" w:rsidP="00D568F8">
      <w:pPr>
        <w:pStyle w:val="IPPNumberedList"/>
      </w:pPr>
      <w:r>
        <w:t>The outcome of the input is not always clearly understood and also outcome / results take long to be made known.</w:t>
      </w:r>
    </w:p>
    <w:p w14:paraId="6D0E92D9" w14:textId="77777777" w:rsidR="00C72295" w:rsidRDefault="00C72295" w:rsidP="006A5556"/>
    <w:p w14:paraId="6324776E" w14:textId="77777777" w:rsidR="00C72295" w:rsidRPr="00E678AE" w:rsidRDefault="00C72295" w:rsidP="00D568F8">
      <w:pPr>
        <w:pStyle w:val="IPPParagraphnumbering"/>
      </w:pPr>
      <w:r w:rsidRPr="00E678AE">
        <w:t>Some suggested solutions</w:t>
      </w:r>
      <w:r w:rsidR="00E678AE">
        <w:t>:</w:t>
      </w:r>
    </w:p>
    <w:p w14:paraId="0906A6AF" w14:textId="26B28F06" w:rsidR="00276D09" w:rsidRDefault="00276D09" w:rsidP="00D568F8">
      <w:pPr>
        <w:pStyle w:val="IPPNumberedList"/>
        <w:numPr>
          <w:ilvl w:val="0"/>
          <w:numId w:val="29"/>
        </w:numPr>
      </w:pPr>
      <w:r>
        <w:t xml:space="preserve">Statement of Commitments need to be more precise with </w:t>
      </w:r>
      <w:r w:rsidR="00BA3DC0">
        <w:t>expected commitment.</w:t>
      </w:r>
      <w:r>
        <w:t xml:space="preserve"> </w:t>
      </w:r>
    </w:p>
    <w:p w14:paraId="5F353461" w14:textId="77777777" w:rsidR="00C72295" w:rsidRDefault="00882C74" w:rsidP="00D568F8">
      <w:pPr>
        <w:pStyle w:val="IPPNumberedList"/>
      </w:pPr>
      <w:r>
        <w:t>Reorganize</w:t>
      </w:r>
      <w:r w:rsidR="00276D09">
        <w:t xml:space="preserve"> the IPP with input from professional web designers making access to information user friendly</w:t>
      </w:r>
      <w:r>
        <w:t xml:space="preserve"> and </w:t>
      </w:r>
      <w:r w:rsidR="00276D09">
        <w:t>quick</w:t>
      </w:r>
      <w:r>
        <w:t>.</w:t>
      </w:r>
    </w:p>
    <w:p w14:paraId="17275EE8" w14:textId="2B25B0C6" w:rsidR="00882C74" w:rsidRDefault="00882C74" w:rsidP="00D568F8">
      <w:pPr>
        <w:pStyle w:val="IPPNumberedList"/>
      </w:pPr>
      <w:r>
        <w:t xml:space="preserve">Have more </w:t>
      </w:r>
      <w:r w:rsidR="00DC2B4E">
        <w:t xml:space="preserve">personalized </w:t>
      </w:r>
      <w:r>
        <w:t>follow up, with more reminders</w:t>
      </w:r>
    </w:p>
    <w:p w14:paraId="5C70B2CF" w14:textId="77777777" w:rsidR="00882C74" w:rsidRDefault="00882C74" w:rsidP="00D568F8">
      <w:pPr>
        <w:pStyle w:val="IPPNumberedList"/>
      </w:pPr>
      <w:r>
        <w:t>Invite SC/IC/Bureau and RPPOs to help disseminate information and follow up, especially for countries in their region.</w:t>
      </w:r>
    </w:p>
    <w:p w14:paraId="6A88A8CE" w14:textId="77777777" w:rsidR="00882C74" w:rsidRDefault="00882C74" w:rsidP="00D568F8">
      <w:pPr>
        <w:pStyle w:val="IPPNumberedList"/>
      </w:pPr>
      <w:r>
        <w:lastRenderedPageBreak/>
        <w:t>Find resources to do a full analysis of the date on meeting participant and see if there are any significant factors that could be addressed.</w:t>
      </w:r>
    </w:p>
    <w:p w14:paraId="17C0DF79" w14:textId="77777777" w:rsidR="00882C74" w:rsidRDefault="00882C74" w:rsidP="00D568F8">
      <w:pPr>
        <w:pStyle w:val="IPPNumberedList"/>
      </w:pPr>
      <w:r>
        <w:t>Discuss this issue further at IPPC Regional Workshops.</w:t>
      </w:r>
    </w:p>
    <w:p w14:paraId="5D49E95D" w14:textId="77777777" w:rsidR="00882C74" w:rsidRDefault="00882C74" w:rsidP="00D568F8">
      <w:pPr>
        <w:pStyle w:val="IPPNumberedList"/>
      </w:pPr>
      <w:r>
        <w:t>Circulate calls to a broader audience other than just IPPC contact points.</w:t>
      </w:r>
    </w:p>
    <w:p w14:paraId="778A8EC4" w14:textId="77777777" w:rsidR="00882C74" w:rsidRDefault="00882C74" w:rsidP="00D568F8">
      <w:pPr>
        <w:pStyle w:val="IPPNumberedList"/>
      </w:pPr>
      <w:r>
        <w:t>Allow the ability to subscribe to the IPP calls and announcements without being an IPP register user.</w:t>
      </w:r>
    </w:p>
    <w:p w14:paraId="5A90FBAB" w14:textId="77777777" w:rsidR="00882C74" w:rsidRDefault="00882C74" w:rsidP="00D568F8">
      <w:pPr>
        <w:pStyle w:val="IPPNumberedList"/>
      </w:pPr>
      <w:r>
        <w:t>Have more personal follow up with countries to solicit response to calls</w:t>
      </w:r>
    </w:p>
    <w:p w14:paraId="0713AB96" w14:textId="77777777" w:rsidR="00882C74" w:rsidRDefault="00882C74" w:rsidP="00D568F8">
      <w:pPr>
        <w:pStyle w:val="IPPNumberedList"/>
      </w:pPr>
      <w:r>
        <w:t>Try to be clearer on expectations for participation in SC, IC, Expert groups, Bureau, etc.</w:t>
      </w:r>
    </w:p>
    <w:p w14:paraId="18AA5284" w14:textId="77777777" w:rsidR="00882C74" w:rsidRDefault="00882C74" w:rsidP="00D568F8">
      <w:pPr>
        <w:pStyle w:val="IPPNumberedList"/>
      </w:pPr>
      <w:r>
        <w:t>Assign mentors to countries who do not submit nominations.</w:t>
      </w:r>
    </w:p>
    <w:p w14:paraId="592C4E32" w14:textId="77777777" w:rsidR="00B77BAA" w:rsidRDefault="00882C74" w:rsidP="00D568F8">
      <w:pPr>
        <w:pStyle w:val="IPPNumberedList"/>
      </w:pPr>
      <w:r>
        <w:t>Assign mentors to all experts selected to parti</w:t>
      </w:r>
      <w:r w:rsidR="00B77BAA">
        <w:t>cipate</w:t>
      </w:r>
      <w:r>
        <w:t xml:space="preserve"> in meetings.</w:t>
      </w:r>
    </w:p>
    <w:p w14:paraId="13C0AF81" w14:textId="77777777" w:rsidR="00DC2B4E" w:rsidRDefault="00B77BAA" w:rsidP="00D568F8">
      <w:pPr>
        <w:pStyle w:val="IPPNumberedList"/>
      </w:pPr>
      <w:r>
        <w:t>Increase collaboration with NPPOs.</w:t>
      </w:r>
      <w:r w:rsidR="00882C74">
        <w:t xml:space="preserve"> </w:t>
      </w:r>
    </w:p>
    <w:p w14:paraId="6219AB72" w14:textId="111CC05B" w:rsidR="00DC2B4E" w:rsidRDefault="00DC2B4E" w:rsidP="00D568F8">
      <w:pPr>
        <w:pStyle w:val="IPPNumberedList"/>
      </w:pPr>
      <w:r>
        <w:t>CPM clearly defines the role and requirements for IPPC Contact points in order to eliminate at least some bureaucracy</w:t>
      </w:r>
    </w:p>
    <w:p w14:paraId="0DD32E7A" w14:textId="77777777" w:rsidR="006A5556" w:rsidRDefault="006A5556" w:rsidP="006A5556"/>
    <w:p w14:paraId="79AAADAC" w14:textId="77777777" w:rsidR="000F483D" w:rsidRDefault="000F483D" w:rsidP="00D568F8">
      <w:pPr>
        <w:pStyle w:val="IPPParagraphnumbering"/>
      </w:pPr>
      <w:r>
        <w:t>The SPG is invited to:</w:t>
      </w:r>
    </w:p>
    <w:p w14:paraId="23D597E5" w14:textId="49136414" w:rsidR="000F483D" w:rsidRDefault="000F483D" w:rsidP="00D568F8">
      <w:pPr>
        <w:pStyle w:val="IPPBullet1"/>
      </w:pPr>
      <w:r w:rsidRPr="00514BF8">
        <w:rPr>
          <w:i/>
        </w:rPr>
        <w:t>Brainstorm</w:t>
      </w:r>
      <w:r>
        <w:t xml:space="preserve"> more ideas</w:t>
      </w:r>
      <w:r w:rsidR="00BA3DC0">
        <w:t>.</w:t>
      </w:r>
    </w:p>
    <w:p w14:paraId="54310222" w14:textId="56019F25" w:rsidR="00514BF8" w:rsidRDefault="00514BF8" w:rsidP="00D568F8">
      <w:pPr>
        <w:pStyle w:val="IPPBullet1"/>
      </w:pPr>
      <w:r w:rsidRPr="00514BF8">
        <w:rPr>
          <w:i/>
        </w:rPr>
        <w:t>Discuss</w:t>
      </w:r>
      <w:r>
        <w:t xml:space="preserve"> and determine how to increase participation</w:t>
      </w:r>
      <w:r w:rsidR="00BA3DC0">
        <w:t>.</w:t>
      </w:r>
    </w:p>
    <w:p w14:paraId="772BB94D" w14:textId="3CDF1A52" w:rsidR="000F483D" w:rsidRDefault="000F483D" w:rsidP="00D568F8">
      <w:pPr>
        <w:pStyle w:val="IPPBullet1"/>
      </w:pPr>
      <w:r w:rsidRPr="00514BF8">
        <w:rPr>
          <w:i/>
        </w:rPr>
        <w:t>Identify</w:t>
      </w:r>
      <w:r>
        <w:t xml:space="preserve"> some priorit</w:t>
      </w:r>
      <w:r w:rsidR="00514BF8">
        <w:t>ize solutions and assign various stakeholders (SPG participants, IC member, SC member, Secretariat staff) to try to action them</w:t>
      </w:r>
      <w:r w:rsidR="00BA3DC0">
        <w:t>.</w:t>
      </w:r>
      <w:r w:rsidR="00514BF8">
        <w:t xml:space="preserve"> </w:t>
      </w:r>
    </w:p>
    <w:sectPr w:rsidR="000F483D" w:rsidSect="0023151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839140" w16cid:durableId="2136FFBE"/>
  <w16cid:commentId w16cid:paraId="1A902985" w16cid:durableId="21388E9D"/>
  <w16cid:commentId w16cid:paraId="216812ED" w16cid:durableId="21370007"/>
  <w16cid:commentId w16cid:paraId="78824F33" w16cid:durableId="21388E9F"/>
  <w16cid:commentId w16cid:paraId="2D23CFF6" w16cid:durableId="2138996C"/>
  <w16cid:commentId w16cid:paraId="03AD99D4" w16cid:durableId="21389A06"/>
  <w16cid:commentId w16cid:paraId="159EA05D" w16cid:durableId="21389CD5"/>
  <w16cid:commentId w16cid:paraId="25F8863A" w16cid:durableId="213700B6"/>
  <w16cid:commentId w16cid:paraId="300E92AC" w16cid:durableId="21388E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7F373" w14:textId="77777777" w:rsidR="0023151F" w:rsidRDefault="0023151F" w:rsidP="0023151F">
      <w:r>
        <w:separator/>
      </w:r>
    </w:p>
  </w:endnote>
  <w:endnote w:type="continuationSeparator" w:id="0">
    <w:p w14:paraId="665F5F12" w14:textId="77777777" w:rsidR="0023151F" w:rsidRDefault="0023151F" w:rsidP="0023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DBF88" w14:textId="3C93ADCE" w:rsidR="00D568F8" w:rsidRPr="00D568F8" w:rsidRDefault="00D568F8" w:rsidP="00D568F8">
    <w:pPr>
      <w:pStyle w:val="IPPFooter"/>
      <w:rPr>
        <w:b w:val="0"/>
      </w:rPr>
    </w:pPr>
    <w:r w:rsidRPr="00D568F8">
      <w:rPr>
        <w:rStyle w:val="PageNumber"/>
        <w:b/>
      </w:rPr>
      <w:t xml:space="preserve">Page </w:t>
    </w:r>
    <w:r w:rsidRPr="00D568F8">
      <w:rPr>
        <w:rStyle w:val="PageNumber"/>
        <w:b/>
      </w:rPr>
      <w:fldChar w:fldCharType="begin"/>
    </w:r>
    <w:r w:rsidRPr="00D568F8">
      <w:rPr>
        <w:rStyle w:val="PageNumber"/>
        <w:b/>
      </w:rPr>
      <w:instrText xml:space="preserve"> PAGE </w:instrText>
    </w:r>
    <w:r w:rsidRPr="00D568F8">
      <w:rPr>
        <w:rStyle w:val="PageNumber"/>
        <w:b/>
      </w:rPr>
      <w:fldChar w:fldCharType="separate"/>
    </w:r>
    <w:r>
      <w:rPr>
        <w:rStyle w:val="PageNumber"/>
        <w:b/>
        <w:noProof/>
      </w:rPr>
      <w:t>2</w:t>
    </w:r>
    <w:r w:rsidRPr="00D568F8">
      <w:rPr>
        <w:rStyle w:val="PageNumber"/>
        <w:b/>
      </w:rPr>
      <w:fldChar w:fldCharType="end"/>
    </w:r>
    <w:r w:rsidRPr="00D568F8">
      <w:rPr>
        <w:rStyle w:val="PageNumber"/>
        <w:b/>
      </w:rPr>
      <w:t xml:space="preserve"> of </w:t>
    </w:r>
    <w:r w:rsidRPr="00D568F8">
      <w:rPr>
        <w:rStyle w:val="PageNumber"/>
        <w:b/>
      </w:rPr>
      <w:fldChar w:fldCharType="begin"/>
    </w:r>
    <w:r w:rsidRPr="00D568F8">
      <w:rPr>
        <w:rStyle w:val="PageNumber"/>
        <w:b/>
      </w:rPr>
      <w:instrText xml:space="preserve"> NUMPAGES </w:instrText>
    </w:r>
    <w:r w:rsidRPr="00D568F8">
      <w:rPr>
        <w:rStyle w:val="PageNumber"/>
        <w:b/>
      </w:rPr>
      <w:fldChar w:fldCharType="separate"/>
    </w:r>
    <w:r>
      <w:rPr>
        <w:rStyle w:val="PageNumber"/>
        <w:b/>
        <w:noProof/>
      </w:rPr>
      <w:t>3</w:t>
    </w:r>
    <w:r w:rsidRPr="00D568F8">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E553D" w14:textId="77777777" w:rsidR="00D568F8" w:rsidRPr="00D568F8" w:rsidRDefault="00D568F8" w:rsidP="00D568F8">
    <w:pPr>
      <w:pStyle w:val="IPPFooter"/>
      <w:rPr>
        <w:b w:val="0"/>
      </w:rPr>
    </w:pPr>
    <w:r w:rsidRPr="00D568F8">
      <w:rPr>
        <w:rStyle w:val="PageNumber"/>
        <w:b/>
      </w:rPr>
      <w:t xml:space="preserve">Page </w:t>
    </w:r>
    <w:r w:rsidRPr="00D568F8">
      <w:rPr>
        <w:rStyle w:val="PageNumber"/>
        <w:b/>
      </w:rPr>
      <w:fldChar w:fldCharType="begin"/>
    </w:r>
    <w:r w:rsidRPr="00D568F8">
      <w:rPr>
        <w:rStyle w:val="PageNumber"/>
        <w:b/>
      </w:rPr>
      <w:instrText xml:space="preserve"> PAGE </w:instrText>
    </w:r>
    <w:r w:rsidRPr="00D568F8">
      <w:rPr>
        <w:rStyle w:val="PageNumber"/>
        <w:b/>
      </w:rPr>
      <w:fldChar w:fldCharType="separate"/>
    </w:r>
    <w:r>
      <w:rPr>
        <w:rStyle w:val="PageNumber"/>
        <w:b/>
        <w:noProof/>
      </w:rPr>
      <w:t>3</w:t>
    </w:r>
    <w:r w:rsidRPr="00D568F8">
      <w:rPr>
        <w:rStyle w:val="PageNumber"/>
        <w:b/>
      </w:rPr>
      <w:fldChar w:fldCharType="end"/>
    </w:r>
    <w:r w:rsidRPr="00D568F8">
      <w:rPr>
        <w:rStyle w:val="PageNumber"/>
        <w:b/>
      </w:rPr>
      <w:t xml:space="preserve"> of </w:t>
    </w:r>
    <w:r w:rsidRPr="00D568F8">
      <w:rPr>
        <w:rStyle w:val="PageNumber"/>
        <w:b/>
      </w:rPr>
      <w:fldChar w:fldCharType="begin"/>
    </w:r>
    <w:r w:rsidRPr="00D568F8">
      <w:rPr>
        <w:rStyle w:val="PageNumber"/>
        <w:b/>
      </w:rPr>
      <w:instrText xml:space="preserve"> NUMPAGES </w:instrText>
    </w:r>
    <w:r w:rsidRPr="00D568F8">
      <w:rPr>
        <w:rStyle w:val="PageNumber"/>
        <w:b/>
      </w:rPr>
      <w:fldChar w:fldCharType="separate"/>
    </w:r>
    <w:r>
      <w:rPr>
        <w:rStyle w:val="PageNumber"/>
        <w:b/>
        <w:noProof/>
      </w:rPr>
      <w:t>3</w:t>
    </w:r>
    <w:r w:rsidRPr="00D568F8">
      <w:rPr>
        <w:rStyle w:val="PageNumber"/>
        <w:b/>
      </w:rPr>
      <w:fldChar w:fldCharType="end"/>
    </w:r>
    <w:r>
      <w:rPr>
        <w:rStyle w:val="PageNumber"/>
        <w:b/>
      </w:rPr>
      <w:tab/>
    </w:r>
    <w:r w:rsidRPr="00A62A0E">
      <w:t>International Plant Protection Convention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03981" w14:textId="77777777" w:rsidR="00D568F8" w:rsidRPr="00D568F8" w:rsidRDefault="00D568F8" w:rsidP="00D568F8">
    <w:pPr>
      <w:pStyle w:val="IPPFooter"/>
      <w:rPr>
        <w:b w:val="0"/>
      </w:rPr>
    </w:pPr>
    <w:r w:rsidRPr="00A62A0E">
      <w:t>International Plant Protection Convention</w:t>
    </w:r>
    <w:r w:rsidRPr="00A62A0E">
      <w:tab/>
    </w:r>
    <w:r w:rsidRPr="00D568F8">
      <w:rPr>
        <w:rStyle w:val="PageNumber"/>
        <w:b/>
      </w:rPr>
      <w:t xml:space="preserve">Page </w:t>
    </w:r>
    <w:r w:rsidRPr="00D568F8">
      <w:rPr>
        <w:rStyle w:val="PageNumber"/>
        <w:b/>
      </w:rPr>
      <w:fldChar w:fldCharType="begin"/>
    </w:r>
    <w:r w:rsidRPr="00D568F8">
      <w:rPr>
        <w:rStyle w:val="PageNumber"/>
        <w:b/>
      </w:rPr>
      <w:instrText xml:space="preserve"> PAGE </w:instrText>
    </w:r>
    <w:r w:rsidRPr="00D568F8">
      <w:rPr>
        <w:rStyle w:val="PageNumber"/>
        <w:b/>
      </w:rPr>
      <w:fldChar w:fldCharType="separate"/>
    </w:r>
    <w:r>
      <w:rPr>
        <w:rStyle w:val="PageNumber"/>
        <w:b/>
        <w:noProof/>
      </w:rPr>
      <w:t>1</w:t>
    </w:r>
    <w:r w:rsidRPr="00D568F8">
      <w:rPr>
        <w:rStyle w:val="PageNumber"/>
        <w:b/>
      </w:rPr>
      <w:fldChar w:fldCharType="end"/>
    </w:r>
    <w:r w:rsidRPr="00D568F8">
      <w:rPr>
        <w:rStyle w:val="PageNumber"/>
        <w:b/>
      </w:rPr>
      <w:t xml:space="preserve"> of </w:t>
    </w:r>
    <w:r w:rsidRPr="00D568F8">
      <w:rPr>
        <w:rStyle w:val="PageNumber"/>
        <w:b/>
      </w:rPr>
      <w:fldChar w:fldCharType="begin"/>
    </w:r>
    <w:r w:rsidRPr="00D568F8">
      <w:rPr>
        <w:rStyle w:val="PageNumber"/>
        <w:b/>
      </w:rPr>
      <w:instrText xml:space="preserve"> NUMPAGES </w:instrText>
    </w:r>
    <w:r w:rsidRPr="00D568F8">
      <w:rPr>
        <w:rStyle w:val="PageNumber"/>
        <w:b/>
      </w:rPr>
      <w:fldChar w:fldCharType="separate"/>
    </w:r>
    <w:r>
      <w:rPr>
        <w:rStyle w:val="PageNumber"/>
        <w:b/>
        <w:noProof/>
      </w:rPr>
      <w:t>3</w:t>
    </w:r>
    <w:r w:rsidRPr="00D568F8">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A91ED" w14:textId="77777777" w:rsidR="0023151F" w:rsidRDefault="0023151F" w:rsidP="0023151F">
      <w:r>
        <w:separator/>
      </w:r>
    </w:p>
  </w:footnote>
  <w:footnote w:type="continuationSeparator" w:id="0">
    <w:p w14:paraId="46B045CE" w14:textId="77777777" w:rsidR="0023151F" w:rsidRDefault="0023151F" w:rsidP="00231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5101" w14:textId="5CFAB251" w:rsidR="00D568F8" w:rsidRPr="00FE6905" w:rsidRDefault="00D568F8" w:rsidP="00D568F8">
    <w:pPr>
      <w:pStyle w:val="IPPHeader"/>
      <w:spacing w:after="0"/>
    </w:pPr>
    <w:r>
      <w:t>17_SPG_2</w:t>
    </w:r>
    <w:r w:rsidRPr="00EC5BC8">
      <w:t>01</w:t>
    </w:r>
    <w:r>
      <w:t>9_Oct</w:t>
    </w:r>
    <w:r>
      <w:t xml:space="preserve"> </w:t>
    </w:r>
    <w:r>
      <w:tab/>
    </w:r>
    <w:r w:rsidRPr="00D568F8">
      <w:t>Constrains to participation in and response to IPPC activities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382D" w14:textId="341DA05F" w:rsidR="00D568F8" w:rsidRPr="00FE6905" w:rsidRDefault="00D568F8" w:rsidP="00D568F8">
    <w:pPr>
      <w:pStyle w:val="IPPHeader"/>
      <w:spacing w:after="0"/>
    </w:pPr>
    <w:r w:rsidRPr="00D568F8">
      <w:t>Constrains to participation in and response to IPPC activities</w:t>
    </w:r>
    <w:r>
      <w:t xml:space="preserve"> </w:t>
    </w:r>
    <w:r>
      <w:tab/>
    </w:r>
    <w:r>
      <w:t>17_SPG_2</w:t>
    </w:r>
    <w:r w:rsidRPr="00EC5BC8">
      <w:t>01</w:t>
    </w:r>
    <w:r>
      <w:t xml:space="preserve">9_Oct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34504" w14:textId="0886FFA7" w:rsidR="0023151F" w:rsidRPr="00FE6905" w:rsidRDefault="0023151F" w:rsidP="0023151F">
    <w:pPr>
      <w:pStyle w:val="IPPHeader"/>
      <w:spacing w:after="0"/>
    </w:pPr>
    <w:r>
      <w:rPr>
        <w:noProof/>
      </w:rPr>
      <w:drawing>
        <wp:anchor distT="0" distB="0" distL="114300" distR="114300" simplePos="0" relativeHeight="251659264" behindDoc="0" locked="0" layoutInCell="1" allowOverlap="1" wp14:anchorId="33E71599" wp14:editId="17F1739A">
          <wp:simplePos x="0" y="0"/>
          <wp:positionH relativeFrom="margin">
            <wp:posOffset>-33655</wp:posOffset>
          </wp:positionH>
          <wp:positionV relativeFrom="margin">
            <wp:posOffset>-570230</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094132">
      <w:rPr>
        <w:noProof/>
      </w:rPr>
      <w:drawing>
        <wp:anchor distT="0" distB="0" distL="114300" distR="114300" simplePos="0" relativeHeight="251660288" behindDoc="0" locked="0" layoutInCell="1" allowOverlap="1" wp14:anchorId="4C26ADF3" wp14:editId="02EC23F0">
          <wp:simplePos x="0" y="0"/>
          <wp:positionH relativeFrom="column">
            <wp:posOffset>-919480</wp:posOffset>
          </wp:positionH>
          <wp:positionV relativeFrom="paragraph">
            <wp:posOffset>-554954</wp:posOffset>
          </wp:positionV>
          <wp:extent cx="7558405" cy="390525"/>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58405" cy="390525"/>
                  </a:xfrm>
                  <a:prstGeom prst="rect">
                    <a:avLst/>
                  </a:prstGeom>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17_SPG_2</w:t>
    </w:r>
    <w:r w:rsidRPr="00EC5BC8">
      <w:t>01</w:t>
    </w:r>
    <w:r>
      <w:t>9_Oct</w:t>
    </w:r>
  </w:p>
  <w:p w14:paraId="376B8C03" w14:textId="15BD0A6E" w:rsidR="0023151F" w:rsidRPr="00A61947" w:rsidRDefault="0023151F" w:rsidP="0023151F">
    <w:pPr>
      <w:pStyle w:val="IPPHeader"/>
      <w:rPr>
        <w:i/>
      </w:rPr>
    </w:pPr>
    <w:r w:rsidRPr="00606019">
      <w:tab/>
    </w:r>
    <w:r w:rsidRPr="0023151F">
      <w:rPr>
        <w:i/>
      </w:rPr>
      <w:t>Constrains to participation in and response to IPPC activities</w:t>
    </w:r>
    <w:r w:rsidRPr="00606019">
      <w:rPr>
        <w:i/>
      </w:rPr>
      <w:tab/>
    </w:r>
    <w:r>
      <w:rPr>
        <w:i/>
      </w:rPr>
      <w:t>Agenda item: 07.6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65A89"/>
    <w:multiLevelType w:val="hybridMultilevel"/>
    <w:tmpl w:val="147C5258"/>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CF31EDC"/>
    <w:multiLevelType w:val="hybridMultilevel"/>
    <w:tmpl w:val="4B18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CA13B6"/>
    <w:multiLevelType w:val="hybridMultilevel"/>
    <w:tmpl w:val="BAB8D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B61086"/>
    <w:multiLevelType w:val="hybridMultilevel"/>
    <w:tmpl w:val="36246C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650901"/>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5F8115BB"/>
    <w:multiLevelType w:val="hybridMultilevel"/>
    <w:tmpl w:val="C39E2E52"/>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F647146"/>
    <w:multiLevelType w:val="hybridMultilevel"/>
    <w:tmpl w:val="C39E2E52"/>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11"/>
  </w:num>
  <w:num w:numId="5">
    <w:abstractNumId w:val="1"/>
  </w:num>
  <w:num w:numId="6">
    <w:abstractNumId w:val="13"/>
  </w:num>
  <w:num w:numId="7">
    <w:abstractNumId w:val="18"/>
  </w:num>
  <w:num w:numId="8">
    <w:abstractNumId w:val="14"/>
  </w:num>
  <w:num w:numId="9">
    <w:abstractNumId w:val="3"/>
  </w:num>
  <w:num w:numId="10">
    <w:abstractNumId w:val="2"/>
  </w:num>
  <w:num w:numId="11">
    <w:abstractNumId w:val="6"/>
  </w:num>
  <w:num w:numId="12">
    <w:abstractNumId w:val="16"/>
  </w:num>
  <w:num w:numId="13">
    <w:abstractNumId w:val="12"/>
  </w:num>
  <w:num w:numId="14">
    <w:abstractNumId w:val="7"/>
  </w:num>
  <w:num w:numId="15">
    <w:abstractNumId w:val="17"/>
  </w:num>
  <w:num w:numId="16">
    <w:abstractNumId w:val="4"/>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0"/>
  </w:num>
  <w:num w:numId="24">
    <w:abstractNumId w:val="9"/>
  </w:num>
  <w:num w:numId="25">
    <w:abstractNumId w:val="15"/>
  </w:num>
  <w:num w:numId="2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B6"/>
    <w:rsid w:val="00062137"/>
    <w:rsid w:val="00071734"/>
    <w:rsid w:val="000A0DBB"/>
    <w:rsid w:val="000F483D"/>
    <w:rsid w:val="00164FCE"/>
    <w:rsid w:val="0023151F"/>
    <w:rsid w:val="00276D09"/>
    <w:rsid w:val="003168BF"/>
    <w:rsid w:val="004310DD"/>
    <w:rsid w:val="00475A28"/>
    <w:rsid w:val="004F1CAB"/>
    <w:rsid w:val="004F27B6"/>
    <w:rsid w:val="00514BF8"/>
    <w:rsid w:val="006A5556"/>
    <w:rsid w:val="007F7388"/>
    <w:rsid w:val="00831647"/>
    <w:rsid w:val="00882C74"/>
    <w:rsid w:val="009E62BC"/>
    <w:rsid w:val="009F5D11"/>
    <w:rsid w:val="00B77BAA"/>
    <w:rsid w:val="00B93AA2"/>
    <w:rsid w:val="00BA3DC0"/>
    <w:rsid w:val="00BF5898"/>
    <w:rsid w:val="00C72295"/>
    <w:rsid w:val="00CE5AD3"/>
    <w:rsid w:val="00D568F8"/>
    <w:rsid w:val="00DC2B4E"/>
    <w:rsid w:val="00E43D3D"/>
    <w:rsid w:val="00E678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5C33C"/>
  <w15:chartTrackingRefBased/>
  <w15:docId w15:val="{567E8446-63A1-40BE-9A24-B2795F29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8F8"/>
    <w:pPr>
      <w:spacing w:after="0" w:line="240" w:lineRule="auto"/>
      <w:jc w:val="both"/>
    </w:pPr>
    <w:rPr>
      <w:rFonts w:ascii="Times New Roman" w:eastAsia="MS Mincho" w:hAnsi="Times New Roman"/>
      <w:szCs w:val="24"/>
      <w:lang w:eastAsia="zh-CN"/>
    </w:rPr>
  </w:style>
  <w:style w:type="paragraph" w:styleId="Heading1">
    <w:name w:val="heading 1"/>
    <w:basedOn w:val="Normal"/>
    <w:next w:val="Normal"/>
    <w:link w:val="Heading1Char"/>
    <w:qFormat/>
    <w:rsid w:val="00D568F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568F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568F8"/>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semiHidden/>
    <w:unhideWhenUsed/>
    <w:qFormat/>
    <w:rsid w:val="00514BF8"/>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14BF8"/>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14BF8"/>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14BF8"/>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14BF8"/>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4BF8"/>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D568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68F8"/>
  </w:style>
  <w:style w:type="paragraph" w:styleId="ListParagraph">
    <w:name w:val="List Paragraph"/>
    <w:basedOn w:val="Normal"/>
    <w:uiPriority w:val="34"/>
    <w:qFormat/>
    <w:rsid w:val="00D568F8"/>
    <w:pPr>
      <w:spacing w:line="240" w:lineRule="atLeast"/>
      <w:ind w:leftChars="400" w:left="800"/>
    </w:pPr>
    <w:rPr>
      <w:rFonts w:ascii="Verdana" w:eastAsia="Times New Roman" w:hAnsi="Verdana"/>
      <w:sz w:val="20"/>
      <w:lang w:val="nl-NL" w:eastAsia="nl-NL"/>
    </w:rPr>
  </w:style>
  <w:style w:type="paragraph" w:styleId="BalloonText">
    <w:name w:val="Balloon Text"/>
    <w:basedOn w:val="Normal"/>
    <w:link w:val="BalloonTextChar"/>
    <w:rsid w:val="00D568F8"/>
    <w:rPr>
      <w:rFonts w:ascii="Tahoma" w:hAnsi="Tahoma" w:cs="Tahoma"/>
      <w:sz w:val="16"/>
      <w:szCs w:val="16"/>
    </w:rPr>
  </w:style>
  <w:style w:type="character" w:customStyle="1" w:styleId="BalloonTextChar">
    <w:name w:val="Balloon Text Char"/>
    <w:basedOn w:val="DefaultParagraphFont"/>
    <w:link w:val="BalloonText"/>
    <w:rsid w:val="00D568F8"/>
    <w:rPr>
      <w:rFonts w:ascii="Tahoma" w:eastAsia="MS Mincho" w:hAnsi="Tahoma" w:cs="Tahoma"/>
      <w:sz w:val="16"/>
      <w:szCs w:val="16"/>
      <w:lang w:eastAsia="zh-CN"/>
    </w:rPr>
  </w:style>
  <w:style w:type="character" w:customStyle="1" w:styleId="Heading1Char">
    <w:name w:val="Heading 1 Char"/>
    <w:basedOn w:val="DefaultParagraphFont"/>
    <w:link w:val="Heading1"/>
    <w:rsid w:val="00D568F8"/>
    <w:rPr>
      <w:rFonts w:ascii="Times New Roman" w:eastAsia="MS Mincho" w:hAnsi="Times New Roman"/>
      <w:b/>
      <w:bCs/>
      <w:szCs w:val="24"/>
      <w:lang w:eastAsia="zh-CN"/>
    </w:rPr>
  </w:style>
  <w:style w:type="character" w:customStyle="1" w:styleId="Heading2Char">
    <w:name w:val="Heading 2 Char"/>
    <w:basedOn w:val="DefaultParagraphFont"/>
    <w:link w:val="Heading2"/>
    <w:rsid w:val="00D568F8"/>
    <w:rPr>
      <w:rFonts w:ascii="Calibri" w:eastAsia="MS Mincho" w:hAnsi="Calibri"/>
      <w:b/>
      <w:bCs/>
      <w:i/>
      <w:iCs/>
      <w:sz w:val="28"/>
      <w:szCs w:val="28"/>
      <w:lang w:eastAsia="zh-CN"/>
    </w:rPr>
  </w:style>
  <w:style w:type="character" w:customStyle="1" w:styleId="Heading3Char">
    <w:name w:val="Heading 3 Char"/>
    <w:basedOn w:val="DefaultParagraphFont"/>
    <w:link w:val="Heading3"/>
    <w:rsid w:val="00D568F8"/>
    <w:rPr>
      <w:rFonts w:ascii="Calibri" w:eastAsia="MS Mincho" w:hAnsi="Calibri"/>
      <w:b/>
      <w:bCs/>
      <w:sz w:val="26"/>
      <w:szCs w:val="26"/>
      <w:lang w:eastAsia="zh-CN"/>
    </w:rPr>
  </w:style>
  <w:style w:type="character" w:customStyle="1" w:styleId="Heading4Char">
    <w:name w:val="Heading 4 Char"/>
    <w:basedOn w:val="DefaultParagraphFont"/>
    <w:link w:val="Heading4"/>
    <w:uiPriority w:val="9"/>
    <w:semiHidden/>
    <w:rsid w:val="00514BF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14BF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14BF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14BF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14B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4BF8"/>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DC2B4E"/>
    <w:rPr>
      <w:sz w:val="16"/>
      <w:szCs w:val="16"/>
    </w:rPr>
  </w:style>
  <w:style w:type="paragraph" w:styleId="CommentText">
    <w:name w:val="annotation text"/>
    <w:basedOn w:val="Normal"/>
    <w:link w:val="CommentTextChar"/>
    <w:uiPriority w:val="99"/>
    <w:semiHidden/>
    <w:unhideWhenUsed/>
    <w:rsid w:val="00DC2B4E"/>
    <w:rPr>
      <w:sz w:val="20"/>
      <w:szCs w:val="20"/>
    </w:rPr>
  </w:style>
  <w:style w:type="character" w:customStyle="1" w:styleId="CommentTextChar">
    <w:name w:val="Comment Text Char"/>
    <w:basedOn w:val="DefaultParagraphFont"/>
    <w:link w:val="CommentText"/>
    <w:uiPriority w:val="99"/>
    <w:semiHidden/>
    <w:rsid w:val="00DC2B4E"/>
    <w:rPr>
      <w:sz w:val="20"/>
      <w:szCs w:val="20"/>
    </w:rPr>
  </w:style>
  <w:style w:type="paragraph" w:styleId="CommentSubject">
    <w:name w:val="annotation subject"/>
    <w:basedOn w:val="CommentText"/>
    <w:next w:val="CommentText"/>
    <w:link w:val="CommentSubjectChar"/>
    <w:uiPriority w:val="99"/>
    <w:semiHidden/>
    <w:unhideWhenUsed/>
    <w:rsid w:val="00DC2B4E"/>
    <w:rPr>
      <w:b/>
      <w:bCs/>
    </w:rPr>
  </w:style>
  <w:style w:type="character" w:customStyle="1" w:styleId="CommentSubjectChar">
    <w:name w:val="Comment Subject Char"/>
    <w:basedOn w:val="CommentTextChar"/>
    <w:link w:val="CommentSubject"/>
    <w:uiPriority w:val="99"/>
    <w:semiHidden/>
    <w:rsid w:val="00DC2B4E"/>
    <w:rPr>
      <w:b/>
      <w:bCs/>
      <w:sz w:val="20"/>
      <w:szCs w:val="20"/>
    </w:rPr>
  </w:style>
  <w:style w:type="paragraph" w:styleId="Header">
    <w:name w:val="header"/>
    <w:basedOn w:val="Normal"/>
    <w:link w:val="HeaderChar"/>
    <w:rsid w:val="00D568F8"/>
    <w:pPr>
      <w:tabs>
        <w:tab w:val="center" w:pos="4680"/>
        <w:tab w:val="right" w:pos="9360"/>
      </w:tabs>
    </w:pPr>
  </w:style>
  <w:style w:type="character" w:customStyle="1" w:styleId="HeaderChar">
    <w:name w:val="Header Char"/>
    <w:basedOn w:val="DefaultParagraphFont"/>
    <w:link w:val="Header"/>
    <w:rsid w:val="00D568F8"/>
    <w:rPr>
      <w:rFonts w:ascii="Times New Roman" w:eastAsia="MS Mincho" w:hAnsi="Times New Roman"/>
      <w:szCs w:val="24"/>
      <w:lang w:eastAsia="zh-CN"/>
    </w:rPr>
  </w:style>
  <w:style w:type="paragraph" w:styleId="Footer">
    <w:name w:val="footer"/>
    <w:basedOn w:val="Normal"/>
    <w:link w:val="FooterChar"/>
    <w:rsid w:val="00D568F8"/>
    <w:pPr>
      <w:tabs>
        <w:tab w:val="center" w:pos="4680"/>
        <w:tab w:val="right" w:pos="9360"/>
      </w:tabs>
    </w:pPr>
  </w:style>
  <w:style w:type="character" w:customStyle="1" w:styleId="FooterChar">
    <w:name w:val="Footer Char"/>
    <w:basedOn w:val="DefaultParagraphFont"/>
    <w:link w:val="Footer"/>
    <w:rsid w:val="00D568F8"/>
    <w:rPr>
      <w:rFonts w:ascii="Times New Roman" w:eastAsia="MS Mincho" w:hAnsi="Times New Roman"/>
      <w:szCs w:val="24"/>
      <w:lang w:eastAsia="zh-CN"/>
    </w:rPr>
  </w:style>
  <w:style w:type="paragraph" w:customStyle="1" w:styleId="IPPHeader">
    <w:name w:val="IPP Header"/>
    <w:basedOn w:val="Normal"/>
    <w:qFormat/>
    <w:rsid w:val="00D568F8"/>
    <w:pPr>
      <w:pBdr>
        <w:bottom w:val="single" w:sz="4" w:space="4" w:color="auto"/>
      </w:pBdr>
      <w:tabs>
        <w:tab w:val="left" w:pos="1134"/>
        <w:tab w:val="right" w:pos="9072"/>
      </w:tabs>
      <w:spacing w:after="120"/>
      <w:jc w:val="left"/>
    </w:pPr>
    <w:rPr>
      <w:rFonts w:ascii="Arial" w:hAnsi="Arial"/>
      <w:sz w:val="18"/>
      <w:lang w:val="en-US"/>
    </w:rPr>
  </w:style>
  <w:style w:type="paragraph" w:styleId="FootnoteText">
    <w:name w:val="footnote text"/>
    <w:basedOn w:val="Normal"/>
    <w:link w:val="FootnoteTextChar"/>
    <w:semiHidden/>
    <w:rsid w:val="00D568F8"/>
    <w:pPr>
      <w:spacing w:before="60"/>
    </w:pPr>
    <w:rPr>
      <w:sz w:val="20"/>
    </w:rPr>
  </w:style>
  <w:style w:type="character" w:customStyle="1" w:styleId="FootnoteTextChar">
    <w:name w:val="Footnote Text Char"/>
    <w:basedOn w:val="DefaultParagraphFont"/>
    <w:link w:val="FootnoteText"/>
    <w:semiHidden/>
    <w:rsid w:val="00D568F8"/>
    <w:rPr>
      <w:rFonts w:ascii="Times New Roman" w:eastAsia="MS Mincho" w:hAnsi="Times New Roman"/>
      <w:sz w:val="20"/>
      <w:szCs w:val="24"/>
      <w:lang w:eastAsia="zh-CN"/>
    </w:rPr>
  </w:style>
  <w:style w:type="character" w:styleId="FootnoteReference">
    <w:name w:val="footnote reference"/>
    <w:basedOn w:val="DefaultParagraphFont"/>
    <w:semiHidden/>
    <w:rsid w:val="00D568F8"/>
    <w:rPr>
      <w:vertAlign w:val="superscript"/>
    </w:rPr>
  </w:style>
  <w:style w:type="paragraph" w:customStyle="1" w:styleId="Style">
    <w:name w:val="Style"/>
    <w:basedOn w:val="Footer"/>
    <w:autoRedefine/>
    <w:qFormat/>
    <w:rsid w:val="00D568F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D568F8"/>
    <w:rPr>
      <w:rFonts w:ascii="Arial" w:hAnsi="Arial"/>
      <w:b/>
      <w:sz w:val="18"/>
    </w:rPr>
  </w:style>
  <w:style w:type="paragraph" w:customStyle="1" w:styleId="IPPArialFootnote">
    <w:name w:val="IPP Arial Footnote"/>
    <w:basedOn w:val="IPPArialTable"/>
    <w:qFormat/>
    <w:rsid w:val="00D568F8"/>
    <w:pPr>
      <w:tabs>
        <w:tab w:val="left" w:pos="28"/>
      </w:tabs>
      <w:ind w:left="284" w:hanging="284"/>
    </w:pPr>
    <w:rPr>
      <w:sz w:val="16"/>
    </w:rPr>
  </w:style>
  <w:style w:type="paragraph" w:customStyle="1" w:styleId="IPPContentsHead">
    <w:name w:val="IPP ContentsHead"/>
    <w:basedOn w:val="IPPSubhead"/>
    <w:next w:val="IPPNormal"/>
    <w:qFormat/>
    <w:rsid w:val="00D568F8"/>
    <w:pPr>
      <w:spacing w:after="240"/>
    </w:pPr>
    <w:rPr>
      <w:sz w:val="24"/>
    </w:rPr>
  </w:style>
  <w:style w:type="table" w:styleId="TableGrid">
    <w:name w:val="Table Grid"/>
    <w:basedOn w:val="TableNormal"/>
    <w:rsid w:val="00D568F8"/>
    <w:pPr>
      <w:spacing w:after="200" w:line="276"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D568F8"/>
    <w:pPr>
      <w:numPr>
        <w:numId w:val="12"/>
      </w:numPr>
      <w:tabs>
        <w:tab w:val="left" w:pos="1134"/>
      </w:tabs>
      <w:spacing w:after="60"/>
    </w:pPr>
  </w:style>
  <w:style w:type="paragraph" w:customStyle="1" w:styleId="IPPQuote">
    <w:name w:val="IPP Quote"/>
    <w:basedOn w:val="IPPNormal"/>
    <w:qFormat/>
    <w:rsid w:val="00D568F8"/>
    <w:pPr>
      <w:ind w:left="851" w:right="851"/>
    </w:pPr>
    <w:rPr>
      <w:sz w:val="18"/>
    </w:rPr>
  </w:style>
  <w:style w:type="paragraph" w:customStyle="1" w:styleId="IPPNormal">
    <w:name w:val="IPP Normal"/>
    <w:basedOn w:val="Normal"/>
    <w:link w:val="IPPNormalChar"/>
    <w:qFormat/>
    <w:rsid w:val="00D568F8"/>
    <w:pPr>
      <w:spacing w:after="180"/>
    </w:pPr>
    <w:rPr>
      <w:rFonts w:eastAsia="Times"/>
    </w:rPr>
  </w:style>
  <w:style w:type="paragraph" w:customStyle="1" w:styleId="IPPIndentClose">
    <w:name w:val="IPP Indent Close"/>
    <w:basedOn w:val="IPPNormal"/>
    <w:qFormat/>
    <w:rsid w:val="00D568F8"/>
    <w:pPr>
      <w:tabs>
        <w:tab w:val="left" w:pos="2835"/>
      </w:tabs>
      <w:spacing w:after="60"/>
      <w:ind w:left="567"/>
    </w:pPr>
  </w:style>
  <w:style w:type="paragraph" w:customStyle="1" w:styleId="IPPIndent">
    <w:name w:val="IPP Indent"/>
    <w:basedOn w:val="IPPIndentClose"/>
    <w:qFormat/>
    <w:rsid w:val="00D568F8"/>
    <w:pPr>
      <w:spacing w:after="180"/>
    </w:pPr>
  </w:style>
  <w:style w:type="paragraph" w:customStyle="1" w:styleId="IPPFootnote">
    <w:name w:val="IPP Footnote"/>
    <w:basedOn w:val="IPPArialFootnote"/>
    <w:qFormat/>
    <w:rsid w:val="00D568F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568F8"/>
    <w:pPr>
      <w:keepNext/>
      <w:tabs>
        <w:tab w:val="left" w:pos="567"/>
      </w:tabs>
      <w:spacing w:before="120" w:after="120"/>
      <w:ind w:left="567" w:hanging="567"/>
    </w:pPr>
    <w:rPr>
      <w:b/>
      <w:i/>
    </w:rPr>
  </w:style>
  <w:style w:type="character" w:customStyle="1" w:styleId="IPPnormalitalics">
    <w:name w:val="IPP normal italics"/>
    <w:basedOn w:val="DefaultParagraphFont"/>
    <w:rsid w:val="00D568F8"/>
    <w:rPr>
      <w:rFonts w:ascii="Times New Roman" w:hAnsi="Times New Roman"/>
      <w:i/>
      <w:sz w:val="22"/>
      <w:lang w:val="en-US"/>
    </w:rPr>
  </w:style>
  <w:style w:type="character" w:customStyle="1" w:styleId="IPPNormalbold">
    <w:name w:val="IPP Normal bold"/>
    <w:basedOn w:val="PlainTextChar"/>
    <w:rsid w:val="00D568F8"/>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D568F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D568F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568F8"/>
    <w:pPr>
      <w:keepNext/>
      <w:ind w:left="567" w:hanging="567"/>
      <w:jc w:val="left"/>
    </w:pPr>
    <w:rPr>
      <w:b/>
      <w:bCs/>
      <w:iCs/>
      <w:szCs w:val="22"/>
    </w:rPr>
  </w:style>
  <w:style w:type="character" w:customStyle="1" w:styleId="IPPNormalunderlined">
    <w:name w:val="IPP Normal underlined"/>
    <w:basedOn w:val="DefaultParagraphFont"/>
    <w:rsid w:val="00D568F8"/>
    <w:rPr>
      <w:rFonts w:ascii="Times New Roman" w:hAnsi="Times New Roman"/>
      <w:sz w:val="22"/>
      <w:u w:val="single"/>
      <w:lang w:val="en-US"/>
    </w:rPr>
  </w:style>
  <w:style w:type="paragraph" w:customStyle="1" w:styleId="IPPBullet1">
    <w:name w:val="IPP Bullet1"/>
    <w:basedOn w:val="IPPBullet1Last"/>
    <w:qFormat/>
    <w:rsid w:val="00D568F8"/>
    <w:pPr>
      <w:numPr>
        <w:numId w:val="25"/>
      </w:numPr>
      <w:spacing w:after="60"/>
    </w:pPr>
    <w:rPr>
      <w:lang w:val="en-US"/>
    </w:rPr>
  </w:style>
  <w:style w:type="paragraph" w:customStyle="1" w:styleId="IPPBullet1Last">
    <w:name w:val="IPP Bullet1Last"/>
    <w:basedOn w:val="IPPNormal"/>
    <w:next w:val="IPPNormal"/>
    <w:autoRedefine/>
    <w:qFormat/>
    <w:rsid w:val="00D568F8"/>
    <w:pPr>
      <w:numPr>
        <w:numId w:val="13"/>
      </w:numPr>
    </w:pPr>
  </w:style>
  <w:style w:type="character" w:customStyle="1" w:styleId="IPPNormalstrikethrough">
    <w:name w:val="IPP Normal strikethrough"/>
    <w:rsid w:val="00D568F8"/>
    <w:rPr>
      <w:rFonts w:ascii="Times New Roman" w:hAnsi="Times New Roman"/>
      <w:strike/>
      <w:dstrike w:val="0"/>
      <w:sz w:val="22"/>
    </w:rPr>
  </w:style>
  <w:style w:type="paragraph" w:customStyle="1" w:styleId="IPPTitle16pt">
    <w:name w:val="IPP Title16pt"/>
    <w:basedOn w:val="Normal"/>
    <w:qFormat/>
    <w:rsid w:val="00D568F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568F8"/>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D568F8"/>
    <w:pPr>
      <w:keepNext/>
      <w:tabs>
        <w:tab w:val="left" w:pos="567"/>
      </w:tabs>
      <w:spacing w:before="120"/>
      <w:jc w:val="left"/>
      <w:outlineLvl w:val="1"/>
    </w:pPr>
    <w:rPr>
      <w:b/>
      <w:sz w:val="24"/>
    </w:rPr>
  </w:style>
  <w:style w:type="numbering" w:customStyle="1" w:styleId="IPPParagraphnumberedlist">
    <w:name w:val="IPP Paragraph numbered list"/>
    <w:rsid w:val="00D568F8"/>
    <w:pPr>
      <w:numPr>
        <w:numId w:val="11"/>
      </w:numPr>
    </w:pPr>
  </w:style>
  <w:style w:type="paragraph" w:customStyle="1" w:styleId="IPPNormalCloseSpace">
    <w:name w:val="IPP NormalCloseSpace"/>
    <w:basedOn w:val="Normal"/>
    <w:qFormat/>
    <w:rsid w:val="00D568F8"/>
    <w:pPr>
      <w:keepNext/>
      <w:spacing w:after="60"/>
    </w:pPr>
  </w:style>
  <w:style w:type="paragraph" w:customStyle="1" w:styleId="IPPHeading2">
    <w:name w:val="IPP Heading2"/>
    <w:basedOn w:val="IPPNormal"/>
    <w:next w:val="IPPNormal"/>
    <w:qFormat/>
    <w:rsid w:val="00D568F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D568F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D568F8"/>
    <w:pPr>
      <w:tabs>
        <w:tab w:val="right" w:leader="dot" w:pos="9072"/>
      </w:tabs>
      <w:spacing w:before="240"/>
      <w:ind w:left="567" w:hanging="567"/>
    </w:pPr>
  </w:style>
  <w:style w:type="paragraph" w:styleId="TOC2">
    <w:name w:val="toc 2"/>
    <w:basedOn w:val="TOC1"/>
    <w:next w:val="Normal"/>
    <w:autoRedefine/>
    <w:uiPriority w:val="39"/>
    <w:rsid w:val="00D568F8"/>
    <w:pPr>
      <w:keepNext w:val="0"/>
      <w:tabs>
        <w:tab w:val="left" w:pos="425"/>
      </w:tabs>
      <w:spacing w:before="120" w:after="0"/>
      <w:ind w:left="425" w:right="284" w:hanging="425"/>
    </w:pPr>
  </w:style>
  <w:style w:type="paragraph" w:styleId="TOC3">
    <w:name w:val="toc 3"/>
    <w:basedOn w:val="TOC2"/>
    <w:next w:val="Normal"/>
    <w:autoRedefine/>
    <w:uiPriority w:val="39"/>
    <w:rsid w:val="00D568F8"/>
    <w:pPr>
      <w:tabs>
        <w:tab w:val="left" w:pos="1276"/>
      </w:tabs>
      <w:spacing w:before="60"/>
      <w:ind w:left="1276" w:hanging="851"/>
    </w:pPr>
    <w:rPr>
      <w:rFonts w:eastAsia="Times"/>
    </w:rPr>
  </w:style>
  <w:style w:type="paragraph" w:styleId="TOC4">
    <w:name w:val="toc 4"/>
    <w:basedOn w:val="Normal"/>
    <w:next w:val="Normal"/>
    <w:autoRedefine/>
    <w:uiPriority w:val="39"/>
    <w:rsid w:val="00D568F8"/>
    <w:pPr>
      <w:spacing w:after="120"/>
      <w:ind w:left="660"/>
    </w:pPr>
    <w:rPr>
      <w:rFonts w:eastAsia="Times"/>
      <w:lang w:val="en-AU"/>
    </w:rPr>
  </w:style>
  <w:style w:type="paragraph" w:styleId="TOC5">
    <w:name w:val="toc 5"/>
    <w:basedOn w:val="Normal"/>
    <w:next w:val="Normal"/>
    <w:autoRedefine/>
    <w:uiPriority w:val="39"/>
    <w:rsid w:val="00D568F8"/>
    <w:pPr>
      <w:spacing w:after="120"/>
      <w:ind w:left="880"/>
    </w:pPr>
    <w:rPr>
      <w:rFonts w:eastAsia="Times"/>
      <w:lang w:val="en-AU"/>
    </w:rPr>
  </w:style>
  <w:style w:type="paragraph" w:styleId="TOC6">
    <w:name w:val="toc 6"/>
    <w:basedOn w:val="Normal"/>
    <w:next w:val="Normal"/>
    <w:autoRedefine/>
    <w:uiPriority w:val="39"/>
    <w:rsid w:val="00D568F8"/>
    <w:pPr>
      <w:spacing w:after="120"/>
      <w:ind w:left="1100"/>
    </w:pPr>
    <w:rPr>
      <w:rFonts w:eastAsia="Times"/>
      <w:lang w:val="en-AU"/>
    </w:rPr>
  </w:style>
  <w:style w:type="paragraph" w:styleId="TOC7">
    <w:name w:val="toc 7"/>
    <w:basedOn w:val="Normal"/>
    <w:next w:val="Normal"/>
    <w:autoRedefine/>
    <w:uiPriority w:val="39"/>
    <w:rsid w:val="00D568F8"/>
    <w:pPr>
      <w:spacing w:after="120"/>
      <w:ind w:left="1320"/>
    </w:pPr>
    <w:rPr>
      <w:rFonts w:eastAsia="Times"/>
      <w:lang w:val="en-AU"/>
    </w:rPr>
  </w:style>
  <w:style w:type="paragraph" w:styleId="TOC8">
    <w:name w:val="toc 8"/>
    <w:basedOn w:val="Normal"/>
    <w:next w:val="Normal"/>
    <w:autoRedefine/>
    <w:uiPriority w:val="39"/>
    <w:rsid w:val="00D568F8"/>
    <w:pPr>
      <w:spacing w:after="120"/>
      <w:ind w:left="1540"/>
    </w:pPr>
    <w:rPr>
      <w:rFonts w:eastAsia="Times"/>
      <w:lang w:val="en-AU"/>
    </w:rPr>
  </w:style>
  <w:style w:type="paragraph" w:styleId="TOC9">
    <w:name w:val="toc 9"/>
    <w:basedOn w:val="Normal"/>
    <w:next w:val="Normal"/>
    <w:autoRedefine/>
    <w:uiPriority w:val="39"/>
    <w:rsid w:val="00D568F8"/>
    <w:pPr>
      <w:spacing w:after="120"/>
      <w:ind w:left="1760"/>
    </w:pPr>
    <w:rPr>
      <w:rFonts w:eastAsia="Times"/>
      <w:lang w:val="en-AU"/>
    </w:rPr>
  </w:style>
  <w:style w:type="paragraph" w:customStyle="1" w:styleId="IPPReferences">
    <w:name w:val="IPP References"/>
    <w:basedOn w:val="IPPNormal"/>
    <w:qFormat/>
    <w:rsid w:val="00D568F8"/>
    <w:pPr>
      <w:spacing w:after="60"/>
      <w:ind w:left="567" w:hanging="567"/>
    </w:pPr>
  </w:style>
  <w:style w:type="paragraph" w:customStyle="1" w:styleId="IPPArial">
    <w:name w:val="IPP Arial"/>
    <w:basedOn w:val="IPPNormal"/>
    <w:qFormat/>
    <w:rsid w:val="00D568F8"/>
    <w:pPr>
      <w:spacing w:after="0"/>
    </w:pPr>
    <w:rPr>
      <w:rFonts w:ascii="Arial" w:hAnsi="Arial"/>
      <w:sz w:val="18"/>
    </w:rPr>
  </w:style>
  <w:style w:type="paragraph" w:customStyle="1" w:styleId="IPPArialTable">
    <w:name w:val="IPP Arial Table"/>
    <w:basedOn w:val="IPPArial"/>
    <w:qFormat/>
    <w:rsid w:val="00D568F8"/>
    <w:pPr>
      <w:spacing w:before="60" w:after="60"/>
      <w:jc w:val="left"/>
    </w:pPr>
  </w:style>
  <w:style w:type="paragraph" w:customStyle="1" w:styleId="IPPHeaderlandscape">
    <w:name w:val="IPP Header landscape"/>
    <w:basedOn w:val="IPPHeader"/>
    <w:qFormat/>
    <w:rsid w:val="00D568F8"/>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D568F8"/>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D568F8"/>
    <w:rPr>
      <w:rFonts w:ascii="Courier" w:eastAsia="Times" w:hAnsi="Courier"/>
      <w:sz w:val="21"/>
      <w:szCs w:val="21"/>
      <w:lang w:val="en-AU" w:eastAsia="zh-CN"/>
    </w:rPr>
  </w:style>
  <w:style w:type="paragraph" w:customStyle="1" w:styleId="IPPLetterList">
    <w:name w:val="IPP LetterList"/>
    <w:basedOn w:val="IPPBullet2"/>
    <w:qFormat/>
    <w:rsid w:val="00D568F8"/>
    <w:pPr>
      <w:numPr>
        <w:numId w:val="8"/>
      </w:numPr>
      <w:jc w:val="left"/>
    </w:pPr>
  </w:style>
  <w:style w:type="paragraph" w:customStyle="1" w:styleId="IPPLetterListIndent">
    <w:name w:val="IPP LetterList Indent"/>
    <w:basedOn w:val="IPPLetterList"/>
    <w:qFormat/>
    <w:rsid w:val="00D568F8"/>
    <w:pPr>
      <w:numPr>
        <w:numId w:val="9"/>
      </w:numPr>
    </w:pPr>
  </w:style>
  <w:style w:type="paragraph" w:customStyle="1" w:styleId="IPPFooterLandscape">
    <w:name w:val="IPP Footer Landscape"/>
    <w:basedOn w:val="IPPHeaderlandscape"/>
    <w:qFormat/>
    <w:rsid w:val="00D568F8"/>
    <w:pPr>
      <w:pBdr>
        <w:top w:val="single" w:sz="4" w:space="1" w:color="auto"/>
        <w:bottom w:val="none" w:sz="0" w:space="0" w:color="auto"/>
      </w:pBdr>
      <w:jc w:val="right"/>
    </w:pPr>
    <w:rPr>
      <w:b/>
    </w:rPr>
  </w:style>
  <w:style w:type="paragraph" w:customStyle="1" w:styleId="IPPSubheadSpace">
    <w:name w:val="IPP Subhead Space"/>
    <w:basedOn w:val="IPPSubhead"/>
    <w:qFormat/>
    <w:rsid w:val="00D568F8"/>
    <w:pPr>
      <w:tabs>
        <w:tab w:val="left" w:pos="567"/>
      </w:tabs>
      <w:spacing w:before="60" w:after="60"/>
    </w:pPr>
  </w:style>
  <w:style w:type="paragraph" w:customStyle="1" w:styleId="IPPSubheadSpaceAfter">
    <w:name w:val="IPP Subhead SpaceAfter"/>
    <w:basedOn w:val="IPPSubhead"/>
    <w:qFormat/>
    <w:rsid w:val="00D568F8"/>
    <w:pPr>
      <w:spacing w:after="60"/>
    </w:pPr>
  </w:style>
  <w:style w:type="paragraph" w:customStyle="1" w:styleId="IPPHdg1Num">
    <w:name w:val="IPP Hdg1Num"/>
    <w:basedOn w:val="IPPHeading1"/>
    <w:next w:val="IPPNormal"/>
    <w:qFormat/>
    <w:rsid w:val="00D568F8"/>
    <w:pPr>
      <w:numPr>
        <w:numId w:val="14"/>
      </w:numPr>
    </w:pPr>
  </w:style>
  <w:style w:type="paragraph" w:customStyle="1" w:styleId="IPPHdg2Num">
    <w:name w:val="IPP Hdg2Num"/>
    <w:basedOn w:val="IPPHeading2"/>
    <w:next w:val="IPPNormal"/>
    <w:qFormat/>
    <w:rsid w:val="00D568F8"/>
    <w:pPr>
      <w:numPr>
        <w:ilvl w:val="1"/>
        <w:numId w:val="15"/>
      </w:numPr>
    </w:pPr>
  </w:style>
  <w:style w:type="paragraph" w:customStyle="1" w:styleId="IPPNumberedList">
    <w:name w:val="IPP NumberedList"/>
    <w:basedOn w:val="IPPBullet1"/>
    <w:qFormat/>
    <w:rsid w:val="00D568F8"/>
    <w:pPr>
      <w:numPr>
        <w:numId w:val="23"/>
      </w:numPr>
    </w:pPr>
  </w:style>
  <w:style w:type="character" w:styleId="Strong">
    <w:name w:val="Strong"/>
    <w:basedOn w:val="DefaultParagraphFont"/>
    <w:qFormat/>
    <w:rsid w:val="00D568F8"/>
    <w:rPr>
      <w:b/>
      <w:bCs/>
    </w:rPr>
  </w:style>
  <w:style w:type="paragraph" w:customStyle="1" w:styleId="IPPParagraphnumbering">
    <w:name w:val="IPP Paragraph numbering"/>
    <w:basedOn w:val="IPPNormal"/>
    <w:qFormat/>
    <w:rsid w:val="00D568F8"/>
    <w:pPr>
      <w:numPr>
        <w:numId w:val="17"/>
      </w:numPr>
    </w:pPr>
    <w:rPr>
      <w:lang w:val="en-US"/>
    </w:rPr>
  </w:style>
  <w:style w:type="paragraph" w:customStyle="1" w:styleId="IPPParagraphnumberingclose">
    <w:name w:val="IPP Paragraph numbering close"/>
    <w:basedOn w:val="IPPParagraphnumbering"/>
    <w:qFormat/>
    <w:rsid w:val="00D568F8"/>
    <w:pPr>
      <w:keepNext/>
      <w:numPr>
        <w:numId w:val="0"/>
      </w:numPr>
      <w:spacing w:after="60"/>
    </w:pPr>
  </w:style>
  <w:style w:type="paragraph" w:customStyle="1" w:styleId="IPPNumberedListLast">
    <w:name w:val="IPP NumberedListLast"/>
    <w:basedOn w:val="IPPNumberedList"/>
    <w:qFormat/>
    <w:rsid w:val="00D568F8"/>
    <w:pPr>
      <w:numPr>
        <w:numId w:val="0"/>
      </w:numPr>
      <w:spacing w:after="180"/>
    </w:pPr>
  </w:style>
  <w:style w:type="paragraph" w:customStyle="1" w:styleId="IPPPargraphnumbering">
    <w:name w:val="IPP Pargraph numbering"/>
    <w:basedOn w:val="IPPNormal"/>
    <w:qFormat/>
    <w:rsid w:val="00D568F8"/>
    <w:pPr>
      <w:tabs>
        <w:tab w:val="num" w:pos="360"/>
      </w:tabs>
    </w:pPr>
    <w:rPr>
      <w:rFonts w:cs="Times New Roman"/>
      <w:lang w:val="en-US"/>
    </w:rPr>
  </w:style>
  <w:style w:type="character" w:customStyle="1" w:styleId="IPPNormalChar">
    <w:name w:val="IPP Normal Char"/>
    <w:link w:val="IPPNormal"/>
    <w:rsid w:val="00D568F8"/>
    <w:rPr>
      <w:rFonts w:ascii="Times New Roman" w:eastAsia="Times"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4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7</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Brent (AGDI)</dc:creator>
  <cp:keywords/>
  <dc:description/>
  <cp:lastModifiedBy>Lahti, Tanja (AGDI)</cp:lastModifiedBy>
  <cp:revision>4</cp:revision>
  <cp:lastPrinted>2019-09-25T14:28:00Z</cp:lastPrinted>
  <dcterms:created xsi:type="dcterms:W3CDTF">2019-09-30T10:40:00Z</dcterms:created>
  <dcterms:modified xsi:type="dcterms:W3CDTF">2019-09-30T10:47:00Z</dcterms:modified>
</cp:coreProperties>
</file>