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EFC9A" w14:textId="647BB9AB" w:rsidR="00997AA7" w:rsidRPr="009A151D" w:rsidRDefault="00997AA7" w:rsidP="00F2064E">
      <w:pPr>
        <w:tabs>
          <w:tab w:val="right" w:pos="8931"/>
        </w:tabs>
        <w:spacing w:after="120" w:line="240" w:lineRule="auto"/>
        <w:rPr>
          <w:rFonts w:cs="Times New Roman"/>
          <w:b/>
          <w:szCs w:val="24"/>
        </w:rPr>
      </w:pPr>
      <w:bookmarkStart w:id="0" w:name="_GoBack"/>
      <w:bookmarkEnd w:id="0"/>
      <w:r w:rsidRPr="009A151D">
        <w:rPr>
          <w:rFonts w:asciiTheme="minorHAnsi" w:hAnsiTheme="minorHAnsi" w:cs="Segoe UI"/>
          <w:noProof/>
          <w:color w:val="111111"/>
          <w:sz w:val="20"/>
          <w:szCs w:val="20"/>
          <w:lang w:val="en-US"/>
        </w:rPr>
        <w:drawing>
          <wp:inline distT="0" distB="0" distL="0" distR="0" wp14:anchorId="0BEE13C0" wp14:editId="4778665F">
            <wp:extent cx="1432560" cy="496570"/>
            <wp:effectExtent l="0" t="0" r="0" b="0"/>
            <wp:docPr id="32" name="Picture 32" descr="I:\2Comm\Advocacy material\Logos\FAO Logos\FAO_logo_black_3lines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2Comm\Advocacy material\Logos\FAO Logos\FAO_logo_black_3lines_en.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960" r="2770" b="1974"/>
                    <a:stretch/>
                  </pic:blipFill>
                  <pic:spPr bwMode="auto">
                    <a:xfrm>
                      <a:off x="0" y="0"/>
                      <a:ext cx="1440144" cy="499199"/>
                    </a:xfrm>
                    <a:prstGeom prst="rect">
                      <a:avLst/>
                    </a:prstGeom>
                    <a:noFill/>
                    <a:ln>
                      <a:noFill/>
                    </a:ln>
                    <a:extLst>
                      <a:ext uri="{53640926-AAD7-44D8-BBD7-CCE9431645EC}">
                        <a14:shadowObscured xmlns:a14="http://schemas.microsoft.com/office/drawing/2010/main"/>
                      </a:ext>
                    </a:extLst>
                  </pic:spPr>
                </pic:pic>
              </a:graphicData>
            </a:graphic>
          </wp:inline>
        </w:drawing>
      </w:r>
      <w:r w:rsidRPr="009A151D">
        <w:rPr>
          <w:rFonts w:cs="Times New Roman"/>
          <w:b/>
          <w:szCs w:val="24"/>
        </w:rPr>
        <w:tab/>
        <w:t xml:space="preserve"> </w:t>
      </w:r>
      <w:r w:rsidRPr="009A151D">
        <w:rPr>
          <w:rFonts w:cs="Times New Roman"/>
          <w:b/>
          <w:noProof/>
          <w:szCs w:val="24"/>
          <w:lang w:val="en-US"/>
        </w:rPr>
        <w:drawing>
          <wp:inline distT="0" distB="0" distL="0" distR="0" wp14:anchorId="70FC1823" wp14:editId="1236D773">
            <wp:extent cx="1554163" cy="500153"/>
            <wp:effectExtent l="0" t="0" r="8255" b="0"/>
            <wp:docPr id="33" name="Picture 33" descr="C:\Users\montuori\Desktop\IPPC New Logos\IPPC_logo_Black_3lines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ntuori\Desktop\IPPC New Logos\IPPC_logo_Black_3lines_en.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3046" b="5703"/>
                    <a:stretch/>
                  </pic:blipFill>
                  <pic:spPr bwMode="auto">
                    <a:xfrm>
                      <a:off x="0" y="0"/>
                      <a:ext cx="1554163" cy="500153"/>
                    </a:xfrm>
                    <a:prstGeom prst="rect">
                      <a:avLst/>
                    </a:prstGeom>
                    <a:noFill/>
                    <a:ln>
                      <a:noFill/>
                    </a:ln>
                    <a:extLst>
                      <a:ext uri="{53640926-AAD7-44D8-BBD7-CCE9431645EC}">
                        <a14:shadowObscured xmlns:a14="http://schemas.microsoft.com/office/drawing/2010/main"/>
                      </a:ext>
                    </a:extLst>
                  </pic:spPr>
                </pic:pic>
              </a:graphicData>
            </a:graphic>
          </wp:inline>
        </w:drawing>
      </w:r>
    </w:p>
    <w:p w14:paraId="553135A4" w14:textId="77777777" w:rsidR="00D915F1" w:rsidRPr="009A151D" w:rsidRDefault="00D915F1" w:rsidP="00D915F1">
      <w:pPr>
        <w:tabs>
          <w:tab w:val="left" w:pos="0"/>
          <w:tab w:val="right" w:pos="9026"/>
          <w:tab w:val="center" w:pos="9070"/>
        </w:tabs>
        <w:spacing w:before="960" w:after="1560" w:line="240" w:lineRule="auto"/>
        <w:jc w:val="center"/>
        <w:rPr>
          <w:rFonts w:eastAsia="MS Mincho"/>
          <w:b/>
          <w:bCs/>
          <w:smallCaps/>
          <w:sz w:val="48"/>
          <w:szCs w:val="48"/>
        </w:rPr>
      </w:pPr>
      <w:r w:rsidRPr="009A151D">
        <w:rPr>
          <w:rFonts w:eastAsia="MS Mincho"/>
          <w:b/>
          <w:bCs/>
          <w:smallCaps/>
          <w:sz w:val="48"/>
          <w:szCs w:val="48"/>
        </w:rPr>
        <w:t>REPORT</w:t>
      </w:r>
    </w:p>
    <w:p w14:paraId="5BE3C7BE" w14:textId="77777777" w:rsidR="00D915F1" w:rsidRPr="009A151D" w:rsidRDefault="00D915F1" w:rsidP="00D915F1">
      <w:pPr>
        <w:pStyle w:val="Titolo"/>
        <w:rPr>
          <w:rFonts w:eastAsia="MS Mincho" w:cs="Times New Roman"/>
          <w:szCs w:val="24"/>
          <w:lang w:eastAsia="ja-JP"/>
        </w:rPr>
      </w:pPr>
      <w:r w:rsidRPr="009A151D">
        <w:t>CPM Bureau Meeting (teleconference)</w:t>
      </w:r>
    </w:p>
    <w:p w14:paraId="4C72A4D5" w14:textId="77777777" w:rsidR="00D915F1" w:rsidRPr="009A151D" w:rsidRDefault="00D915F1" w:rsidP="00D915F1">
      <w:pPr>
        <w:spacing w:after="0" w:line="240" w:lineRule="auto"/>
        <w:jc w:val="center"/>
        <w:rPr>
          <w:rFonts w:eastAsia="MS Mincho"/>
          <w:b/>
          <w:sz w:val="48"/>
          <w:szCs w:val="48"/>
          <w:lang w:eastAsia="ja-JP"/>
        </w:rPr>
      </w:pPr>
      <w:r w:rsidRPr="009A151D">
        <w:rPr>
          <w:rFonts w:eastAsia="MS Mincho"/>
          <w:b/>
          <w:sz w:val="48"/>
          <w:szCs w:val="48"/>
          <w:lang w:eastAsia="ja-JP"/>
        </w:rPr>
        <w:t>Rome, Italy</w:t>
      </w:r>
    </w:p>
    <w:p w14:paraId="652A4CEE" w14:textId="2DEDB954" w:rsidR="00D915F1" w:rsidRPr="009A151D" w:rsidRDefault="00525651" w:rsidP="00D915F1">
      <w:pPr>
        <w:tabs>
          <w:tab w:val="left" w:pos="6000"/>
        </w:tabs>
        <w:spacing w:after="0" w:line="240" w:lineRule="auto"/>
        <w:jc w:val="center"/>
        <w:rPr>
          <w:rFonts w:eastAsia="MS Mincho"/>
          <w:b/>
          <w:sz w:val="48"/>
          <w:szCs w:val="48"/>
          <w:lang w:eastAsia="ja-JP"/>
        </w:rPr>
      </w:pPr>
      <w:r w:rsidRPr="009A151D">
        <w:rPr>
          <w:rFonts w:eastAsia="MS Mincho"/>
          <w:b/>
          <w:sz w:val="48"/>
          <w:szCs w:val="48"/>
          <w:lang w:eastAsia="ja-JP"/>
        </w:rPr>
        <w:t>9</w:t>
      </w:r>
      <w:r w:rsidR="00D915F1" w:rsidRPr="009A151D">
        <w:rPr>
          <w:rFonts w:eastAsia="MS Mincho"/>
          <w:b/>
          <w:sz w:val="48"/>
          <w:szCs w:val="48"/>
          <w:lang w:eastAsia="ja-JP"/>
        </w:rPr>
        <w:t xml:space="preserve"> April 2020</w:t>
      </w:r>
    </w:p>
    <w:p w14:paraId="039FC83B" w14:textId="77777777" w:rsidR="00D915F1" w:rsidRPr="009A151D" w:rsidRDefault="00997AA7" w:rsidP="00E16D0D">
      <w:pPr>
        <w:tabs>
          <w:tab w:val="left" w:pos="6000"/>
        </w:tabs>
        <w:spacing w:before="2520" w:after="0" w:line="240" w:lineRule="auto"/>
        <w:jc w:val="center"/>
        <w:rPr>
          <w:rFonts w:eastAsia="MS Mincho" w:cs="Times New Roman"/>
          <w:b/>
          <w:sz w:val="48"/>
          <w:szCs w:val="48"/>
          <w:lang w:eastAsia="ja-JP"/>
        </w:rPr>
        <w:sectPr w:rsidR="00D915F1" w:rsidRPr="009A151D">
          <w:headerReference w:type="default" r:id="rId10"/>
          <w:footerReference w:type="first" r:id="rId11"/>
          <w:pgSz w:w="11906" w:h="16838"/>
          <w:pgMar w:top="1440" w:right="1440" w:bottom="1440" w:left="1440" w:header="708" w:footer="708" w:gutter="0"/>
          <w:cols w:space="708"/>
          <w:docGrid w:linePitch="360"/>
        </w:sectPr>
      </w:pPr>
      <w:r w:rsidRPr="009A151D">
        <w:rPr>
          <w:rFonts w:eastAsia="MS Mincho" w:cs="Times New Roman"/>
          <w:b/>
          <w:sz w:val="48"/>
          <w:szCs w:val="48"/>
          <w:lang w:eastAsia="ja-JP"/>
        </w:rPr>
        <w:t>IPPC Secretariat</w:t>
      </w:r>
    </w:p>
    <w:p w14:paraId="264D6A99" w14:textId="77777777" w:rsidR="00D915F1" w:rsidRPr="009A151D" w:rsidRDefault="00D915F1" w:rsidP="00114643">
      <w:pPr>
        <w:spacing w:beforeLines="25" w:before="60" w:afterLines="25" w:after="60"/>
        <w:rPr>
          <w:rFonts w:ascii="Arial" w:eastAsia="Times" w:hAnsi="Arial" w:cs="Arial"/>
          <w:b/>
          <w:color w:val="FFFFFF"/>
          <w:sz w:val="18"/>
          <w:szCs w:val="18"/>
          <w:lang w:eastAsia="zh-CN"/>
        </w:rPr>
        <w:sectPr w:rsidR="00D915F1" w:rsidRPr="009A151D" w:rsidSect="00D915F1">
          <w:pgSz w:w="11906" w:h="16838"/>
          <w:pgMar w:top="1440" w:right="1440" w:bottom="1440" w:left="1440" w:header="708" w:footer="708" w:gutter="0"/>
          <w:cols w:space="708"/>
          <w:titlePg/>
          <w:docGrid w:linePitch="360"/>
        </w:sectPr>
      </w:pPr>
    </w:p>
    <w:sdt>
      <w:sdtPr>
        <w:rPr>
          <w:rFonts w:eastAsiaTheme="minorEastAsia" w:cstheme="minorBidi"/>
          <w:b w:val="0"/>
          <w:szCs w:val="22"/>
          <w:lang w:val="en-GB"/>
        </w:rPr>
        <w:id w:val="1262032439"/>
        <w:docPartObj>
          <w:docPartGallery w:val="Table of Contents"/>
          <w:docPartUnique/>
        </w:docPartObj>
      </w:sdtPr>
      <w:sdtEndPr>
        <w:rPr>
          <w:bCs/>
          <w:noProof/>
        </w:rPr>
      </w:sdtEndPr>
      <w:sdtContent>
        <w:p w14:paraId="66EC1F41" w14:textId="4D17D03E" w:rsidR="00AD7BD4" w:rsidRPr="009A151D" w:rsidRDefault="00AD7BD4" w:rsidP="00AD7BD4">
          <w:pPr>
            <w:pStyle w:val="Titolosommario"/>
            <w:numPr>
              <w:ilvl w:val="0"/>
              <w:numId w:val="0"/>
            </w:numPr>
            <w:ind w:left="360" w:hanging="360"/>
            <w:rPr>
              <w:lang w:val="en-GB"/>
            </w:rPr>
          </w:pPr>
          <w:r w:rsidRPr="009A151D">
            <w:rPr>
              <w:lang w:val="en-GB"/>
            </w:rPr>
            <w:t>Contents</w:t>
          </w:r>
        </w:p>
        <w:p w14:paraId="147C4359" w14:textId="5A5F0933" w:rsidR="00C653C5" w:rsidRDefault="00AD7BD4">
          <w:pPr>
            <w:pStyle w:val="Sommario1"/>
            <w:tabs>
              <w:tab w:val="right" w:leader="dot" w:pos="9016"/>
            </w:tabs>
            <w:rPr>
              <w:rFonts w:asciiTheme="minorHAnsi" w:hAnsiTheme="minorHAnsi"/>
              <w:noProof/>
              <w:sz w:val="22"/>
              <w:lang w:val="en-US"/>
            </w:rPr>
          </w:pPr>
          <w:r w:rsidRPr="009A151D">
            <w:fldChar w:fldCharType="begin"/>
          </w:r>
          <w:r w:rsidRPr="009A151D">
            <w:instrText xml:space="preserve"> TOC \o "1-3" \h \z \u </w:instrText>
          </w:r>
          <w:r w:rsidRPr="009A151D">
            <w:fldChar w:fldCharType="separate"/>
          </w:r>
          <w:hyperlink w:anchor="_Toc37949182" w:history="1">
            <w:r w:rsidR="00C653C5" w:rsidRPr="00565F57">
              <w:rPr>
                <w:rStyle w:val="Collegamentoipertestuale"/>
                <w:rFonts w:eastAsia="MS Mincho"/>
                <w:noProof/>
                <w:lang w:eastAsia="ja-JP"/>
              </w:rPr>
              <w:t>1. Opening of the Meeting</w:t>
            </w:r>
            <w:r w:rsidR="00C653C5">
              <w:rPr>
                <w:noProof/>
                <w:webHidden/>
              </w:rPr>
              <w:tab/>
            </w:r>
            <w:r w:rsidR="00C653C5">
              <w:rPr>
                <w:noProof/>
                <w:webHidden/>
              </w:rPr>
              <w:fldChar w:fldCharType="begin"/>
            </w:r>
            <w:r w:rsidR="00C653C5">
              <w:rPr>
                <w:noProof/>
                <w:webHidden/>
              </w:rPr>
              <w:instrText xml:space="preserve"> PAGEREF _Toc37949182 \h </w:instrText>
            </w:r>
            <w:r w:rsidR="00C653C5">
              <w:rPr>
                <w:noProof/>
                <w:webHidden/>
              </w:rPr>
            </w:r>
            <w:r w:rsidR="00C653C5">
              <w:rPr>
                <w:noProof/>
                <w:webHidden/>
              </w:rPr>
              <w:fldChar w:fldCharType="separate"/>
            </w:r>
            <w:r w:rsidR="00C653C5">
              <w:rPr>
                <w:noProof/>
                <w:webHidden/>
              </w:rPr>
              <w:t>4</w:t>
            </w:r>
            <w:r w:rsidR="00C653C5">
              <w:rPr>
                <w:noProof/>
                <w:webHidden/>
              </w:rPr>
              <w:fldChar w:fldCharType="end"/>
            </w:r>
          </w:hyperlink>
        </w:p>
        <w:p w14:paraId="7E305BDC" w14:textId="2B9BEA77" w:rsidR="00C653C5" w:rsidRDefault="002E7186">
          <w:pPr>
            <w:pStyle w:val="Sommario1"/>
            <w:tabs>
              <w:tab w:val="right" w:leader="dot" w:pos="9016"/>
            </w:tabs>
            <w:rPr>
              <w:rFonts w:asciiTheme="minorHAnsi" w:hAnsiTheme="minorHAnsi"/>
              <w:noProof/>
              <w:sz w:val="22"/>
              <w:lang w:val="en-US"/>
            </w:rPr>
          </w:pPr>
          <w:hyperlink w:anchor="_Toc37949183" w:history="1">
            <w:r w:rsidR="00C653C5" w:rsidRPr="00565F57">
              <w:rPr>
                <w:rStyle w:val="Collegamentoipertestuale"/>
                <w:rFonts w:eastAsia="MS Mincho"/>
                <w:noProof/>
                <w:lang w:eastAsia="ja-JP"/>
              </w:rPr>
              <w:t>2. Meeting Arrangements</w:t>
            </w:r>
            <w:r w:rsidR="00C653C5">
              <w:rPr>
                <w:noProof/>
                <w:webHidden/>
              </w:rPr>
              <w:tab/>
            </w:r>
            <w:r w:rsidR="00C653C5">
              <w:rPr>
                <w:noProof/>
                <w:webHidden/>
              </w:rPr>
              <w:fldChar w:fldCharType="begin"/>
            </w:r>
            <w:r w:rsidR="00C653C5">
              <w:rPr>
                <w:noProof/>
                <w:webHidden/>
              </w:rPr>
              <w:instrText xml:space="preserve"> PAGEREF _Toc37949183 \h </w:instrText>
            </w:r>
            <w:r w:rsidR="00C653C5">
              <w:rPr>
                <w:noProof/>
                <w:webHidden/>
              </w:rPr>
            </w:r>
            <w:r w:rsidR="00C653C5">
              <w:rPr>
                <w:noProof/>
                <w:webHidden/>
              </w:rPr>
              <w:fldChar w:fldCharType="separate"/>
            </w:r>
            <w:r w:rsidR="00C653C5">
              <w:rPr>
                <w:noProof/>
                <w:webHidden/>
              </w:rPr>
              <w:t>4</w:t>
            </w:r>
            <w:r w:rsidR="00C653C5">
              <w:rPr>
                <w:noProof/>
                <w:webHidden/>
              </w:rPr>
              <w:fldChar w:fldCharType="end"/>
            </w:r>
          </w:hyperlink>
        </w:p>
        <w:p w14:paraId="2040FF69" w14:textId="57692069" w:rsidR="00C653C5" w:rsidRDefault="002E7186">
          <w:pPr>
            <w:pStyle w:val="Sommario2"/>
            <w:tabs>
              <w:tab w:val="right" w:leader="dot" w:pos="9016"/>
            </w:tabs>
            <w:rPr>
              <w:rFonts w:asciiTheme="minorHAnsi" w:hAnsiTheme="minorHAnsi"/>
              <w:noProof/>
              <w:sz w:val="22"/>
              <w:lang w:val="en-US"/>
            </w:rPr>
          </w:pPr>
          <w:hyperlink w:anchor="_Toc37949184" w:history="1">
            <w:r w:rsidR="00C653C5" w:rsidRPr="00565F57">
              <w:rPr>
                <w:rStyle w:val="Collegamentoipertestuale"/>
                <w:rFonts w:eastAsia="MS Mincho"/>
                <w:noProof/>
                <w:lang w:eastAsia="ja-JP"/>
              </w:rPr>
              <w:t>2.1 Documents list</w:t>
            </w:r>
            <w:r w:rsidR="00C653C5">
              <w:rPr>
                <w:noProof/>
                <w:webHidden/>
              </w:rPr>
              <w:tab/>
            </w:r>
            <w:r w:rsidR="00C653C5">
              <w:rPr>
                <w:noProof/>
                <w:webHidden/>
              </w:rPr>
              <w:fldChar w:fldCharType="begin"/>
            </w:r>
            <w:r w:rsidR="00C653C5">
              <w:rPr>
                <w:noProof/>
                <w:webHidden/>
              </w:rPr>
              <w:instrText xml:space="preserve"> PAGEREF _Toc37949184 \h </w:instrText>
            </w:r>
            <w:r w:rsidR="00C653C5">
              <w:rPr>
                <w:noProof/>
                <w:webHidden/>
              </w:rPr>
            </w:r>
            <w:r w:rsidR="00C653C5">
              <w:rPr>
                <w:noProof/>
                <w:webHidden/>
              </w:rPr>
              <w:fldChar w:fldCharType="separate"/>
            </w:r>
            <w:r w:rsidR="00C653C5">
              <w:rPr>
                <w:noProof/>
                <w:webHidden/>
              </w:rPr>
              <w:t>4</w:t>
            </w:r>
            <w:r w:rsidR="00C653C5">
              <w:rPr>
                <w:noProof/>
                <w:webHidden/>
              </w:rPr>
              <w:fldChar w:fldCharType="end"/>
            </w:r>
          </w:hyperlink>
        </w:p>
        <w:p w14:paraId="7893159D" w14:textId="024ACB0F" w:rsidR="00C653C5" w:rsidRDefault="002E7186">
          <w:pPr>
            <w:pStyle w:val="Sommario2"/>
            <w:tabs>
              <w:tab w:val="right" w:leader="dot" w:pos="9016"/>
            </w:tabs>
            <w:rPr>
              <w:rFonts w:asciiTheme="minorHAnsi" w:hAnsiTheme="minorHAnsi"/>
              <w:noProof/>
              <w:sz w:val="22"/>
              <w:lang w:val="en-US"/>
            </w:rPr>
          </w:pPr>
          <w:hyperlink w:anchor="_Toc37949185" w:history="1">
            <w:r w:rsidR="00C653C5" w:rsidRPr="00565F57">
              <w:rPr>
                <w:rStyle w:val="Collegamentoipertestuale"/>
                <w:rFonts w:eastAsia="MS Mincho"/>
                <w:noProof/>
                <w:lang w:eastAsia="ja-JP"/>
              </w:rPr>
              <w:t>2.2 Participants list</w:t>
            </w:r>
            <w:r w:rsidR="00C653C5">
              <w:rPr>
                <w:noProof/>
                <w:webHidden/>
              </w:rPr>
              <w:tab/>
            </w:r>
            <w:r w:rsidR="00C653C5">
              <w:rPr>
                <w:noProof/>
                <w:webHidden/>
              </w:rPr>
              <w:fldChar w:fldCharType="begin"/>
            </w:r>
            <w:r w:rsidR="00C653C5">
              <w:rPr>
                <w:noProof/>
                <w:webHidden/>
              </w:rPr>
              <w:instrText xml:space="preserve"> PAGEREF _Toc37949185 \h </w:instrText>
            </w:r>
            <w:r w:rsidR="00C653C5">
              <w:rPr>
                <w:noProof/>
                <w:webHidden/>
              </w:rPr>
            </w:r>
            <w:r w:rsidR="00C653C5">
              <w:rPr>
                <w:noProof/>
                <w:webHidden/>
              </w:rPr>
              <w:fldChar w:fldCharType="separate"/>
            </w:r>
            <w:r w:rsidR="00C653C5">
              <w:rPr>
                <w:noProof/>
                <w:webHidden/>
              </w:rPr>
              <w:t>4</w:t>
            </w:r>
            <w:r w:rsidR="00C653C5">
              <w:rPr>
                <w:noProof/>
                <w:webHidden/>
              </w:rPr>
              <w:fldChar w:fldCharType="end"/>
            </w:r>
          </w:hyperlink>
        </w:p>
        <w:p w14:paraId="3DB12A43" w14:textId="0233A8F8" w:rsidR="00C653C5" w:rsidRDefault="002E7186">
          <w:pPr>
            <w:pStyle w:val="Sommario1"/>
            <w:tabs>
              <w:tab w:val="right" w:leader="dot" w:pos="9016"/>
            </w:tabs>
            <w:rPr>
              <w:rFonts w:asciiTheme="minorHAnsi" w:hAnsiTheme="minorHAnsi"/>
              <w:noProof/>
              <w:sz w:val="22"/>
              <w:lang w:val="en-US"/>
            </w:rPr>
          </w:pPr>
          <w:hyperlink w:anchor="_Toc37949186" w:history="1">
            <w:r w:rsidR="00C653C5" w:rsidRPr="00565F57">
              <w:rPr>
                <w:rStyle w:val="Collegamentoipertestuale"/>
                <w:rFonts w:eastAsia="MS Mincho"/>
                <w:noProof/>
                <w:lang w:eastAsia="ja-JP"/>
              </w:rPr>
              <w:t>3. Agenda</w:t>
            </w:r>
            <w:r w:rsidR="00C653C5">
              <w:rPr>
                <w:noProof/>
                <w:webHidden/>
              </w:rPr>
              <w:tab/>
            </w:r>
            <w:r w:rsidR="00C653C5">
              <w:rPr>
                <w:noProof/>
                <w:webHidden/>
              </w:rPr>
              <w:fldChar w:fldCharType="begin"/>
            </w:r>
            <w:r w:rsidR="00C653C5">
              <w:rPr>
                <w:noProof/>
                <w:webHidden/>
              </w:rPr>
              <w:instrText xml:space="preserve"> PAGEREF _Toc37949186 \h </w:instrText>
            </w:r>
            <w:r w:rsidR="00C653C5">
              <w:rPr>
                <w:noProof/>
                <w:webHidden/>
              </w:rPr>
            </w:r>
            <w:r w:rsidR="00C653C5">
              <w:rPr>
                <w:noProof/>
                <w:webHidden/>
              </w:rPr>
              <w:fldChar w:fldCharType="separate"/>
            </w:r>
            <w:r w:rsidR="00C653C5">
              <w:rPr>
                <w:noProof/>
                <w:webHidden/>
              </w:rPr>
              <w:t>4</w:t>
            </w:r>
            <w:r w:rsidR="00C653C5">
              <w:rPr>
                <w:noProof/>
                <w:webHidden/>
              </w:rPr>
              <w:fldChar w:fldCharType="end"/>
            </w:r>
          </w:hyperlink>
        </w:p>
        <w:p w14:paraId="50AF1A7D" w14:textId="48A99653" w:rsidR="00C653C5" w:rsidRDefault="002E7186">
          <w:pPr>
            <w:pStyle w:val="Sommario1"/>
            <w:tabs>
              <w:tab w:val="right" w:leader="dot" w:pos="9016"/>
            </w:tabs>
            <w:rPr>
              <w:rFonts w:asciiTheme="minorHAnsi" w:hAnsiTheme="minorHAnsi"/>
              <w:noProof/>
              <w:sz w:val="22"/>
              <w:lang w:val="en-US"/>
            </w:rPr>
          </w:pPr>
          <w:hyperlink w:anchor="_Toc37949187" w:history="1">
            <w:r w:rsidR="00C653C5" w:rsidRPr="00565F57">
              <w:rPr>
                <w:rStyle w:val="Collegamentoipertestuale"/>
                <w:rFonts w:eastAsia="MS Mincho"/>
                <w:noProof/>
                <w:lang w:eastAsia="ja-JP"/>
              </w:rPr>
              <w:t xml:space="preserve">4. Update from Bureau Members on </w:t>
            </w:r>
            <w:r w:rsidR="00B8725C">
              <w:rPr>
                <w:rStyle w:val="Collegamentoipertestuale"/>
                <w:rFonts w:eastAsia="MS Mincho"/>
                <w:noProof/>
                <w:lang w:eastAsia="ja-JP"/>
              </w:rPr>
              <w:t>COVID</w:t>
            </w:r>
            <w:r w:rsidR="00C653C5" w:rsidRPr="00565F57">
              <w:rPr>
                <w:rStyle w:val="Collegamentoipertestuale"/>
                <w:rFonts w:eastAsia="MS Mincho"/>
                <w:noProof/>
                <w:lang w:eastAsia="ja-JP"/>
              </w:rPr>
              <w:t>-19 Impacts on Plant Health</w:t>
            </w:r>
            <w:r w:rsidR="00C653C5">
              <w:rPr>
                <w:noProof/>
                <w:webHidden/>
              </w:rPr>
              <w:tab/>
            </w:r>
            <w:r w:rsidR="00C653C5">
              <w:rPr>
                <w:noProof/>
                <w:webHidden/>
              </w:rPr>
              <w:fldChar w:fldCharType="begin"/>
            </w:r>
            <w:r w:rsidR="00C653C5">
              <w:rPr>
                <w:noProof/>
                <w:webHidden/>
              </w:rPr>
              <w:instrText xml:space="preserve"> PAGEREF _Toc37949187 \h </w:instrText>
            </w:r>
            <w:r w:rsidR="00C653C5">
              <w:rPr>
                <w:noProof/>
                <w:webHidden/>
              </w:rPr>
            </w:r>
            <w:r w:rsidR="00C653C5">
              <w:rPr>
                <w:noProof/>
                <w:webHidden/>
              </w:rPr>
              <w:fldChar w:fldCharType="separate"/>
            </w:r>
            <w:r w:rsidR="00C653C5">
              <w:rPr>
                <w:noProof/>
                <w:webHidden/>
              </w:rPr>
              <w:t>4</w:t>
            </w:r>
            <w:r w:rsidR="00C653C5">
              <w:rPr>
                <w:noProof/>
                <w:webHidden/>
              </w:rPr>
              <w:fldChar w:fldCharType="end"/>
            </w:r>
          </w:hyperlink>
        </w:p>
        <w:p w14:paraId="6898188E" w14:textId="0D570646" w:rsidR="00C653C5" w:rsidRDefault="002E7186">
          <w:pPr>
            <w:pStyle w:val="Sommario1"/>
            <w:tabs>
              <w:tab w:val="right" w:leader="dot" w:pos="9016"/>
            </w:tabs>
            <w:rPr>
              <w:rFonts w:asciiTheme="minorHAnsi" w:hAnsiTheme="minorHAnsi"/>
              <w:noProof/>
              <w:sz w:val="22"/>
              <w:lang w:val="en-US"/>
            </w:rPr>
          </w:pPr>
          <w:hyperlink w:anchor="_Toc37949188" w:history="1">
            <w:r w:rsidR="00C653C5" w:rsidRPr="00565F57">
              <w:rPr>
                <w:rStyle w:val="Collegamentoipertestuale"/>
                <w:rFonts w:eastAsia="MS Mincho"/>
                <w:noProof/>
                <w:lang w:eastAsia="ja-JP"/>
              </w:rPr>
              <w:t>5. Update from the IPPC Secretariat</w:t>
            </w:r>
            <w:r w:rsidR="00C653C5">
              <w:rPr>
                <w:noProof/>
                <w:webHidden/>
              </w:rPr>
              <w:tab/>
            </w:r>
            <w:r w:rsidR="00C653C5">
              <w:rPr>
                <w:noProof/>
                <w:webHidden/>
              </w:rPr>
              <w:fldChar w:fldCharType="begin"/>
            </w:r>
            <w:r w:rsidR="00C653C5">
              <w:rPr>
                <w:noProof/>
                <w:webHidden/>
              </w:rPr>
              <w:instrText xml:space="preserve"> PAGEREF _Toc37949188 \h </w:instrText>
            </w:r>
            <w:r w:rsidR="00C653C5">
              <w:rPr>
                <w:noProof/>
                <w:webHidden/>
              </w:rPr>
            </w:r>
            <w:r w:rsidR="00C653C5">
              <w:rPr>
                <w:noProof/>
                <w:webHidden/>
              </w:rPr>
              <w:fldChar w:fldCharType="separate"/>
            </w:r>
            <w:r w:rsidR="00C653C5">
              <w:rPr>
                <w:noProof/>
                <w:webHidden/>
              </w:rPr>
              <w:t>5</w:t>
            </w:r>
            <w:r w:rsidR="00C653C5">
              <w:rPr>
                <w:noProof/>
                <w:webHidden/>
              </w:rPr>
              <w:fldChar w:fldCharType="end"/>
            </w:r>
          </w:hyperlink>
        </w:p>
        <w:p w14:paraId="2DF2F60D" w14:textId="79B0BC7A" w:rsidR="00C653C5" w:rsidRDefault="002E7186">
          <w:pPr>
            <w:pStyle w:val="Sommario1"/>
            <w:tabs>
              <w:tab w:val="right" w:leader="dot" w:pos="9016"/>
            </w:tabs>
            <w:rPr>
              <w:rFonts w:asciiTheme="minorHAnsi" w:hAnsiTheme="minorHAnsi"/>
              <w:noProof/>
              <w:sz w:val="22"/>
              <w:lang w:val="en-US"/>
            </w:rPr>
          </w:pPr>
          <w:hyperlink w:anchor="_Toc37949189" w:history="1">
            <w:r w:rsidR="00C653C5" w:rsidRPr="00565F57">
              <w:rPr>
                <w:rStyle w:val="Collegamentoipertestuale"/>
                <w:rFonts w:eastAsia="MS Mincho"/>
                <w:noProof/>
                <w:lang w:eastAsia="ja-JP"/>
              </w:rPr>
              <w:t>6. Issues Related to Impact of COVID-19</w:t>
            </w:r>
            <w:r w:rsidR="00C653C5">
              <w:rPr>
                <w:noProof/>
                <w:webHidden/>
              </w:rPr>
              <w:tab/>
            </w:r>
            <w:r w:rsidR="00C653C5">
              <w:rPr>
                <w:noProof/>
                <w:webHidden/>
              </w:rPr>
              <w:fldChar w:fldCharType="begin"/>
            </w:r>
            <w:r w:rsidR="00C653C5">
              <w:rPr>
                <w:noProof/>
                <w:webHidden/>
              </w:rPr>
              <w:instrText xml:space="preserve"> PAGEREF _Toc37949189 \h </w:instrText>
            </w:r>
            <w:r w:rsidR="00C653C5">
              <w:rPr>
                <w:noProof/>
                <w:webHidden/>
              </w:rPr>
            </w:r>
            <w:r w:rsidR="00C653C5">
              <w:rPr>
                <w:noProof/>
                <w:webHidden/>
              </w:rPr>
              <w:fldChar w:fldCharType="separate"/>
            </w:r>
            <w:r w:rsidR="00C653C5">
              <w:rPr>
                <w:noProof/>
                <w:webHidden/>
              </w:rPr>
              <w:t>6</w:t>
            </w:r>
            <w:r w:rsidR="00C653C5">
              <w:rPr>
                <w:noProof/>
                <w:webHidden/>
              </w:rPr>
              <w:fldChar w:fldCharType="end"/>
            </w:r>
          </w:hyperlink>
        </w:p>
        <w:p w14:paraId="5CD60ADE" w14:textId="0343ACA7" w:rsidR="00C653C5" w:rsidRDefault="002E7186">
          <w:pPr>
            <w:pStyle w:val="Sommario2"/>
            <w:tabs>
              <w:tab w:val="right" w:leader="dot" w:pos="9016"/>
            </w:tabs>
            <w:rPr>
              <w:rFonts w:asciiTheme="minorHAnsi" w:hAnsiTheme="minorHAnsi"/>
              <w:noProof/>
              <w:sz w:val="22"/>
              <w:lang w:val="en-US"/>
            </w:rPr>
          </w:pPr>
          <w:hyperlink w:anchor="_Toc37949190" w:history="1">
            <w:r w:rsidR="00C653C5" w:rsidRPr="00565F57">
              <w:rPr>
                <w:rStyle w:val="Collegamentoipertestuale"/>
                <w:rFonts w:eastAsia="MS Mincho"/>
                <w:noProof/>
                <w:lang w:eastAsia="ja-JP"/>
              </w:rPr>
              <w:t>6.1 IPPC message on COVID-19 impacts on plant health</w:t>
            </w:r>
            <w:r w:rsidR="00C653C5">
              <w:rPr>
                <w:noProof/>
                <w:webHidden/>
              </w:rPr>
              <w:tab/>
            </w:r>
            <w:r w:rsidR="00C653C5">
              <w:rPr>
                <w:noProof/>
                <w:webHidden/>
              </w:rPr>
              <w:fldChar w:fldCharType="begin"/>
            </w:r>
            <w:r w:rsidR="00C653C5">
              <w:rPr>
                <w:noProof/>
                <w:webHidden/>
              </w:rPr>
              <w:instrText xml:space="preserve"> PAGEREF _Toc37949190 \h </w:instrText>
            </w:r>
            <w:r w:rsidR="00C653C5">
              <w:rPr>
                <w:noProof/>
                <w:webHidden/>
              </w:rPr>
            </w:r>
            <w:r w:rsidR="00C653C5">
              <w:rPr>
                <w:noProof/>
                <w:webHidden/>
              </w:rPr>
              <w:fldChar w:fldCharType="separate"/>
            </w:r>
            <w:r w:rsidR="00C653C5">
              <w:rPr>
                <w:noProof/>
                <w:webHidden/>
              </w:rPr>
              <w:t>6</w:t>
            </w:r>
            <w:r w:rsidR="00C653C5">
              <w:rPr>
                <w:noProof/>
                <w:webHidden/>
              </w:rPr>
              <w:fldChar w:fldCharType="end"/>
            </w:r>
          </w:hyperlink>
        </w:p>
        <w:p w14:paraId="1A6BBEB1" w14:textId="560349E9" w:rsidR="00C653C5" w:rsidRDefault="002E7186">
          <w:pPr>
            <w:pStyle w:val="Sommario2"/>
            <w:tabs>
              <w:tab w:val="right" w:leader="dot" w:pos="9016"/>
            </w:tabs>
            <w:rPr>
              <w:rFonts w:asciiTheme="minorHAnsi" w:hAnsiTheme="minorHAnsi"/>
              <w:noProof/>
              <w:sz w:val="22"/>
              <w:lang w:val="en-US"/>
            </w:rPr>
          </w:pPr>
          <w:hyperlink w:anchor="_Toc37949191" w:history="1">
            <w:r w:rsidR="00C653C5" w:rsidRPr="00565F57">
              <w:rPr>
                <w:rStyle w:val="Collegamentoipertestuale"/>
                <w:rFonts w:eastAsia="MS Mincho"/>
                <w:noProof/>
                <w:lang w:eastAsia="ja-JP"/>
              </w:rPr>
              <w:t>6.2 Resource mobilization for 2020</w:t>
            </w:r>
            <w:r w:rsidR="00C653C5">
              <w:rPr>
                <w:noProof/>
                <w:webHidden/>
              </w:rPr>
              <w:tab/>
            </w:r>
            <w:r w:rsidR="00C653C5">
              <w:rPr>
                <w:noProof/>
                <w:webHidden/>
              </w:rPr>
              <w:fldChar w:fldCharType="begin"/>
            </w:r>
            <w:r w:rsidR="00C653C5">
              <w:rPr>
                <w:noProof/>
                <w:webHidden/>
              </w:rPr>
              <w:instrText xml:space="preserve"> PAGEREF _Toc37949191 \h </w:instrText>
            </w:r>
            <w:r w:rsidR="00C653C5">
              <w:rPr>
                <w:noProof/>
                <w:webHidden/>
              </w:rPr>
            </w:r>
            <w:r w:rsidR="00C653C5">
              <w:rPr>
                <w:noProof/>
                <w:webHidden/>
              </w:rPr>
              <w:fldChar w:fldCharType="separate"/>
            </w:r>
            <w:r w:rsidR="00C653C5">
              <w:rPr>
                <w:noProof/>
                <w:webHidden/>
              </w:rPr>
              <w:t>6</w:t>
            </w:r>
            <w:r w:rsidR="00C653C5">
              <w:rPr>
                <w:noProof/>
                <w:webHidden/>
              </w:rPr>
              <w:fldChar w:fldCharType="end"/>
            </w:r>
          </w:hyperlink>
        </w:p>
        <w:p w14:paraId="327F5030" w14:textId="36EE6660" w:rsidR="00C653C5" w:rsidRDefault="002E7186">
          <w:pPr>
            <w:pStyle w:val="Sommario2"/>
            <w:tabs>
              <w:tab w:val="right" w:leader="dot" w:pos="9016"/>
            </w:tabs>
            <w:rPr>
              <w:rFonts w:asciiTheme="minorHAnsi" w:hAnsiTheme="minorHAnsi"/>
              <w:noProof/>
              <w:sz w:val="22"/>
              <w:lang w:val="en-US"/>
            </w:rPr>
          </w:pPr>
          <w:hyperlink w:anchor="_Toc37949192" w:history="1">
            <w:r w:rsidR="00C653C5" w:rsidRPr="00565F57">
              <w:rPr>
                <w:rStyle w:val="Collegamentoipertestuale"/>
                <w:rFonts w:eastAsia="MS Mincho"/>
                <w:noProof/>
                <w:lang w:eastAsia="ja-JP"/>
              </w:rPr>
              <w:t>6.3 Adjustments to IPPC governing and subsidiary bodies meetings for 2020 (CPM-15, Bureau, FC, SPG, SC, IC, TC-RPPOs)</w:t>
            </w:r>
            <w:r w:rsidR="00C653C5">
              <w:rPr>
                <w:noProof/>
                <w:webHidden/>
              </w:rPr>
              <w:tab/>
            </w:r>
            <w:r w:rsidR="00C653C5">
              <w:rPr>
                <w:noProof/>
                <w:webHidden/>
              </w:rPr>
              <w:fldChar w:fldCharType="begin"/>
            </w:r>
            <w:r w:rsidR="00C653C5">
              <w:rPr>
                <w:noProof/>
                <w:webHidden/>
              </w:rPr>
              <w:instrText xml:space="preserve"> PAGEREF _Toc37949192 \h </w:instrText>
            </w:r>
            <w:r w:rsidR="00C653C5">
              <w:rPr>
                <w:noProof/>
                <w:webHidden/>
              </w:rPr>
            </w:r>
            <w:r w:rsidR="00C653C5">
              <w:rPr>
                <w:noProof/>
                <w:webHidden/>
              </w:rPr>
              <w:fldChar w:fldCharType="separate"/>
            </w:r>
            <w:r w:rsidR="00C653C5">
              <w:rPr>
                <w:noProof/>
                <w:webHidden/>
              </w:rPr>
              <w:t>6</w:t>
            </w:r>
            <w:r w:rsidR="00C653C5">
              <w:rPr>
                <w:noProof/>
                <w:webHidden/>
              </w:rPr>
              <w:fldChar w:fldCharType="end"/>
            </w:r>
          </w:hyperlink>
        </w:p>
        <w:p w14:paraId="59340AA4" w14:textId="303F35DC" w:rsidR="00C653C5" w:rsidRDefault="002E7186">
          <w:pPr>
            <w:pStyle w:val="Sommario2"/>
            <w:tabs>
              <w:tab w:val="right" w:leader="dot" w:pos="9016"/>
            </w:tabs>
            <w:rPr>
              <w:rFonts w:asciiTheme="minorHAnsi" w:hAnsiTheme="minorHAnsi"/>
              <w:noProof/>
              <w:sz w:val="22"/>
              <w:lang w:val="en-US"/>
            </w:rPr>
          </w:pPr>
          <w:hyperlink w:anchor="_Toc37949193" w:history="1">
            <w:r w:rsidR="00C653C5" w:rsidRPr="00565F57">
              <w:rPr>
                <w:rStyle w:val="Collegamentoipertestuale"/>
                <w:rFonts w:eastAsia="MS Mincho"/>
                <w:noProof/>
                <w:lang w:eastAsia="ja-JP"/>
              </w:rPr>
              <w:t xml:space="preserve">6.4 Authority and decision-making role for the Bureau on behalf of the CPM during the </w:t>
            </w:r>
            <w:r w:rsidR="00F956BC">
              <w:rPr>
                <w:rStyle w:val="Collegamentoipertestuale"/>
                <w:rFonts w:eastAsia="MS Mincho"/>
                <w:noProof/>
                <w:lang w:eastAsia="ja-JP"/>
              </w:rPr>
              <w:t>COVID</w:t>
            </w:r>
            <w:r w:rsidR="00C653C5" w:rsidRPr="00565F57">
              <w:rPr>
                <w:rStyle w:val="Collegamentoipertestuale"/>
                <w:rFonts w:eastAsia="MS Mincho"/>
                <w:noProof/>
                <w:lang w:eastAsia="ja-JP"/>
              </w:rPr>
              <w:t>-19 crisis</w:t>
            </w:r>
            <w:r w:rsidR="00C653C5">
              <w:rPr>
                <w:noProof/>
                <w:webHidden/>
              </w:rPr>
              <w:tab/>
            </w:r>
            <w:r w:rsidR="00C653C5">
              <w:rPr>
                <w:noProof/>
                <w:webHidden/>
              </w:rPr>
              <w:fldChar w:fldCharType="begin"/>
            </w:r>
            <w:r w:rsidR="00C653C5">
              <w:rPr>
                <w:noProof/>
                <w:webHidden/>
              </w:rPr>
              <w:instrText xml:space="preserve"> PAGEREF _Toc37949193 \h </w:instrText>
            </w:r>
            <w:r w:rsidR="00C653C5">
              <w:rPr>
                <w:noProof/>
                <w:webHidden/>
              </w:rPr>
            </w:r>
            <w:r w:rsidR="00C653C5">
              <w:rPr>
                <w:noProof/>
                <w:webHidden/>
              </w:rPr>
              <w:fldChar w:fldCharType="separate"/>
            </w:r>
            <w:r w:rsidR="00C653C5">
              <w:rPr>
                <w:noProof/>
                <w:webHidden/>
              </w:rPr>
              <w:t>7</w:t>
            </w:r>
            <w:r w:rsidR="00C653C5">
              <w:rPr>
                <w:noProof/>
                <w:webHidden/>
              </w:rPr>
              <w:fldChar w:fldCharType="end"/>
            </w:r>
          </w:hyperlink>
        </w:p>
        <w:p w14:paraId="3C89212D" w14:textId="39123E83" w:rsidR="00C653C5" w:rsidRDefault="002E7186">
          <w:pPr>
            <w:pStyle w:val="Sommario1"/>
            <w:tabs>
              <w:tab w:val="right" w:leader="dot" w:pos="9016"/>
            </w:tabs>
            <w:rPr>
              <w:rFonts w:asciiTheme="minorHAnsi" w:hAnsiTheme="minorHAnsi"/>
              <w:noProof/>
              <w:sz w:val="22"/>
              <w:lang w:val="en-US"/>
            </w:rPr>
          </w:pPr>
          <w:hyperlink w:anchor="_Toc37949194" w:history="1">
            <w:r w:rsidR="00C653C5" w:rsidRPr="00565F57">
              <w:rPr>
                <w:rStyle w:val="Collegamentoipertestuale"/>
                <w:rFonts w:eastAsia="MS Mincho"/>
                <w:noProof/>
                <w:lang w:eastAsia="ja-JP"/>
              </w:rPr>
              <w:t>7. International Year of Plant Health</w:t>
            </w:r>
            <w:r w:rsidR="00C653C5">
              <w:rPr>
                <w:noProof/>
                <w:webHidden/>
              </w:rPr>
              <w:tab/>
            </w:r>
            <w:r w:rsidR="00C653C5">
              <w:rPr>
                <w:noProof/>
                <w:webHidden/>
              </w:rPr>
              <w:fldChar w:fldCharType="begin"/>
            </w:r>
            <w:r w:rsidR="00C653C5">
              <w:rPr>
                <w:noProof/>
                <w:webHidden/>
              </w:rPr>
              <w:instrText xml:space="preserve"> PAGEREF _Toc37949194 \h </w:instrText>
            </w:r>
            <w:r w:rsidR="00C653C5">
              <w:rPr>
                <w:noProof/>
                <w:webHidden/>
              </w:rPr>
            </w:r>
            <w:r w:rsidR="00C653C5">
              <w:rPr>
                <w:noProof/>
                <w:webHidden/>
              </w:rPr>
              <w:fldChar w:fldCharType="separate"/>
            </w:r>
            <w:r w:rsidR="00C653C5">
              <w:rPr>
                <w:noProof/>
                <w:webHidden/>
              </w:rPr>
              <w:t>8</w:t>
            </w:r>
            <w:r w:rsidR="00C653C5">
              <w:rPr>
                <w:noProof/>
                <w:webHidden/>
              </w:rPr>
              <w:fldChar w:fldCharType="end"/>
            </w:r>
          </w:hyperlink>
        </w:p>
        <w:p w14:paraId="73CA8EE4" w14:textId="7B37D3ED" w:rsidR="00C653C5" w:rsidRDefault="002E7186">
          <w:pPr>
            <w:pStyle w:val="Sommario1"/>
            <w:tabs>
              <w:tab w:val="right" w:leader="dot" w:pos="9016"/>
            </w:tabs>
            <w:rPr>
              <w:rFonts w:asciiTheme="minorHAnsi" w:hAnsiTheme="minorHAnsi"/>
              <w:noProof/>
              <w:sz w:val="22"/>
              <w:lang w:val="en-US"/>
            </w:rPr>
          </w:pPr>
          <w:hyperlink w:anchor="_Toc37949195" w:history="1">
            <w:r w:rsidR="00C653C5" w:rsidRPr="00565F57">
              <w:rPr>
                <w:rStyle w:val="Collegamentoipertestuale"/>
                <w:rFonts w:eastAsia="MS Mincho"/>
                <w:noProof/>
                <w:lang w:eastAsia="ja-JP"/>
              </w:rPr>
              <w:t>8. Post-2020 Global Biodiversity Framework</w:t>
            </w:r>
            <w:r w:rsidR="00C653C5">
              <w:rPr>
                <w:noProof/>
                <w:webHidden/>
              </w:rPr>
              <w:tab/>
            </w:r>
            <w:r w:rsidR="00C653C5">
              <w:rPr>
                <w:noProof/>
                <w:webHidden/>
              </w:rPr>
              <w:fldChar w:fldCharType="begin"/>
            </w:r>
            <w:r w:rsidR="00C653C5">
              <w:rPr>
                <w:noProof/>
                <w:webHidden/>
              </w:rPr>
              <w:instrText xml:space="preserve"> PAGEREF _Toc37949195 \h </w:instrText>
            </w:r>
            <w:r w:rsidR="00C653C5">
              <w:rPr>
                <w:noProof/>
                <w:webHidden/>
              </w:rPr>
            </w:r>
            <w:r w:rsidR="00C653C5">
              <w:rPr>
                <w:noProof/>
                <w:webHidden/>
              </w:rPr>
              <w:fldChar w:fldCharType="separate"/>
            </w:r>
            <w:r w:rsidR="00C653C5">
              <w:rPr>
                <w:noProof/>
                <w:webHidden/>
              </w:rPr>
              <w:t>8</w:t>
            </w:r>
            <w:r w:rsidR="00C653C5">
              <w:rPr>
                <w:noProof/>
                <w:webHidden/>
              </w:rPr>
              <w:fldChar w:fldCharType="end"/>
            </w:r>
          </w:hyperlink>
        </w:p>
        <w:p w14:paraId="3CD8AEF9" w14:textId="560E14AA" w:rsidR="00C653C5" w:rsidRDefault="002E7186">
          <w:pPr>
            <w:pStyle w:val="Sommario1"/>
            <w:tabs>
              <w:tab w:val="right" w:leader="dot" w:pos="9016"/>
            </w:tabs>
            <w:rPr>
              <w:rFonts w:asciiTheme="minorHAnsi" w:hAnsiTheme="minorHAnsi"/>
              <w:noProof/>
              <w:sz w:val="22"/>
              <w:lang w:val="en-US"/>
            </w:rPr>
          </w:pPr>
          <w:hyperlink w:anchor="_Toc37949196" w:history="1">
            <w:r w:rsidR="00C653C5" w:rsidRPr="00565F57">
              <w:rPr>
                <w:rStyle w:val="Collegamentoipertestuale"/>
                <w:rFonts w:eastAsia="MS Mincho"/>
                <w:noProof/>
                <w:lang w:eastAsia="ja-JP"/>
              </w:rPr>
              <w:t>9. Any Other Business</w:t>
            </w:r>
            <w:r w:rsidR="00C653C5">
              <w:rPr>
                <w:noProof/>
                <w:webHidden/>
              </w:rPr>
              <w:tab/>
            </w:r>
            <w:r w:rsidR="00C653C5">
              <w:rPr>
                <w:noProof/>
                <w:webHidden/>
              </w:rPr>
              <w:fldChar w:fldCharType="begin"/>
            </w:r>
            <w:r w:rsidR="00C653C5">
              <w:rPr>
                <w:noProof/>
                <w:webHidden/>
              </w:rPr>
              <w:instrText xml:space="preserve"> PAGEREF _Toc37949196 \h </w:instrText>
            </w:r>
            <w:r w:rsidR="00C653C5">
              <w:rPr>
                <w:noProof/>
                <w:webHidden/>
              </w:rPr>
            </w:r>
            <w:r w:rsidR="00C653C5">
              <w:rPr>
                <w:noProof/>
                <w:webHidden/>
              </w:rPr>
              <w:fldChar w:fldCharType="separate"/>
            </w:r>
            <w:r w:rsidR="00C653C5">
              <w:rPr>
                <w:noProof/>
                <w:webHidden/>
              </w:rPr>
              <w:t>8</w:t>
            </w:r>
            <w:r w:rsidR="00C653C5">
              <w:rPr>
                <w:noProof/>
                <w:webHidden/>
              </w:rPr>
              <w:fldChar w:fldCharType="end"/>
            </w:r>
          </w:hyperlink>
        </w:p>
        <w:p w14:paraId="5FBD60E5" w14:textId="175FCA65" w:rsidR="00C653C5" w:rsidRDefault="002E7186">
          <w:pPr>
            <w:pStyle w:val="Sommario1"/>
            <w:tabs>
              <w:tab w:val="right" w:leader="dot" w:pos="9016"/>
            </w:tabs>
            <w:rPr>
              <w:rFonts w:asciiTheme="minorHAnsi" w:hAnsiTheme="minorHAnsi"/>
              <w:noProof/>
              <w:sz w:val="22"/>
              <w:lang w:val="en-US"/>
            </w:rPr>
          </w:pPr>
          <w:hyperlink w:anchor="_Toc37949197" w:history="1">
            <w:r w:rsidR="00C653C5" w:rsidRPr="00565F57">
              <w:rPr>
                <w:rStyle w:val="Collegamentoipertestuale"/>
                <w:rFonts w:eastAsia="MS Mincho"/>
                <w:noProof/>
                <w:lang w:eastAsia="ja-JP"/>
              </w:rPr>
              <w:t>10. Next Meeting</w:t>
            </w:r>
            <w:r w:rsidR="00C653C5">
              <w:rPr>
                <w:noProof/>
                <w:webHidden/>
              </w:rPr>
              <w:tab/>
            </w:r>
            <w:r w:rsidR="00C653C5">
              <w:rPr>
                <w:noProof/>
                <w:webHidden/>
              </w:rPr>
              <w:fldChar w:fldCharType="begin"/>
            </w:r>
            <w:r w:rsidR="00C653C5">
              <w:rPr>
                <w:noProof/>
                <w:webHidden/>
              </w:rPr>
              <w:instrText xml:space="preserve"> PAGEREF _Toc37949197 \h </w:instrText>
            </w:r>
            <w:r w:rsidR="00C653C5">
              <w:rPr>
                <w:noProof/>
                <w:webHidden/>
              </w:rPr>
            </w:r>
            <w:r w:rsidR="00C653C5">
              <w:rPr>
                <w:noProof/>
                <w:webHidden/>
              </w:rPr>
              <w:fldChar w:fldCharType="separate"/>
            </w:r>
            <w:r w:rsidR="00C653C5">
              <w:rPr>
                <w:noProof/>
                <w:webHidden/>
              </w:rPr>
              <w:t>9</w:t>
            </w:r>
            <w:r w:rsidR="00C653C5">
              <w:rPr>
                <w:noProof/>
                <w:webHidden/>
              </w:rPr>
              <w:fldChar w:fldCharType="end"/>
            </w:r>
          </w:hyperlink>
        </w:p>
        <w:p w14:paraId="7F3B143E" w14:textId="678D744B" w:rsidR="00C653C5" w:rsidRDefault="002E7186">
          <w:pPr>
            <w:pStyle w:val="Sommario1"/>
            <w:tabs>
              <w:tab w:val="right" w:leader="dot" w:pos="9016"/>
            </w:tabs>
            <w:rPr>
              <w:rFonts w:asciiTheme="minorHAnsi" w:hAnsiTheme="minorHAnsi"/>
              <w:noProof/>
              <w:sz w:val="22"/>
              <w:lang w:val="en-US"/>
            </w:rPr>
          </w:pPr>
          <w:hyperlink w:anchor="_Toc37949198" w:history="1">
            <w:r w:rsidR="00C653C5" w:rsidRPr="00565F57">
              <w:rPr>
                <w:rStyle w:val="Collegamentoipertestuale"/>
                <w:rFonts w:eastAsia="MS Mincho"/>
                <w:noProof/>
                <w:lang w:eastAsia="ja-JP"/>
              </w:rPr>
              <w:t>11. Closing of the Meeting</w:t>
            </w:r>
            <w:r w:rsidR="00C653C5">
              <w:rPr>
                <w:noProof/>
                <w:webHidden/>
              </w:rPr>
              <w:tab/>
            </w:r>
            <w:r w:rsidR="00C653C5">
              <w:rPr>
                <w:noProof/>
                <w:webHidden/>
              </w:rPr>
              <w:fldChar w:fldCharType="begin"/>
            </w:r>
            <w:r w:rsidR="00C653C5">
              <w:rPr>
                <w:noProof/>
                <w:webHidden/>
              </w:rPr>
              <w:instrText xml:space="preserve"> PAGEREF _Toc37949198 \h </w:instrText>
            </w:r>
            <w:r w:rsidR="00C653C5">
              <w:rPr>
                <w:noProof/>
                <w:webHidden/>
              </w:rPr>
            </w:r>
            <w:r w:rsidR="00C653C5">
              <w:rPr>
                <w:noProof/>
                <w:webHidden/>
              </w:rPr>
              <w:fldChar w:fldCharType="separate"/>
            </w:r>
            <w:r w:rsidR="00C653C5">
              <w:rPr>
                <w:noProof/>
                <w:webHidden/>
              </w:rPr>
              <w:t>9</w:t>
            </w:r>
            <w:r w:rsidR="00C653C5">
              <w:rPr>
                <w:noProof/>
                <w:webHidden/>
              </w:rPr>
              <w:fldChar w:fldCharType="end"/>
            </w:r>
          </w:hyperlink>
        </w:p>
        <w:p w14:paraId="188493AC" w14:textId="67DC6268" w:rsidR="00C653C5" w:rsidRDefault="002E7186">
          <w:pPr>
            <w:pStyle w:val="Sommario1"/>
            <w:tabs>
              <w:tab w:val="right" w:leader="dot" w:pos="9016"/>
            </w:tabs>
            <w:rPr>
              <w:rFonts w:asciiTheme="minorHAnsi" w:hAnsiTheme="minorHAnsi"/>
              <w:noProof/>
              <w:sz w:val="22"/>
              <w:lang w:val="en-US"/>
            </w:rPr>
          </w:pPr>
          <w:hyperlink w:anchor="_Toc37949199" w:history="1">
            <w:r w:rsidR="00C653C5" w:rsidRPr="00565F57">
              <w:rPr>
                <w:rStyle w:val="Collegamentoipertestuale"/>
                <w:noProof/>
              </w:rPr>
              <w:t>Annex 1 – Document List</w:t>
            </w:r>
            <w:r w:rsidR="00C653C5">
              <w:rPr>
                <w:noProof/>
                <w:webHidden/>
              </w:rPr>
              <w:tab/>
            </w:r>
            <w:r w:rsidR="00C653C5">
              <w:rPr>
                <w:noProof/>
                <w:webHidden/>
              </w:rPr>
              <w:fldChar w:fldCharType="begin"/>
            </w:r>
            <w:r w:rsidR="00C653C5">
              <w:rPr>
                <w:noProof/>
                <w:webHidden/>
              </w:rPr>
              <w:instrText xml:space="preserve"> PAGEREF _Toc37949199 \h </w:instrText>
            </w:r>
            <w:r w:rsidR="00C653C5">
              <w:rPr>
                <w:noProof/>
                <w:webHidden/>
              </w:rPr>
            </w:r>
            <w:r w:rsidR="00C653C5">
              <w:rPr>
                <w:noProof/>
                <w:webHidden/>
              </w:rPr>
              <w:fldChar w:fldCharType="separate"/>
            </w:r>
            <w:r w:rsidR="00C653C5">
              <w:rPr>
                <w:noProof/>
                <w:webHidden/>
              </w:rPr>
              <w:t>10</w:t>
            </w:r>
            <w:r w:rsidR="00C653C5">
              <w:rPr>
                <w:noProof/>
                <w:webHidden/>
              </w:rPr>
              <w:fldChar w:fldCharType="end"/>
            </w:r>
          </w:hyperlink>
        </w:p>
        <w:p w14:paraId="3121FEC8" w14:textId="2BBF614E" w:rsidR="00C653C5" w:rsidRDefault="002E7186">
          <w:pPr>
            <w:pStyle w:val="Sommario1"/>
            <w:tabs>
              <w:tab w:val="right" w:leader="dot" w:pos="9016"/>
            </w:tabs>
            <w:rPr>
              <w:rFonts w:asciiTheme="minorHAnsi" w:hAnsiTheme="minorHAnsi"/>
              <w:noProof/>
              <w:sz w:val="22"/>
              <w:lang w:val="en-US"/>
            </w:rPr>
          </w:pPr>
          <w:hyperlink w:anchor="_Toc37949200" w:history="1">
            <w:r w:rsidR="00C653C5" w:rsidRPr="00565F57">
              <w:rPr>
                <w:rStyle w:val="Collegamentoipertestuale"/>
                <w:noProof/>
              </w:rPr>
              <w:t>Annex 2 – Participants List</w:t>
            </w:r>
            <w:r w:rsidR="00C653C5">
              <w:rPr>
                <w:noProof/>
                <w:webHidden/>
              </w:rPr>
              <w:tab/>
            </w:r>
            <w:r w:rsidR="00C653C5">
              <w:rPr>
                <w:noProof/>
                <w:webHidden/>
              </w:rPr>
              <w:fldChar w:fldCharType="begin"/>
            </w:r>
            <w:r w:rsidR="00C653C5">
              <w:rPr>
                <w:noProof/>
                <w:webHidden/>
              </w:rPr>
              <w:instrText xml:space="preserve"> PAGEREF _Toc37949200 \h </w:instrText>
            </w:r>
            <w:r w:rsidR="00C653C5">
              <w:rPr>
                <w:noProof/>
                <w:webHidden/>
              </w:rPr>
            </w:r>
            <w:r w:rsidR="00C653C5">
              <w:rPr>
                <w:noProof/>
                <w:webHidden/>
              </w:rPr>
              <w:fldChar w:fldCharType="separate"/>
            </w:r>
            <w:r w:rsidR="00C653C5">
              <w:rPr>
                <w:noProof/>
                <w:webHidden/>
              </w:rPr>
              <w:t>11</w:t>
            </w:r>
            <w:r w:rsidR="00C653C5">
              <w:rPr>
                <w:noProof/>
                <w:webHidden/>
              </w:rPr>
              <w:fldChar w:fldCharType="end"/>
            </w:r>
          </w:hyperlink>
        </w:p>
        <w:p w14:paraId="00381B92" w14:textId="2B2BA33C" w:rsidR="00C653C5" w:rsidRDefault="002E7186">
          <w:pPr>
            <w:pStyle w:val="Sommario1"/>
            <w:tabs>
              <w:tab w:val="right" w:leader="dot" w:pos="9016"/>
            </w:tabs>
            <w:rPr>
              <w:rFonts w:asciiTheme="minorHAnsi" w:hAnsiTheme="minorHAnsi"/>
              <w:noProof/>
              <w:sz w:val="22"/>
              <w:lang w:val="en-US"/>
            </w:rPr>
          </w:pPr>
          <w:hyperlink w:anchor="_Toc37949201" w:history="1">
            <w:r w:rsidR="00C653C5" w:rsidRPr="00565F57">
              <w:rPr>
                <w:rStyle w:val="Collegamentoipertestuale"/>
                <w:noProof/>
              </w:rPr>
              <w:t>Annex 3 – Provisional Agenda</w:t>
            </w:r>
            <w:r w:rsidR="00C653C5">
              <w:rPr>
                <w:noProof/>
                <w:webHidden/>
              </w:rPr>
              <w:tab/>
            </w:r>
            <w:r w:rsidR="00C653C5">
              <w:rPr>
                <w:noProof/>
                <w:webHidden/>
              </w:rPr>
              <w:fldChar w:fldCharType="begin"/>
            </w:r>
            <w:r w:rsidR="00C653C5">
              <w:rPr>
                <w:noProof/>
                <w:webHidden/>
              </w:rPr>
              <w:instrText xml:space="preserve"> PAGEREF _Toc37949201 \h </w:instrText>
            </w:r>
            <w:r w:rsidR="00C653C5">
              <w:rPr>
                <w:noProof/>
                <w:webHidden/>
              </w:rPr>
            </w:r>
            <w:r w:rsidR="00C653C5">
              <w:rPr>
                <w:noProof/>
                <w:webHidden/>
              </w:rPr>
              <w:fldChar w:fldCharType="separate"/>
            </w:r>
            <w:r w:rsidR="00C653C5">
              <w:rPr>
                <w:noProof/>
                <w:webHidden/>
              </w:rPr>
              <w:t>13</w:t>
            </w:r>
            <w:r w:rsidR="00C653C5">
              <w:rPr>
                <w:noProof/>
                <w:webHidden/>
              </w:rPr>
              <w:fldChar w:fldCharType="end"/>
            </w:r>
          </w:hyperlink>
        </w:p>
        <w:p w14:paraId="03866C83" w14:textId="650052ED" w:rsidR="00C653C5" w:rsidRDefault="002E7186">
          <w:pPr>
            <w:pStyle w:val="Sommario1"/>
            <w:tabs>
              <w:tab w:val="right" w:leader="dot" w:pos="9016"/>
            </w:tabs>
            <w:rPr>
              <w:rFonts w:asciiTheme="minorHAnsi" w:hAnsiTheme="minorHAnsi"/>
              <w:noProof/>
              <w:sz w:val="22"/>
              <w:lang w:val="en-US"/>
            </w:rPr>
          </w:pPr>
          <w:hyperlink w:anchor="_Toc37949202" w:history="1">
            <w:r w:rsidR="00C653C5" w:rsidRPr="00565F57">
              <w:rPr>
                <w:rStyle w:val="Collegamentoipertestuale"/>
                <w:noProof/>
              </w:rPr>
              <w:t>Annex 4 – Action List</w:t>
            </w:r>
            <w:r w:rsidR="00C653C5">
              <w:rPr>
                <w:noProof/>
                <w:webHidden/>
              </w:rPr>
              <w:tab/>
            </w:r>
            <w:r w:rsidR="00C653C5">
              <w:rPr>
                <w:noProof/>
                <w:webHidden/>
              </w:rPr>
              <w:fldChar w:fldCharType="begin"/>
            </w:r>
            <w:r w:rsidR="00C653C5">
              <w:rPr>
                <w:noProof/>
                <w:webHidden/>
              </w:rPr>
              <w:instrText xml:space="preserve"> PAGEREF _Toc37949202 \h </w:instrText>
            </w:r>
            <w:r w:rsidR="00C653C5">
              <w:rPr>
                <w:noProof/>
                <w:webHidden/>
              </w:rPr>
            </w:r>
            <w:r w:rsidR="00C653C5">
              <w:rPr>
                <w:noProof/>
                <w:webHidden/>
              </w:rPr>
              <w:fldChar w:fldCharType="separate"/>
            </w:r>
            <w:r w:rsidR="00C653C5">
              <w:rPr>
                <w:noProof/>
                <w:webHidden/>
              </w:rPr>
              <w:t>14</w:t>
            </w:r>
            <w:r w:rsidR="00C653C5">
              <w:rPr>
                <w:noProof/>
                <w:webHidden/>
              </w:rPr>
              <w:fldChar w:fldCharType="end"/>
            </w:r>
          </w:hyperlink>
        </w:p>
        <w:p w14:paraId="596C3467" w14:textId="5B20CD99" w:rsidR="00D915F1" w:rsidRPr="009A151D" w:rsidRDefault="00AD7BD4" w:rsidP="00AD7BD4">
          <w:pPr>
            <w:sectPr w:rsidR="00D915F1" w:rsidRPr="009A151D">
              <w:headerReference w:type="default" r:id="rId12"/>
              <w:footerReference w:type="default" r:id="rId13"/>
              <w:pgSz w:w="11906" w:h="16838"/>
              <w:pgMar w:top="1440" w:right="1440" w:bottom="1440" w:left="1440" w:header="708" w:footer="708" w:gutter="0"/>
              <w:cols w:space="708"/>
              <w:docGrid w:linePitch="360"/>
            </w:sectPr>
          </w:pPr>
          <w:r w:rsidRPr="009A151D">
            <w:rPr>
              <w:b/>
              <w:bCs/>
              <w:noProof/>
            </w:rPr>
            <w:fldChar w:fldCharType="end"/>
          </w:r>
        </w:p>
      </w:sdtContent>
    </w:sdt>
    <w:p w14:paraId="675BD20F" w14:textId="216DE51E" w:rsidR="00153C93" w:rsidRPr="009A151D" w:rsidRDefault="00AC27F5" w:rsidP="00BC1E37">
      <w:pPr>
        <w:pStyle w:val="Titolo1"/>
        <w:rPr>
          <w:rFonts w:eastAsia="MS Mincho"/>
          <w:lang w:eastAsia="ja-JP"/>
        </w:rPr>
      </w:pPr>
      <w:bookmarkStart w:id="1" w:name="_Toc37361255"/>
      <w:bookmarkStart w:id="2" w:name="_Toc37949182"/>
      <w:r w:rsidRPr="009A151D">
        <w:rPr>
          <w:rFonts w:eastAsia="MS Mincho"/>
          <w:lang w:eastAsia="ja-JP"/>
        </w:rPr>
        <w:lastRenderedPageBreak/>
        <w:t>Opening of the Meeting</w:t>
      </w:r>
      <w:bookmarkEnd w:id="1"/>
      <w:bookmarkEnd w:id="2"/>
    </w:p>
    <w:p w14:paraId="0FFB7D27" w14:textId="249FBCA2" w:rsidR="00F03433" w:rsidRPr="009A151D" w:rsidRDefault="00195CBD" w:rsidP="000C79AA">
      <w:pPr>
        <w:pStyle w:val="IPPParagraphnumbering"/>
        <w:rPr>
          <w:lang w:val="en-GB" w:eastAsia="ja-JP"/>
        </w:rPr>
      </w:pPr>
      <w:r w:rsidRPr="009A151D">
        <w:rPr>
          <w:lang w:val="en-GB" w:eastAsia="ja-JP"/>
        </w:rPr>
        <w:t xml:space="preserve">Mr Francisco Javier TRUJILLO ARRIAGA, </w:t>
      </w:r>
      <w:r w:rsidR="00F03433" w:rsidRPr="009A151D">
        <w:rPr>
          <w:lang w:val="en-GB" w:eastAsia="ja-JP"/>
        </w:rPr>
        <w:t>Chairperson</w:t>
      </w:r>
      <w:r w:rsidRPr="009A151D">
        <w:rPr>
          <w:lang w:val="en-GB" w:eastAsia="ja-JP"/>
        </w:rPr>
        <w:t xml:space="preserve"> </w:t>
      </w:r>
      <w:r w:rsidR="00377D75" w:rsidRPr="009A151D">
        <w:rPr>
          <w:lang w:val="en-GB" w:eastAsia="ja-JP"/>
        </w:rPr>
        <w:t>of the CPM,</w:t>
      </w:r>
      <w:r w:rsidR="00F03433" w:rsidRPr="009A151D">
        <w:rPr>
          <w:lang w:val="en-GB" w:eastAsia="ja-JP"/>
        </w:rPr>
        <w:t xml:space="preserve"> welcomed </w:t>
      </w:r>
      <w:r w:rsidR="00114643" w:rsidRPr="009A151D">
        <w:rPr>
          <w:lang w:val="en-GB" w:eastAsia="ja-JP"/>
        </w:rPr>
        <w:t xml:space="preserve">participants </w:t>
      </w:r>
      <w:r w:rsidR="00F03433" w:rsidRPr="009A151D">
        <w:rPr>
          <w:lang w:val="en-GB" w:eastAsia="ja-JP"/>
        </w:rPr>
        <w:t>to the meeting</w:t>
      </w:r>
      <w:r w:rsidR="004D7B47" w:rsidRPr="009A151D">
        <w:rPr>
          <w:lang w:val="en-GB" w:eastAsia="ja-JP"/>
        </w:rPr>
        <w:t xml:space="preserve">, underlining the importance </w:t>
      </w:r>
      <w:r w:rsidR="00D66313" w:rsidRPr="009A151D">
        <w:rPr>
          <w:lang w:val="en-GB" w:eastAsia="ja-JP"/>
        </w:rPr>
        <w:t xml:space="preserve">of </w:t>
      </w:r>
      <w:r w:rsidR="00B4082B" w:rsidRPr="009A151D">
        <w:rPr>
          <w:lang w:val="en-GB" w:eastAsia="ja-JP"/>
        </w:rPr>
        <w:t xml:space="preserve">ensuring the continuity of </w:t>
      </w:r>
      <w:r w:rsidR="00B4082B" w:rsidRPr="009A151D">
        <w:rPr>
          <w:lang w:val="en-GB"/>
        </w:rPr>
        <w:t>work</w:t>
      </w:r>
      <w:r w:rsidR="00B4082B" w:rsidRPr="009A151D">
        <w:rPr>
          <w:lang w:val="en-GB" w:eastAsia="ja-JP"/>
        </w:rPr>
        <w:t xml:space="preserve"> during the Covid-19 outbreak. </w:t>
      </w:r>
      <w:r w:rsidR="008F09EF" w:rsidRPr="009A151D">
        <w:rPr>
          <w:lang w:val="en-GB" w:eastAsia="ja-JP"/>
        </w:rPr>
        <w:t xml:space="preserve">Mr </w:t>
      </w:r>
      <w:proofErr w:type="spellStart"/>
      <w:r w:rsidR="008F09EF" w:rsidRPr="009A151D">
        <w:rPr>
          <w:lang w:val="en-GB" w:eastAsia="ja-JP"/>
        </w:rPr>
        <w:t>Gam</w:t>
      </w:r>
      <w:r w:rsidR="006664C4" w:rsidRPr="009A151D">
        <w:rPr>
          <w:lang w:val="en-GB" w:eastAsia="ja-JP"/>
        </w:rPr>
        <w:t>ee</w:t>
      </w:r>
      <w:r w:rsidR="008F09EF" w:rsidRPr="009A151D">
        <w:rPr>
          <w:lang w:val="en-GB" w:eastAsia="ja-JP"/>
        </w:rPr>
        <w:t>l</w:t>
      </w:r>
      <w:proofErr w:type="spellEnd"/>
      <w:r w:rsidR="008F09EF" w:rsidRPr="009A151D">
        <w:rPr>
          <w:lang w:val="en-GB" w:eastAsia="ja-JP"/>
        </w:rPr>
        <w:t xml:space="preserve"> Anwar Mohammed RAMADHAN</w:t>
      </w:r>
      <w:r w:rsidR="00834C22" w:rsidRPr="009A151D">
        <w:rPr>
          <w:lang w:val="en-GB" w:eastAsia="ja-JP"/>
        </w:rPr>
        <w:t xml:space="preserve"> </w:t>
      </w:r>
      <w:r w:rsidR="00C61C04" w:rsidRPr="009A151D">
        <w:rPr>
          <w:lang w:val="en-GB" w:eastAsia="ja-JP"/>
        </w:rPr>
        <w:t xml:space="preserve">sent his regrets, clarifying that </w:t>
      </w:r>
      <w:r w:rsidR="00B60C53" w:rsidRPr="009A151D">
        <w:rPr>
          <w:lang w:val="en-GB" w:eastAsia="ja-JP"/>
        </w:rPr>
        <w:t xml:space="preserve">he did not have a stable </w:t>
      </w:r>
      <w:r w:rsidR="009A31F3">
        <w:rPr>
          <w:lang w:val="en-GB" w:eastAsia="ja-JP"/>
        </w:rPr>
        <w:t xml:space="preserve">internet </w:t>
      </w:r>
      <w:r w:rsidR="00B60C53" w:rsidRPr="009A151D">
        <w:rPr>
          <w:lang w:val="en-GB" w:eastAsia="ja-JP"/>
        </w:rPr>
        <w:t xml:space="preserve">connection to </w:t>
      </w:r>
      <w:r w:rsidR="009A31F3">
        <w:rPr>
          <w:lang w:val="en-GB" w:eastAsia="ja-JP"/>
        </w:rPr>
        <w:t xml:space="preserve">be able to fully participate in </w:t>
      </w:r>
      <w:r w:rsidR="00210FFA" w:rsidRPr="009A151D">
        <w:rPr>
          <w:lang w:val="en-GB" w:eastAsia="ja-JP"/>
        </w:rPr>
        <w:t>the meeting.</w:t>
      </w:r>
    </w:p>
    <w:p w14:paraId="454E8E4C" w14:textId="77777777" w:rsidR="00AC27F5" w:rsidRPr="009A151D" w:rsidRDefault="00AC27F5" w:rsidP="00BC1E37">
      <w:pPr>
        <w:pStyle w:val="Titolo1"/>
        <w:rPr>
          <w:rFonts w:eastAsia="MS Mincho"/>
          <w:lang w:eastAsia="ja-JP"/>
        </w:rPr>
      </w:pPr>
      <w:bookmarkStart w:id="3" w:name="_Toc37361256"/>
      <w:bookmarkStart w:id="4" w:name="_Toc37949183"/>
      <w:r w:rsidRPr="009A151D">
        <w:rPr>
          <w:rFonts w:eastAsia="MS Mincho"/>
          <w:lang w:eastAsia="ja-JP"/>
        </w:rPr>
        <w:t>Meeting Arrangements</w:t>
      </w:r>
      <w:bookmarkEnd w:id="3"/>
      <w:bookmarkEnd w:id="4"/>
    </w:p>
    <w:p w14:paraId="71B5DDC9" w14:textId="7505FDF2" w:rsidR="00AC27F5" w:rsidRPr="009A151D" w:rsidRDefault="00AC27F5" w:rsidP="00AC27F5">
      <w:pPr>
        <w:pStyle w:val="Titolo2"/>
        <w:rPr>
          <w:rFonts w:eastAsia="MS Mincho"/>
          <w:lang w:eastAsia="ja-JP"/>
        </w:rPr>
      </w:pPr>
      <w:bookmarkStart w:id="5" w:name="_Toc37361257"/>
      <w:bookmarkStart w:id="6" w:name="_Toc37949184"/>
      <w:r w:rsidRPr="009A151D">
        <w:rPr>
          <w:rFonts w:eastAsia="MS Mincho"/>
          <w:lang w:eastAsia="ja-JP"/>
        </w:rPr>
        <w:t>Documents list</w:t>
      </w:r>
      <w:bookmarkEnd w:id="5"/>
      <w:bookmarkEnd w:id="6"/>
    </w:p>
    <w:p w14:paraId="01EC1BD0" w14:textId="454FAC38" w:rsidR="00F855FB" w:rsidRPr="009A151D" w:rsidRDefault="00F855FB" w:rsidP="00F855FB">
      <w:pPr>
        <w:pStyle w:val="IPPParagraphnumbering"/>
        <w:rPr>
          <w:lang w:val="en-GB"/>
        </w:rPr>
      </w:pPr>
      <w:r w:rsidRPr="009A151D">
        <w:rPr>
          <w:lang w:val="en-GB"/>
        </w:rPr>
        <w:t xml:space="preserve">The Documents list was introduced and it is attached to the Report as </w:t>
      </w:r>
      <w:r w:rsidRPr="009A151D">
        <w:rPr>
          <w:u w:val="single"/>
          <w:lang w:val="en-GB"/>
        </w:rPr>
        <w:t xml:space="preserve">Annex </w:t>
      </w:r>
      <w:r w:rsidR="00D41793" w:rsidRPr="009A151D">
        <w:rPr>
          <w:u w:val="single"/>
          <w:lang w:val="en-GB"/>
        </w:rPr>
        <w:t>1</w:t>
      </w:r>
      <w:r w:rsidRPr="009A151D">
        <w:rPr>
          <w:lang w:val="en-GB"/>
        </w:rPr>
        <w:t>.</w:t>
      </w:r>
    </w:p>
    <w:p w14:paraId="690A629A" w14:textId="0625E9C5" w:rsidR="00AC27F5" w:rsidRPr="009A151D" w:rsidRDefault="00AC27F5" w:rsidP="00AC27F5">
      <w:pPr>
        <w:pStyle w:val="Titolo2"/>
        <w:rPr>
          <w:rFonts w:eastAsia="MS Mincho"/>
          <w:lang w:eastAsia="ja-JP"/>
        </w:rPr>
      </w:pPr>
      <w:bookmarkStart w:id="7" w:name="_Toc37361258"/>
      <w:bookmarkStart w:id="8" w:name="_Toc37949185"/>
      <w:r w:rsidRPr="009A151D">
        <w:rPr>
          <w:rFonts w:eastAsia="MS Mincho"/>
          <w:lang w:eastAsia="ja-JP"/>
        </w:rPr>
        <w:t>Participants list</w:t>
      </w:r>
      <w:bookmarkEnd w:id="7"/>
      <w:bookmarkEnd w:id="8"/>
    </w:p>
    <w:p w14:paraId="7785E5C2" w14:textId="07EFBE35" w:rsidR="00D41793" w:rsidRPr="009A151D" w:rsidRDefault="00D41793" w:rsidP="00D41793">
      <w:pPr>
        <w:pStyle w:val="IPPParagraphnumbering"/>
        <w:rPr>
          <w:lang w:val="en-GB"/>
        </w:rPr>
      </w:pPr>
      <w:r w:rsidRPr="009A151D">
        <w:rPr>
          <w:lang w:val="en-GB"/>
        </w:rPr>
        <w:t xml:space="preserve">The List of Participants is attached to the Report as </w:t>
      </w:r>
      <w:r w:rsidRPr="009A151D">
        <w:rPr>
          <w:u w:val="single"/>
          <w:lang w:val="en-GB"/>
        </w:rPr>
        <w:t>Annex 2</w:t>
      </w:r>
      <w:r w:rsidRPr="009A151D">
        <w:rPr>
          <w:lang w:val="en-GB"/>
        </w:rPr>
        <w:t>.</w:t>
      </w:r>
    </w:p>
    <w:p w14:paraId="4E758E14" w14:textId="561BC863" w:rsidR="00AC27F5" w:rsidRPr="009A151D" w:rsidRDefault="00AC27F5" w:rsidP="00BC1E37">
      <w:pPr>
        <w:pStyle w:val="Titolo1"/>
        <w:rPr>
          <w:rFonts w:eastAsia="MS Mincho"/>
          <w:lang w:eastAsia="ja-JP"/>
        </w:rPr>
      </w:pPr>
      <w:bookmarkStart w:id="9" w:name="_Toc37361259"/>
      <w:bookmarkStart w:id="10" w:name="_Toc37949186"/>
      <w:r w:rsidRPr="009A151D">
        <w:rPr>
          <w:rFonts w:eastAsia="MS Mincho"/>
          <w:lang w:eastAsia="ja-JP"/>
        </w:rPr>
        <w:t>Agenda</w:t>
      </w:r>
      <w:bookmarkEnd w:id="9"/>
      <w:bookmarkEnd w:id="10"/>
    </w:p>
    <w:p w14:paraId="02E361C6" w14:textId="316DD75B" w:rsidR="000C79AA" w:rsidRPr="009A151D" w:rsidRDefault="000C79AA" w:rsidP="000C79AA">
      <w:pPr>
        <w:pStyle w:val="IPPParagraphnumbering"/>
        <w:rPr>
          <w:lang w:val="en-GB"/>
        </w:rPr>
      </w:pPr>
      <w:r w:rsidRPr="009A151D">
        <w:rPr>
          <w:lang w:val="en-GB"/>
        </w:rPr>
        <w:t>The CPM Bureau adopted the Agenda</w:t>
      </w:r>
      <w:r w:rsidR="00D41793" w:rsidRPr="009A151D">
        <w:rPr>
          <w:lang w:val="en-GB"/>
        </w:rPr>
        <w:t xml:space="preserve"> with the agreement to</w:t>
      </w:r>
      <w:r w:rsidR="007D656B" w:rsidRPr="009A151D">
        <w:rPr>
          <w:lang w:val="en-GB"/>
        </w:rPr>
        <w:t xml:space="preserve"> focus </w:t>
      </w:r>
      <w:r w:rsidR="00C7754E" w:rsidRPr="009A151D">
        <w:rPr>
          <w:lang w:val="en-GB"/>
        </w:rPr>
        <w:t>first</w:t>
      </w:r>
      <w:r w:rsidR="007D656B" w:rsidRPr="009A151D">
        <w:rPr>
          <w:lang w:val="en-GB"/>
        </w:rPr>
        <w:t xml:space="preserve"> on those items requiring a decision</w:t>
      </w:r>
      <w:r w:rsidR="00C525CF" w:rsidRPr="009A151D">
        <w:rPr>
          <w:lang w:val="en-GB"/>
        </w:rPr>
        <w:t xml:space="preserve"> and deferring all others to </w:t>
      </w:r>
      <w:r w:rsidR="006F2BD8" w:rsidRPr="009A151D">
        <w:rPr>
          <w:lang w:val="en-GB"/>
        </w:rPr>
        <w:t xml:space="preserve">future meetings as appropriate. The Agenda </w:t>
      </w:r>
      <w:r w:rsidRPr="009A151D">
        <w:rPr>
          <w:lang w:val="en-GB"/>
        </w:rPr>
        <w:t xml:space="preserve">is attached to this Report as </w:t>
      </w:r>
      <w:r w:rsidRPr="009A151D">
        <w:rPr>
          <w:u w:val="single"/>
          <w:lang w:val="en-GB"/>
        </w:rPr>
        <w:t xml:space="preserve">Annex </w:t>
      </w:r>
      <w:r w:rsidR="00D41793" w:rsidRPr="009A151D">
        <w:rPr>
          <w:u w:val="single"/>
          <w:lang w:val="en-GB"/>
        </w:rPr>
        <w:t>3</w:t>
      </w:r>
      <w:r w:rsidRPr="009A151D">
        <w:rPr>
          <w:lang w:val="en-GB"/>
        </w:rPr>
        <w:t>.</w:t>
      </w:r>
    </w:p>
    <w:p w14:paraId="0ED870D5" w14:textId="4BED0E62" w:rsidR="00AC27F5" w:rsidRPr="009A151D" w:rsidRDefault="00AC27F5" w:rsidP="00BC1E37">
      <w:pPr>
        <w:pStyle w:val="Titolo1"/>
        <w:rPr>
          <w:rFonts w:eastAsia="MS Mincho"/>
          <w:lang w:eastAsia="ja-JP"/>
        </w:rPr>
      </w:pPr>
      <w:bookmarkStart w:id="11" w:name="_Toc37361260"/>
      <w:bookmarkStart w:id="12" w:name="_Toc37949187"/>
      <w:r w:rsidRPr="009A151D">
        <w:rPr>
          <w:rFonts w:eastAsia="MS Mincho"/>
          <w:lang w:eastAsia="ja-JP"/>
        </w:rPr>
        <w:t xml:space="preserve">Update from Bureau Members on </w:t>
      </w:r>
      <w:r w:rsidR="00B8725C">
        <w:rPr>
          <w:rFonts w:eastAsia="MS Mincho"/>
          <w:lang w:eastAsia="ja-JP"/>
        </w:rPr>
        <w:t>COVID</w:t>
      </w:r>
      <w:r w:rsidRPr="009A151D">
        <w:rPr>
          <w:rFonts w:eastAsia="MS Mincho"/>
          <w:lang w:eastAsia="ja-JP"/>
        </w:rPr>
        <w:t>-19 Impacts on Plant Health</w:t>
      </w:r>
      <w:bookmarkEnd w:id="11"/>
      <w:bookmarkEnd w:id="12"/>
    </w:p>
    <w:p w14:paraId="776D6E8A" w14:textId="1E0B8C7F" w:rsidR="001F59FC" w:rsidRPr="009A151D" w:rsidRDefault="00A11782" w:rsidP="00377D75">
      <w:pPr>
        <w:pStyle w:val="IPPParagraphnumbering"/>
        <w:rPr>
          <w:lang w:val="en-GB" w:eastAsia="ja-JP"/>
        </w:rPr>
      </w:pPr>
      <w:r w:rsidRPr="009A151D">
        <w:rPr>
          <w:lang w:val="en-GB"/>
        </w:rPr>
        <w:t>Mr Lucien KOUAME KONAN</w:t>
      </w:r>
      <w:r w:rsidR="0085722B" w:rsidRPr="009A151D">
        <w:rPr>
          <w:lang w:val="en-GB"/>
        </w:rPr>
        <w:t xml:space="preserve"> (Africa</w:t>
      </w:r>
      <w:r w:rsidR="004C3C25">
        <w:rPr>
          <w:lang w:val="en-GB"/>
        </w:rPr>
        <w:t>n</w:t>
      </w:r>
      <w:r w:rsidR="0085722B" w:rsidRPr="009A151D">
        <w:rPr>
          <w:lang w:val="en-GB"/>
        </w:rPr>
        <w:t xml:space="preserve"> </w:t>
      </w:r>
      <w:r w:rsidR="009A31F3">
        <w:rPr>
          <w:lang w:val="en-GB"/>
        </w:rPr>
        <w:t>Region</w:t>
      </w:r>
      <w:r w:rsidR="0085722B" w:rsidRPr="009A151D">
        <w:rPr>
          <w:lang w:val="en-GB"/>
        </w:rPr>
        <w:t>)</w:t>
      </w:r>
      <w:r w:rsidR="00AD1370" w:rsidRPr="009A151D">
        <w:rPr>
          <w:lang w:val="en-GB"/>
        </w:rPr>
        <w:t xml:space="preserve"> </w:t>
      </w:r>
      <w:r w:rsidR="00F2746C" w:rsidRPr="009A151D">
        <w:rPr>
          <w:lang w:val="en-GB"/>
        </w:rPr>
        <w:t xml:space="preserve">discussed the situation in his </w:t>
      </w:r>
      <w:r w:rsidR="0085722B" w:rsidRPr="009A151D">
        <w:rPr>
          <w:lang w:val="en-GB"/>
        </w:rPr>
        <w:t xml:space="preserve">region briefly, informing the CPM Bureau that the essential </w:t>
      </w:r>
      <w:r w:rsidR="001F59FC" w:rsidRPr="009A151D">
        <w:rPr>
          <w:lang w:val="en-GB"/>
        </w:rPr>
        <w:t xml:space="preserve">work is continuing despite the lockdown. </w:t>
      </w:r>
      <w:r w:rsidR="004720AA" w:rsidRPr="009A151D">
        <w:rPr>
          <w:lang w:val="en-GB"/>
        </w:rPr>
        <w:t xml:space="preserve">He underlined how the IPPC community should provide </w:t>
      </w:r>
      <w:r w:rsidR="009A31F3" w:rsidRPr="009A151D">
        <w:rPr>
          <w:lang w:val="en-GB"/>
        </w:rPr>
        <w:t>an assessment of the COVID-19 impact</w:t>
      </w:r>
      <w:r w:rsidR="009A31F3">
        <w:rPr>
          <w:lang w:val="en-GB"/>
        </w:rPr>
        <w:t>s</w:t>
      </w:r>
      <w:r w:rsidR="009A31F3" w:rsidRPr="009A151D">
        <w:rPr>
          <w:lang w:val="en-GB"/>
        </w:rPr>
        <w:t xml:space="preserve"> on plant health </w:t>
      </w:r>
      <w:r w:rsidR="009A31F3">
        <w:rPr>
          <w:lang w:val="en-GB"/>
        </w:rPr>
        <w:t xml:space="preserve">and </w:t>
      </w:r>
      <w:r w:rsidR="004720AA" w:rsidRPr="009A151D">
        <w:rPr>
          <w:lang w:val="en-GB"/>
        </w:rPr>
        <w:t xml:space="preserve">guidance to National Plant Protection Organizations (NPPOs) </w:t>
      </w:r>
      <w:r w:rsidR="001F59FC" w:rsidRPr="009A151D">
        <w:rPr>
          <w:lang w:val="en-GB"/>
        </w:rPr>
        <w:t xml:space="preserve">on </w:t>
      </w:r>
      <w:r w:rsidR="00C522F6" w:rsidRPr="009A151D">
        <w:rPr>
          <w:lang w:val="en-GB"/>
        </w:rPr>
        <w:t xml:space="preserve">how to </w:t>
      </w:r>
      <w:r w:rsidR="009A31F3">
        <w:rPr>
          <w:lang w:val="en-GB"/>
        </w:rPr>
        <w:t xml:space="preserve">best </w:t>
      </w:r>
      <w:r w:rsidR="00C522F6" w:rsidRPr="009A151D">
        <w:rPr>
          <w:lang w:val="en-GB"/>
        </w:rPr>
        <w:t>address the current situation</w:t>
      </w:r>
      <w:r w:rsidR="00E91725" w:rsidRPr="009A151D">
        <w:rPr>
          <w:lang w:val="en-GB"/>
        </w:rPr>
        <w:t xml:space="preserve"> </w:t>
      </w:r>
      <w:r w:rsidR="009A31F3">
        <w:rPr>
          <w:lang w:val="en-GB"/>
        </w:rPr>
        <w:t>and share best practices</w:t>
      </w:r>
      <w:r w:rsidR="00540F81">
        <w:rPr>
          <w:lang w:val="en-GB"/>
        </w:rPr>
        <w:t>.</w:t>
      </w:r>
    </w:p>
    <w:p w14:paraId="36BA0FF0" w14:textId="56D9BF47" w:rsidR="001F3C7C" w:rsidRPr="009A151D" w:rsidRDefault="001D2496" w:rsidP="001F3C7C">
      <w:pPr>
        <w:pStyle w:val="IPPParagraphnumbering"/>
        <w:rPr>
          <w:lang w:val="en-GB" w:eastAsia="ja-JP"/>
        </w:rPr>
      </w:pPr>
      <w:r w:rsidRPr="009A151D">
        <w:rPr>
          <w:lang w:val="en-GB" w:eastAsia="ja-JP"/>
        </w:rPr>
        <w:t>Mr Greg WOLFF (North America</w:t>
      </w:r>
      <w:r w:rsidR="009A31F3">
        <w:rPr>
          <w:lang w:val="en-GB" w:eastAsia="ja-JP"/>
        </w:rPr>
        <w:t>n Region</w:t>
      </w:r>
      <w:r w:rsidRPr="009A151D">
        <w:rPr>
          <w:lang w:val="en-GB" w:eastAsia="ja-JP"/>
        </w:rPr>
        <w:t xml:space="preserve">) </w:t>
      </w:r>
      <w:r w:rsidR="00364459" w:rsidRPr="009A151D">
        <w:rPr>
          <w:lang w:val="en-GB" w:eastAsia="ja-JP"/>
        </w:rPr>
        <w:t>share</w:t>
      </w:r>
      <w:r w:rsidR="00114643" w:rsidRPr="009A151D">
        <w:rPr>
          <w:lang w:val="en-GB" w:eastAsia="ja-JP"/>
        </w:rPr>
        <w:t>d</w:t>
      </w:r>
      <w:r w:rsidR="00364459" w:rsidRPr="009A151D">
        <w:rPr>
          <w:lang w:val="en-GB" w:eastAsia="ja-JP"/>
        </w:rPr>
        <w:t xml:space="preserve"> some information regarding </w:t>
      </w:r>
      <w:r w:rsidR="00515820" w:rsidRPr="009A151D">
        <w:rPr>
          <w:lang w:val="en-GB" w:eastAsia="ja-JP"/>
        </w:rPr>
        <w:t xml:space="preserve">the resource issues that some offices are </w:t>
      </w:r>
      <w:r w:rsidR="00645794" w:rsidRPr="009A151D">
        <w:rPr>
          <w:lang w:val="en-GB" w:eastAsia="ja-JP"/>
        </w:rPr>
        <w:t xml:space="preserve">facing </w:t>
      </w:r>
      <w:r w:rsidR="00434C08" w:rsidRPr="009A151D">
        <w:rPr>
          <w:lang w:val="en-GB" w:eastAsia="ja-JP"/>
        </w:rPr>
        <w:t xml:space="preserve">due to the </w:t>
      </w:r>
      <w:r w:rsidR="001D6FB5" w:rsidRPr="009A151D">
        <w:rPr>
          <w:lang w:val="en-GB" w:eastAsia="ja-JP"/>
        </w:rPr>
        <w:t>p</w:t>
      </w:r>
      <w:r w:rsidR="009A31F3">
        <w:rPr>
          <w:lang w:val="en-GB" w:eastAsia="ja-JP"/>
        </w:rPr>
        <w:t>andemic</w:t>
      </w:r>
      <w:r w:rsidR="00F16D0F">
        <w:rPr>
          <w:lang w:val="en-GB" w:eastAsia="ja-JP"/>
        </w:rPr>
        <w:t>,</w:t>
      </w:r>
      <w:r w:rsidR="00F16D0F" w:rsidRPr="00F16D0F">
        <w:rPr>
          <w:lang w:val="en-GB" w:eastAsia="ja-JP"/>
        </w:rPr>
        <w:t xml:space="preserve"> </w:t>
      </w:r>
      <w:r w:rsidR="00A50B75">
        <w:rPr>
          <w:lang w:val="en-GB" w:eastAsia="ja-JP"/>
        </w:rPr>
        <w:t>with reduced staff.</w:t>
      </w:r>
      <w:r w:rsidR="00F16D0F">
        <w:rPr>
          <w:lang w:val="en-GB" w:eastAsia="ja-JP"/>
        </w:rPr>
        <w:t xml:space="preserve"> Some staff are </w:t>
      </w:r>
      <w:r w:rsidR="00F16D0F" w:rsidRPr="009A151D">
        <w:rPr>
          <w:lang w:val="en-GB" w:eastAsia="ja-JP"/>
        </w:rPr>
        <w:t>teleworking</w:t>
      </w:r>
      <w:r w:rsidR="00F16D0F">
        <w:rPr>
          <w:lang w:val="en-GB" w:eastAsia="ja-JP"/>
        </w:rPr>
        <w:t xml:space="preserve"> when possible</w:t>
      </w:r>
      <w:r w:rsidR="00C254C4" w:rsidRPr="009A151D">
        <w:rPr>
          <w:lang w:val="en-GB" w:eastAsia="ja-JP"/>
        </w:rPr>
        <w:t xml:space="preserve">. He also informed the CPM Bureau that </w:t>
      </w:r>
      <w:r w:rsidR="00F16D0F">
        <w:rPr>
          <w:lang w:val="en-GB" w:eastAsia="ja-JP"/>
        </w:rPr>
        <w:t xml:space="preserve">NPPOs facing these challenges of </w:t>
      </w:r>
      <w:r w:rsidR="009A31F3">
        <w:rPr>
          <w:lang w:val="en-GB" w:eastAsia="ja-JP"/>
        </w:rPr>
        <w:t>less resources</w:t>
      </w:r>
      <w:r w:rsidR="00F16D0F">
        <w:rPr>
          <w:lang w:val="en-GB" w:eastAsia="ja-JP"/>
        </w:rPr>
        <w:t>,</w:t>
      </w:r>
      <w:r w:rsidR="009A31F3">
        <w:rPr>
          <w:lang w:val="en-GB" w:eastAsia="ja-JP"/>
        </w:rPr>
        <w:t xml:space="preserve"> would have to prioritize their activities, </w:t>
      </w:r>
      <w:r w:rsidR="00F16D0F">
        <w:rPr>
          <w:lang w:val="en-GB" w:eastAsia="ja-JP"/>
        </w:rPr>
        <w:t xml:space="preserve">and should </w:t>
      </w:r>
      <w:r w:rsidR="009A31F3">
        <w:rPr>
          <w:lang w:val="en-GB" w:eastAsia="ja-JP"/>
        </w:rPr>
        <w:t>focus on activities</w:t>
      </w:r>
      <w:r w:rsidR="00F16D0F">
        <w:rPr>
          <w:lang w:val="en-GB" w:eastAsia="ja-JP"/>
        </w:rPr>
        <w:t xml:space="preserve"> that present the highest risk</w:t>
      </w:r>
      <w:r w:rsidR="00F55253" w:rsidRPr="009A151D">
        <w:rPr>
          <w:lang w:val="en-GB" w:eastAsia="ja-JP"/>
        </w:rPr>
        <w:t xml:space="preserve">. </w:t>
      </w:r>
      <w:r w:rsidR="003A1A2F" w:rsidRPr="009A151D">
        <w:rPr>
          <w:lang w:val="en-GB" w:eastAsia="ja-JP"/>
        </w:rPr>
        <w:t xml:space="preserve">Mr WOLFF also noted that some countries have stopped accepting physical </w:t>
      </w:r>
      <w:r w:rsidR="00A15BA2" w:rsidRPr="009A151D">
        <w:rPr>
          <w:lang w:val="en-GB" w:eastAsia="ja-JP"/>
        </w:rPr>
        <w:t xml:space="preserve">versions of phytosanitary certificates </w:t>
      </w:r>
      <w:r w:rsidR="00F16D0F">
        <w:rPr>
          <w:lang w:val="en-GB" w:eastAsia="ja-JP"/>
        </w:rPr>
        <w:t xml:space="preserve">offering flexibility by accepting scanned copies. He noted that this was not an issue with those NPPOs that have joined the </w:t>
      </w:r>
      <w:proofErr w:type="spellStart"/>
      <w:r w:rsidR="00F16D0F">
        <w:rPr>
          <w:lang w:val="en-GB" w:eastAsia="ja-JP"/>
        </w:rPr>
        <w:t>ePhyto</w:t>
      </w:r>
      <w:proofErr w:type="spellEnd"/>
      <w:r w:rsidR="00F16D0F">
        <w:rPr>
          <w:lang w:val="en-GB" w:eastAsia="ja-JP"/>
        </w:rPr>
        <w:t xml:space="preserve"> solution</w:t>
      </w:r>
      <w:r w:rsidR="00E8053A" w:rsidRPr="009A151D">
        <w:rPr>
          <w:lang w:val="en-GB" w:eastAsia="ja-JP"/>
        </w:rPr>
        <w:t>.</w:t>
      </w:r>
    </w:p>
    <w:p w14:paraId="6F7C28C1" w14:textId="7E03A496" w:rsidR="0083566D" w:rsidRPr="009A151D" w:rsidRDefault="008128E9" w:rsidP="001F59FC">
      <w:pPr>
        <w:pStyle w:val="IPPParagraphnumbering"/>
        <w:rPr>
          <w:lang w:val="en-GB" w:eastAsia="ja-JP"/>
        </w:rPr>
      </w:pPr>
      <w:r w:rsidRPr="009A151D">
        <w:rPr>
          <w:lang w:val="en-GB" w:eastAsia="ja-JP"/>
        </w:rPr>
        <w:t>Ms Marica GATT (Europe</w:t>
      </w:r>
      <w:r w:rsidR="009A31F3">
        <w:rPr>
          <w:lang w:val="en-GB" w:eastAsia="ja-JP"/>
        </w:rPr>
        <w:t>an Region</w:t>
      </w:r>
      <w:r w:rsidRPr="009A151D">
        <w:rPr>
          <w:lang w:val="en-GB" w:eastAsia="ja-JP"/>
        </w:rPr>
        <w:t xml:space="preserve">) </w:t>
      </w:r>
      <w:r w:rsidR="00F02318" w:rsidRPr="009A151D">
        <w:rPr>
          <w:lang w:val="en-GB" w:eastAsia="ja-JP"/>
        </w:rPr>
        <w:t>informed the CPM Bureau that most</w:t>
      </w:r>
      <w:r w:rsidR="00C7754E" w:rsidRPr="009A151D">
        <w:rPr>
          <w:lang w:val="en-GB" w:eastAsia="ja-JP"/>
        </w:rPr>
        <w:t xml:space="preserve"> of</w:t>
      </w:r>
      <w:r w:rsidR="00F02318" w:rsidRPr="009A151D">
        <w:rPr>
          <w:lang w:val="en-GB" w:eastAsia="ja-JP"/>
        </w:rPr>
        <w:t xml:space="preserve"> the EU Member States are currently under strict lockdown</w:t>
      </w:r>
      <w:r w:rsidR="000767E9" w:rsidRPr="009A151D">
        <w:rPr>
          <w:lang w:val="en-GB" w:eastAsia="ja-JP"/>
        </w:rPr>
        <w:t>. She mentioned that EU institutions have reduced the number of meetings</w:t>
      </w:r>
      <w:r w:rsidR="00F16D0F">
        <w:rPr>
          <w:lang w:val="en-GB" w:eastAsia="ja-JP"/>
        </w:rPr>
        <w:t xml:space="preserve"> and only a few meetings are now being held</w:t>
      </w:r>
      <w:r w:rsidR="000767E9" w:rsidRPr="009A151D">
        <w:rPr>
          <w:lang w:val="en-GB" w:eastAsia="ja-JP"/>
        </w:rPr>
        <w:t xml:space="preserve"> virtually</w:t>
      </w:r>
      <w:r w:rsidR="001F3C7C" w:rsidRPr="009A151D">
        <w:rPr>
          <w:lang w:val="en-GB" w:eastAsia="ja-JP"/>
        </w:rPr>
        <w:t xml:space="preserve">. Ms GATT </w:t>
      </w:r>
      <w:r w:rsidR="00B45C80" w:rsidRPr="009A151D">
        <w:rPr>
          <w:lang w:val="en-GB" w:eastAsia="ja-JP"/>
        </w:rPr>
        <w:t xml:space="preserve">also informed the CPM Bureau that </w:t>
      </w:r>
      <w:r w:rsidR="00846361" w:rsidRPr="009A151D">
        <w:rPr>
          <w:lang w:val="en-GB" w:eastAsia="ja-JP"/>
        </w:rPr>
        <w:t>EPPO has been holding its meeting virtually</w:t>
      </w:r>
      <w:r w:rsidR="00BC6270" w:rsidRPr="009A151D">
        <w:rPr>
          <w:lang w:val="en-GB" w:eastAsia="ja-JP"/>
        </w:rPr>
        <w:t>.</w:t>
      </w:r>
      <w:r w:rsidR="00C437A4" w:rsidRPr="009A151D">
        <w:rPr>
          <w:lang w:val="en-GB" w:eastAsia="ja-JP"/>
        </w:rPr>
        <w:t xml:space="preserve"> She concluded </w:t>
      </w:r>
      <w:r w:rsidR="00CB2477" w:rsidRPr="009A151D">
        <w:rPr>
          <w:lang w:val="en-GB" w:eastAsia="ja-JP"/>
        </w:rPr>
        <w:t xml:space="preserve">that </w:t>
      </w:r>
      <w:r w:rsidR="003452CF" w:rsidRPr="009A151D">
        <w:rPr>
          <w:lang w:val="en-GB" w:eastAsia="ja-JP"/>
        </w:rPr>
        <w:t xml:space="preserve">all field activities </w:t>
      </w:r>
      <w:r w:rsidR="00C52936" w:rsidRPr="009A151D">
        <w:rPr>
          <w:lang w:val="en-GB" w:eastAsia="ja-JP"/>
        </w:rPr>
        <w:t>have been halted</w:t>
      </w:r>
      <w:r w:rsidR="00D64C1B" w:rsidRPr="009A151D">
        <w:rPr>
          <w:lang w:val="en-GB" w:eastAsia="ja-JP"/>
        </w:rPr>
        <w:t xml:space="preserve">, except for those </w:t>
      </w:r>
      <w:r w:rsidR="00822D66" w:rsidRPr="009A151D">
        <w:rPr>
          <w:lang w:val="en-GB" w:eastAsia="ja-JP"/>
        </w:rPr>
        <w:t>that cannot be postponed</w:t>
      </w:r>
      <w:r w:rsidR="00CB0D04" w:rsidRPr="009A151D">
        <w:rPr>
          <w:lang w:val="en-GB" w:eastAsia="ja-JP"/>
        </w:rPr>
        <w:t>.</w:t>
      </w:r>
    </w:p>
    <w:p w14:paraId="463DDF3E" w14:textId="32CC537C" w:rsidR="001F59FC" w:rsidRPr="009A151D" w:rsidRDefault="0083566D" w:rsidP="001F59FC">
      <w:pPr>
        <w:pStyle w:val="IPPParagraphnumbering"/>
        <w:rPr>
          <w:lang w:val="en-GB" w:eastAsia="ja-JP"/>
        </w:rPr>
      </w:pPr>
      <w:r w:rsidRPr="009A151D">
        <w:rPr>
          <w:lang w:val="en-GB" w:eastAsia="ja-JP"/>
        </w:rPr>
        <w:t xml:space="preserve">Mr </w:t>
      </w:r>
      <w:proofErr w:type="spellStart"/>
      <w:r w:rsidRPr="009A151D">
        <w:rPr>
          <w:lang w:val="en-GB" w:eastAsia="ja-JP"/>
        </w:rPr>
        <w:t>Fuxiang</w:t>
      </w:r>
      <w:proofErr w:type="spellEnd"/>
      <w:r w:rsidRPr="009A151D">
        <w:rPr>
          <w:lang w:val="en-GB" w:eastAsia="ja-JP"/>
        </w:rPr>
        <w:t xml:space="preserve"> WANG</w:t>
      </w:r>
      <w:r w:rsidR="00CA18FC" w:rsidRPr="009A151D">
        <w:rPr>
          <w:lang w:val="en-GB" w:eastAsia="ja-JP"/>
        </w:rPr>
        <w:t xml:space="preserve"> </w:t>
      </w:r>
      <w:r w:rsidR="00AB30C4" w:rsidRPr="009A151D">
        <w:rPr>
          <w:lang w:val="en-GB" w:eastAsia="ja-JP"/>
        </w:rPr>
        <w:t>(Asia</w:t>
      </w:r>
      <w:r w:rsidR="009A31F3">
        <w:rPr>
          <w:lang w:val="en-GB" w:eastAsia="ja-JP"/>
        </w:rPr>
        <w:t>n Region</w:t>
      </w:r>
      <w:r w:rsidR="00AB30C4" w:rsidRPr="009A151D">
        <w:rPr>
          <w:lang w:val="en-GB" w:eastAsia="ja-JP"/>
        </w:rPr>
        <w:t xml:space="preserve">) </w:t>
      </w:r>
      <w:r w:rsidR="00CA18FC" w:rsidRPr="009A151D">
        <w:rPr>
          <w:lang w:val="en-GB" w:eastAsia="ja-JP"/>
        </w:rPr>
        <w:t>updated</w:t>
      </w:r>
      <w:r w:rsidR="00FB126E" w:rsidRPr="009A151D">
        <w:rPr>
          <w:lang w:val="en-GB" w:eastAsia="ja-JP"/>
        </w:rPr>
        <w:t xml:space="preserve"> the CPM </w:t>
      </w:r>
      <w:r w:rsidR="00D42E38" w:rsidRPr="009A151D">
        <w:rPr>
          <w:lang w:val="en-GB" w:eastAsia="ja-JP"/>
        </w:rPr>
        <w:t xml:space="preserve">Bureau </w:t>
      </w:r>
      <w:r w:rsidR="00CA18FC" w:rsidRPr="009A151D">
        <w:rPr>
          <w:lang w:val="en-GB" w:eastAsia="ja-JP"/>
        </w:rPr>
        <w:t xml:space="preserve">on the progress China has experienced since the </w:t>
      </w:r>
      <w:r w:rsidR="00C7754E" w:rsidRPr="009A151D">
        <w:rPr>
          <w:lang w:val="en-GB" w:eastAsia="ja-JP"/>
        </w:rPr>
        <w:t>COVID</w:t>
      </w:r>
      <w:r w:rsidR="00CA18FC" w:rsidRPr="009A151D">
        <w:rPr>
          <w:lang w:val="en-GB" w:eastAsia="ja-JP"/>
        </w:rPr>
        <w:t>-19 outbreak</w:t>
      </w:r>
      <w:r w:rsidR="00422181" w:rsidRPr="009A151D">
        <w:rPr>
          <w:lang w:val="en-GB" w:eastAsia="ja-JP"/>
        </w:rPr>
        <w:t xml:space="preserve"> as it is moving toward </w:t>
      </w:r>
      <w:r w:rsidR="004C3C25" w:rsidRPr="009A151D">
        <w:rPr>
          <w:lang w:val="en-GB" w:eastAsia="ja-JP"/>
        </w:rPr>
        <w:t>lift</w:t>
      </w:r>
      <w:r w:rsidR="004C3C25">
        <w:rPr>
          <w:lang w:val="en-GB" w:eastAsia="ja-JP"/>
        </w:rPr>
        <w:t>ing</w:t>
      </w:r>
      <w:r w:rsidR="004C3C25" w:rsidRPr="009A151D">
        <w:rPr>
          <w:lang w:val="en-GB" w:eastAsia="ja-JP"/>
        </w:rPr>
        <w:t xml:space="preserve"> th</w:t>
      </w:r>
      <w:r w:rsidR="004C3C25">
        <w:rPr>
          <w:lang w:val="en-GB" w:eastAsia="ja-JP"/>
        </w:rPr>
        <w:t>eir</w:t>
      </w:r>
      <w:r w:rsidR="00422181" w:rsidRPr="009A151D">
        <w:rPr>
          <w:lang w:val="en-GB" w:eastAsia="ja-JP"/>
        </w:rPr>
        <w:t xml:space="preserve"> lockdown</w:t>
      </w:r>
      <w:r w:rsidR="00F16D0F">
        <w:rPr>
          <w:lang w:val="en-GB" w:eastAsia="ja-JP"/>
        </w:rPr>
        <w:t xml:space="preserve"> in a step wise manner</w:t>
      </w:r>
      <w:r w:rsidR="00422181" w:rsidRPr="009A151D">
        <w:rPr>
          <w:lang w:val="en-GB" w:eastAsia="ja-JP"/>
        </w:rPr>
        <w:t xml:space="preserve">. </w:t>
      </w:r>
      <w:r w:rsidR="005770FF" w:rsidRPr="009A151D">
        <w:rPr>
          <w:lang w:val="en-GB" w:eastAsia="ja-JP"/>
        </w:rPr>
        <w:t xml:space="preserve">He </w:t>
      </w:r>
      <w:r w:rsidR="005770FF" w:rsidRPr="009A151D">
        <w:rPr>
          <w:lang w:val="en-GB" w:eastAsia="ja-JP"/>
        </w:rPr>
        <w:lastRenderedPageBreak/>
        <w:t xml:space="preserve">mentioned some concerns related to </w:t>
      </w:r>
      <w:r w:rsidR="004B5D24">
        <w:rPr>
          <w:lang w:val="en-GB" w:eastAsia="ja-JP"/>
        </w:rPr>
        <w:t xml:space="preserve">reduced </w:t>
      </w:r>
      <w:r w:rsidR="005770FF" w:rsidRPr="009A151D">
        <w:rPr>
          <w:lang w:val="en-GB" w:eastAsia="ja-JP"/>
        </w:rPr>
        <w:t>food supplies</w:t>
      </w:r>
      <w:r w:rsidR="004B5D24">
        <w:rPr>
          <w:lang w:val="en-GB" w:eastAsia="ja-JP"/>
        </w:rPr>
        <w:t>, such</w:t>
      </w:r>
      <w:r w:rsidR="005770FF" w:rsidRPr="009A151D">
        <w:rPr>
          <w:lang w:val="en-GB" w:eastAsia="ja-JP"/>
        </w:rPr>
        <w:t xml:space="preserve"> as grain</w:t>
      </w:r>
      <w:r w:rsidR="004B5D24">
        <w:rPr>
          <w:lang w:val="en-GB" w:eastAsia="ja-JP"/>
        </w:rPr>
        <w:t>,</w:t>
      </w:r>
      <w:r w:rsidR="005770FF" w:rsidRPr="009A151D">
        <w:rPr>
          <w:lang w:val="en-GB" w:eastAsia="ja-JP"/>
        </w:rPr>
        <w:t xml:space="preserve"> but </w:t>
      </w:r>
      <w:r w:rsidR="00272A3F" w:rsidRPr="009A151D">
        <w:rPr>
          <w:lang w:val="en-GB" w:eastAsia="ja-JP"/>
        </w:rPr>
        <w:t>he</w:t>
      </w:r>
      <w:r w:rsidR="0057467E" w:rsidRPr="009A151D">
        <w:rPr>
          <w:lang w:val="en-GB" w:eastAsia="ja-JP"/>
        </w:rPr>
        <w:t xml:space="preserve"> informed t</w:t>
      </w:r>
      <w:r w:rsidR="00D42E38" w:rsidRPr="009A151D">
        <w:rPr>
          <w:lang w:val="en-GB" w:eastAsia="ja-JP"/>
        </w:rPr>
        <w:t xml:space="preserve">he CPM Bureau that </w:t>
      </w:r>
      <w:r w:rsidR="00A64E95" w:rsidRPr="009A151D">
        <w:rPr>
          <w:lang w:val="en-GB" w:eastAsia="ja-JP"/>
        </w:rPr>
        <w:t>the government has adopted appropriate measure</w:t>
      </w:r>
      <w:r w:rsidR="004B5D24">
        <w:rPr>
          <w:lang w:val="en-GB" w:eastAsia="ja-JP"/>
        </w:rPr>
        <w:t>s</w:t>
      </w:r>
      <w:r w:rsidR="00A64E95" w:rsidRPr="009A151D">
        <w:rPr>
          <w:lang w:val="en-GB" w:eastAsia="ja-JP"/>
        </w:rPr>
        <w:t xml:space="preserve"> to </w:t>
      </w:r>
      <w:r w:rsidR="004B5D24">
        <w:rPr>
          <w:lang w:val="en-GB" w:eastAsia="ja-JP"/>
        </w:rPr>
        <w:t xml:space="preserve">help </w:t>
      </w:r>
      <w:r w:rsidR="000128B6" w:rsidRPr="009A151D">
        <w:rPr>
          <w:lang w:val="en-GB" w:eastAsia="ja-JP"/>
        </w:rPr>
        <w:t xml:space="preserve">secure </w:t>
      </w:r>
      <w:r w:rsidR="008F26E2" w:rsidRPr="009A151D">
        <w:rPr>
          <w:lang w:val="en-GB" w:eastAsia="ja-JP"/>
        </w:rPr>
        <w:t>the continuation of field activit</w:t>
      </w:r>
      <w:r w:rsidR="00A860AF" w:rsidRPr="009A151D">
        <w:rPr>
          <w:lang w:val="en-GB" w:eastAsia="ja-JP"/>
        </w:rPr>
        <w:t>i</w:t>
      </w:r>
      <w:r w:rsidR="008F26E2" w:rsidRPr="009A151D">
        <w:rPr>
          <w:lang w:val="en-GB" w:eastAsia="ja-JP"/>
        </w:rPr>
        <w:t>es</w:t>
      </w:r>
      <w:r w:rsidR="00A860AF" w:rsidRPr="009A151D">
        <w:rPr>
          <w:lang w:val="en-GB" w:eastAsia="ja-JP"/>
        </w:rPr>
        <w:t>, including phytosanitary ones</w:t>
      </w:r>
      <w:r w:rsidR="00A50B75">
        <w:rPr>
          <w:lang w:val="en-GB" w:eastAsia="ja-JP"/>
        </w:rPr>
        <w:t xml:space="preserve">. </w:t>
      </w:r>
      <w:r w:rsidR="004B5D24">
        <w:rPr>
          <w:lang w:val="en-GB" w:eastAsia="ja-JP"/>
        </w:rPr>
        <w:t>He also noted that action is still needed to help manage transboundary pests</w:t>
      </w:r>
      <w:r w:rsidR="00A860AF" w:rsidRPr="009A151D">
        <w:rPr>
          <w:lang w:val="en-GB" w:eastAsia="ja-JP"/>
        </w:rPr>
        <w:t xml:space="preserve"> such as </w:t>
      </w:r>
      <w:r w:rsidR="00394FF9" w:rsidRPr="009A151D">
        <w:rPr>
          <w:lang w:val="en-GB" w:eastAsia="ja-JP"/>
        </w:rPr>
        <w:t>Fall Armyworm (FAW)</w:t>
      </w:r>
      <w:r w:rsidR="004B5D24">
        <w:rPr>
          <w:lang w:val="en-GB" w:eastAsia="ja-JP"/>
        </w:rPr>
        <w:t xml:space="preserve"> and </w:t>
      </w:r>
      <w:r w:rsidR="00394FF9" w:rsidRPr="009A151D">
        <w:rPr>
          <w:lang w:val="en-GB" w:eastAsia="ja-JP"/>
        </w:rPr>
        <w:t>wheat rust.</w:t>
      </w:r>
      <w:r w:rsidR="002368E5" w:rsidRPr="009A151D">
        <w:rPr>
          <w:lang w:val="en-GB" w:eastAsia="ja-JP"/>
        </w:rPr>
        <w:t xml:space="preserve"> Mr WANG underlined that the situation is improving</w:t>
      </w:r>
      <w:r w:rsidR="00D206E3" w:rsidRPr="009A151D">
        <w:rPr>
          <w:lang w:val="en-GB" w:eastAsia="ja-JP"/>
        </w:rPr>
        <w:t xml:space="preserve">, expecting similar </w:t>
      </w:r>
      <w:r w:rsidR="004A32A7" w:rsidRPr="009A151D">
        <w:rPr>
          <w:lang w:val="en-GB" w:eastAsia="ja-JP"/>
        </w:rPr>
        <w:t>advancements</w:t>
      </w:r>
      <w:r w:rsidR="00D206E3" w:rsidRPr="009A151D">
        <w:rPr>
          <w:lang w:val="en-GB" w:eastAsia="ja-JP"/>
        </w:rPr>
        <w:t xml:space="preserve"> in other countries.</w:t>
      </w:r>
    </w:p>
    <w:p w14:paraId="7899A7A4" w14:textId="5B42713F" w:rsidR="00D206E3" w:rsidRPr="009A151D" w:rsidRDefault="00180861" w:rsidP="001F59FC">
      <w:pPr>
        <w:pStyle w:val="IPPParagraphnumbering"/>
        <w:rPr>
          <w:lang w:val="en-GB" w:eastAsia="ja-JP"/>
        </w:rPr>
      </w:pPr>
      <w:r w:rsidRPr="009A151D">
        <w:rPr>
          <w:lang w:val="en-GB" w:eastAsia="ja-JP"/>
        </w:rPr>
        <w:t>Mr Stephen BUTCHER (South-West Pacific</w:t>
      </w:r>
      <w:r w:rsidR="009A31F3">
        <w:rPr>
          <w:lang w:val="en-GB" w:eastAsia="ja-JP"/>
        </w:rPr>
        <w:t xml:space="preserve"> Region</w:t>
      </w:r>
      <w:r w:rsidRPr="009A151D">
        <w:rPr>
          <w:lang w:val="en-GB" w:eastAsia="ja-JP"/>
        </w:rPr>
        <w:t xml:space="preserve">) </w:t>
      </w:r>
      <w:r w:rsidR="00A16BE2" w:rsidRPr="009A151D">
        <w:rPr>
          <w:lang w:val="en-GB" w:eastAsia="ja-JP"/>
        </w:rPr>
        <w:t xml:space="preserve">informed the CPM Bureau that the Region has adopted </w:t>
      </w:r>
      <w:r w:rsidR="00B85F07" w:rsidRPr="009A151D">
        <w:rPr>
          <w:lang w:val="en-GB" w:eastAsia="ja-JP"/>
        </w:rPr>
        <w:t xml:space="preserve">similar preventive measures, with similar consequences and expecting similar results as </w:t>
      </w:r>
      <w:r w:rsidR="003849C9" w:rsidRPr="009A151D">
        <w:rPr>
          <w:lang w:val="en-GB" w:eastAsia="ja-JP"/>
        </w:rPr>
        <w:t xml:space="preserve">reported by other CPM Bureau Members. He conveyed the support for </w:t>
      </w:r>
      <w:r w:rsidR="006D636C" w:rsidRPr="009A151D">
        <w:rPr>
          <w:lang w:val="en-GB" w:eastAsia="ja-JP"/>
        </w:rPr>
        <w:t xml:space="preserve">those countries that had to face </w:t>
      </w:r>
      <w:r w:rsidR="004B5D24">
        <w:rPr>
          <w:lang w:val="en-GB" w:eastAsia="ja-JP"/>
        </w:rPr>
        <w:t xml:space="preserve">both </w:t>
      </w:r>
      <w:r w:rsidR="006D636C" w:rsidRPr="009A151D">
        <w:rPr>
          <w:lang w:val="en-GB" w:eastAsia="ja-JP"/>
        </w:rPr>
        <w:t xml:space="preserve">the </w:t>
      </w:r>
      <w:r w:rsidR="00C7754E" w:rsidRPr="009A151D">
        <w:rPr>
          <w:lang w:val="en-GB" w:eastAsia="ja-JP"/>
        </w:rPr>
        <w:t>COVID</w:t>
      </w:r>
      <w:r w:rsidR="006D636C" w:rsidRPr="009A151D">
        <w:rPr>
          <w:lang w:val="en-GB" w:eastAsia="ja-JP"/>
        </w:rPr>
        <w:t xml:space="preserve">-19 outbreak and </w:t>
      </w:r>
      <w:r w:rsidR="004B5D24">
        <w:rPr>
          <w:lang w:val="en-GB" w:eastAsia="ja-JP"/>
        </w:rPr>
        <w:t xml:space="preserve">a </w:t>
      </w:r>
      <w:r w:rsidR="00F64C1A" w:rsidRPr="009A151D">
        <w:rPr>
          <w:lang w:val="en-GB" w:eastAsia="ja-JP"/>
        </w:rPr>
        <w:t>recent hurricane</w:t>
      </w:r>
      <w:r w:rsidR="009F7083" w:rsidRPr="009A151D">
        <w:rPr>
          <w:lang w:val="en-GB" w:eastAsia="ja-JP"/>
        </w:rPr>
        <w:t xml:space="preserve">. </w:t>
      </w:r>
    </w:p>
    <w:p w14:paraId="53200894" w14:textId="2EBB1DA8" w:rsidR="009B2921" w:rsidRPr="009A151D" w:rsidRDefault="006A3DD6" w:rsidP="001F59FC">
      <w:pPr>
        <w:pStyle w:val="IPPParagraphnumbering"/>
        <w:rPr>
          <w:lang w:val="en-GB" w:eastAsia="ja-JP"/>
        </w:rPr>
      </w:pPr>
      <w:r w:rsidRPr="009A151D">
        <w:rPr>
          <w:lang w:val="en-GB" w:eastAsia="ja-JP"/>
        </w:rPr>
        <w:t>Mr Francisco Javier TRUJILLO ARRIAGA (Latin America</w:t>
      </w:r>
      <w:r w:rsidR="004C3C25">
        <w:rPr>
          <w:lang w:val="en-GB" w:eastAsia="ja-JP"/>
        </w:rPr>
        <w:t>n</w:t>
      </w:r>
      <w:r w:rsidRPr="009A151D">
        <w:rPr>
          <w:lang w:val="en-GB" w:eastAsia="ja-JP"/>
        </w:rPr>
        <w:t xml:space="preserve"> and Caribbean</w:t>
      </w:r>
      <w:r w:rsidR="009A31F3">
        <w:rPr>
          <w:lang w:val="en-GB" w:eastAsia="ja-JP"/>
        </w:rPr>
        <w:t xml:space="preserve"> Region</w:t>
      </w:r>
      <w:r w:rsidR="00F82061" w:rsidRPr="009A151D">
        <w:rPr>
          <w:lang w:val="en-GB" w:eastAsia="ja-JP"/>
        </w:rPr>
        <w:t>)</w:t>
      </w:r>
      <w:r w:rsidR="004900A1" w:rsidRPr="009A151D">
        <w:rPr>
          <w:lang w:val="en-GB" w:eastAsia="ja-JP"/>
        </w:rPr>
        <w:t xml:space="preserve"> informed</w:t>
      </w:r>
      <w:r w:rsidR="00D70196" w:rsidRPr="009A151D">
        <w:rPr>
          <w:lang w:val="en-GB" w:eastAsia="ja-JP"/>
        </w:rPr>
        <w:t xml:space="preserve"> the CPM Bureau </w:t>
      </w:r>
      <w:r w:rsidR="004F68EA" w:rsidRPr="009A151D">
        <w:rPr>
          <w:lang w:val="en-GB" w:eastAsia="ja-JP"/>
        </w:rPr>
        <w:t xml:space="preserve">that </w:t>
      </w:r>
      <w:r w:rsidR="009F0A38" w:rsidRPr="009A151D">
        <w:rPr>
          <w:lang w:val="en-GB" w:eastAsia="ja-JP"/>
        </w:rPr>
        <w:t xml:space="preserve">several countries </w:t>
      </w:r>
      <w:r w:rsidR="00743F49" w:rsidRPr="009A151D">
        <w:rPr>
          <w:lang w:val="en-GB" w:eastAsia="ja-JP"/>
        </w:rPr>
        <w:t xml:space="preserve">in the Region </w:t>
      </w:r>
      <w:r w:rsidR="009F0A38" w:rsidRPr="009A151D">
        <w:rPr>
          <w:lang w:val="en-GB" w:eastAsia="ja-JP"/>
        </w:rPr>
        <w:t xml:space="preserve">expect similar numbers as in Europe </w:t>
      </w:r>
      <w:r w:rsidR="001977B3" w:rsidRPr="009A151D">
        <w:rPr>
          <w:lang w:val="en-GB" w:eastAsia="ja-JP"/>
        </w:rPr>
        <w:t xml:space="preserve">in relation to the </w:t>
      </w:r>
      <w:r w:rsidR="00C7754E" w:rsidRPr="009A151D">
        <w:rPr>
          <w:lang w:val="en-GB" w:eastAsia="ja-JP"/>
        </w:rPr>
        <w:t>COVID</w:t>
      </w:r>
      <w:r w:rsidR="001977B3" w:rsidRPr="009A151D">
        <w:rPr>
          <w:lang w:val="en-GB" w:eastAsia="ja-JP"/>
        </w:rPr>
        <w:t xml:space="preserve">-19 outbreak and that special attention </w:t>
      </w:r>
      <w:r w:rsidR="008E21EF" w:rsidRPr="009A151D">
        <w:rPr>
          <w:lang w:val="en-GB" w:eastAsia="ja-JP"/>
        </w:rPr>
        <w:t xml:space="preserve">is </w:t>
      </w:r>
      <w:r w:rsidR="00CD6574">
        <w:rPr>
          <w:lang w:val="en-GB" w:eastAsia="ja-JP"/>
        </w:rPr>
        <w:t xml:space="preserve">being </w:t>
      </w:r>
      <w:r w:rsidR="008E21EF" w:rsidRPr="009A151D">
        <w:rPr>
          <w:lang w:val="en-GB" w:eastAsia="ja-JP"/>
        </w:rPr>
        <w:t xml:space="preserve">directed </w:t>
      </w:r>
      <w:r w:rsidR="00CD6574">
        <w:rPr>
          <w:lang w:val="en-GB" w:eastAsia="ja-JP"/>
        </w:rPr>
        <w:t>to</w:t>
      </w:r>
      <w:r w:rsidR="008E21EF" w:rsidRPr="009A151D">
        <w:rPr>
          <w:lang w:val="en-GB" w:eastAsia="ja-JP"/>
        </w:rPr>
        <w:t xml:space="preserve"> </w:t>
      </w:r>
      <w:r w:rsidR="00CD6574">
        <w:rPr>
          <w:lang w:val="en-GB" w:eastAsia="ja-JP"/>
        </w:rPr>
        <w:t xml:space="preserve">help </w:t>
      </w:r>
      <w:r w:rsidR="008E21EF" w:rsidRPr="009A151D">
        <w:rPr>
          <w:lang w:val="en-GB" w:eastAsia="ja-JP"/>
        </w:rPr>
        <w:t>ensur</w:t>
      </w:r>
      <w:r w:rsidR="00CD6574">
        <w:rPr>
          <w:lang w:val="en-GB" w:eastAsia="ja-JP"/>
        </w:rPr>
        <w:t>e</w:t>
      </w:r>
      <w:r w:rsidR="008E21EF" w:rsidRPr="009A151D">
        <w:rPr>
          <w:lang w:val="en-GB" w:eastAsia="ja-JP"/>
        </w:rPr>
        <w:t xml:space="preserve"> </w:t>
      </w:r>
      <w:r w:rsidR="00CD6574">
        <w:rPr>
          <w:lang w:val="en-GB" w:eastAsia="ja-JP"/>
        </w:rPr>
        <w:t xml:space="preserve">access to imported </w:t>
      </w:r>
      <w:r w:rsidR="008E21EF" w:rsidRPr="009A151D">
        <w:rPr>
          <w:lang w:val="en-GB" w:eastAsia="ja-JP"/>
        </w:rPr>
        <w:t>food</w:t>
      </w:r>
      <w:r w:rsidR="00F67516" w:rsidRPr="009A151D">
        <w:rPr>
          <w:lang w:val="en-GB" w:eastAsia="ja-JP"/>
        </w:rPr>
        <w:t xml:space="preserve">. He shared the importance of </w:t>
      </w:r>
      <w:r w:rsidR="00A705AC" w:rsidRPr="009A151D">
        <w:rPr>
          <w:lang w:val="en-GB" w:eastAsia="ja-JP"/>
        </w:rPr>
        <w:t>de</w:t>
      </w:r>
      <w:r w:rsidR="009C77C1" w:rsidRPr="009A151D">
        <w:rPr>
          <w:lang w:val="en-GB" w:eastAsia="ja-JP"/>
        </w:rPr>
        <w:t>veloping a message to spread to the IPPC community and to a broader audience to underline the</w:t>
      </w:r>
      <w:r w:rsidR="00806150" w:rsidRPr="009A151D">
        <w:rPr>
          <w:lang w:val="en-GB" w:eastAsia="ja-JP"/>
        </w:rPr>
        <w:t xml:space="preserve"> key role</w:t>
      </w:r>
      <w:r w:rsidR="009C77C1" w:rsidRPr="009A151D">
        <w:rPr>
          <w:lang w:val="en-GB" w:eastAsia="ja-JP"/>
        </w:rPr>
        <w:t xml:space="preserve"> of </w:t>
      </w:r>
      <w:r w:rsidR="00CD6574">
        <w:rPr>
          <w:lang w:val="en-GB" w:eastAsia="ja-JP"/>
        </w:rPr>
        <w:t xml:space="preserve">the IPPC community to helping ensure food security </w:t>
      </w:r>
      <w:r w:rsidR="00806150" w:rsidRPr="009A151D">
        <w:rPr>
          <w:lang w:val="en-GB" w:eastAsia="ja-JP"/>
        </w:rPr>
        <w:t>during the pandemic.</w:t>
      </w:r>
    </w:p>
    <w:p w14:paraId="206D4D82" w14:textId="781F2732" w:rsidR="00AC27F5" w:rsidRPr="009A151D" w:rsidRDefault="00AC27F5" w:rsidP="00BC1E37">
      <w:pPr>
        <w:pStyle w:val="Titolo1"/>
        <w:rPr>
          <w:rFonts w:eastAsia="MS Mincho"/>
          <w:lang w:eastAsia="ja-JP"/>
        </w:rPr>
      </w:pPr>
      <w:bookmarkStart w:id="13" w:name="_Toc37361261"/>
      <w:bookmarkStart w:id="14" w:name="_Toc37949188"/>
      <w:r w:rsidRPr="009A151D">
        <w:rPr>
          <w:rFonts w:eastAsia="MS Mincho"/>
          <w:lang w:eastAsia="ja-JP"/>
        </w:rPr>
        <w:t>Update from the IPPC Secretariat</w:t>
      </w:r>
      <w:bookmarkEnd w:id="13"/>
      <w:bookmarkEnd w:id="14"/>
    </w:p>
    <w:p w14:paraId="2A710C7A" w14:textId="38F87391" w:rsidR="00447CDA" w:rsidRPr="009A151D" w:rsidRDefault="00447CDA" w:rsidP="003638F6">
      <w:pPr>
        <w:pStyle w:val="IPPParagraphnumbering"/>
        <w:rPr>
          <w:lang w:val="en-GB" w:eastAsia="ja-JP"/>
        </w:rPr>
      </w:pPr>
      <w:r w:rsidRPr="009A151D">
        <w:rPr>
          <w:lang w:val="en-GB" w:eastAsia="ja-JP"/>
        </w:rPr>
        <w:t xml:space="preserve">Mr </w:t>
      </w:r>
      <w:r w:rsidR="003638F6" w:rsidRPr="009A151D">
        <w:rPr>
          <w:lang w:val="en-GB" w:eastAsia="ja-JP"/>
        </w:rPr>
        <w:t xml:space="preserve">Jingyuan </w:t>
      </w:r>
      <w:r w:rsidRPr="009A151D">
        <w:rPr>
          <w:lang w:val="en-GB" w:eastAsia="ja-JP"/>
        </w:rPr>
        <w:t>XIA, Secretary of the IPPC,</w:t>
      </w:r>
      <w:r w:rsidR="008D13FC" w:rsidRPr="009A151D">
        <w:rPr>
          <w:lang w:val="en-GB" w:eastAsia="ja-JP"/>
        </w:rPr>
        <w:t xml:space="preserve"> provided important updates on</w:t>
      </w:r>
      <w:r w:rsidR="00333C67" w:rsidRPr="009A151D">
        <w:rPr>
          <w:lang w:val="en-GB" w:eastAsia="ja-JP"/>
        </w:rPr>
        <w:t xml:space="preserve"> the IPPC Secretariat activities during this initial phase of the </w:t>
      </w:r>
      <w:r w:rsidR="00C7754E" w:rsidRPr="009A151D">
        <w:rPr>
          <w:lang w:val="en-GB" w:eastAsia="ja-JP"/>
        </w:rPr>
        <w:t>COVID</w:t>
      </w:r>
      <w:r w:rsidR="00333C67" w:rsidRPr="009A151D">
        <w:rPr>
          <w:lang w:val="en-GB" w:eastAsia="ja-JP"/>
        </w:rPr>
        <w:t xml:space="preserve">-19 outbreak, </w:t>
      </w:r>
      <w:r w:rsidR="008D13FC" w:rsidRPr="009A151D">
        <w:rPr>
          <w:lang w:val="en-GB" w:eastAsia="ja-JP"/>
        </w:rPr>
        <w:t>including</w:t>
      </w:r>
      <w:r w:rsidRPr="009A151D">
        <w:rPr>
          <w:lang w:val="en-GB" w:eastAsia="ja-JP"/>
        </w:rPr>
        <w:t>:</w:t>
      </w:r>
    </w:p>
    <w:p w14:paraId="33C1474E" w14:textId="37227F77" w:rsidR="00333C67" w:rsidRPr="009A151D" w:rsidRDefault="00135078" w:rsidP="00333C67">
      <w:pPr>
        <w:pStyle w:val="IPPParagraphnumbering"/>
        <w:numPr>
          <w:ilvl w:val="0"/>
          <w:numId w:val="15"/>
        </w:numPr>
        <w:rPr>
          <w:lang w:val="en-GB" w:eastAsia="ja-JP"/>
        </w:rPr>
      </w:pPr>
      <w:r w:rsidRPr="009A151D">
        <w:rPr>
          <w:lang w:val="en-GB" w:eastAsia="ja-JP"/>
        </w:rPr>
        <w:t>The IPPC Secretariat</w:t>
      </w:r>
      <w:r w:rsidR="00CD6574">
        <w:rPr>
          <w:lang w:val="en-GB" w:eastAsia="ja-JP"/>
        </w:rPr>
        <w:t xml:space="preserve">, being part of </w:t>
      </w:r>
      <w:r w:rsidRPr="009A151D">
        <w:rPr>
          <w:lang w:val="en-GB" w:eastAsia="ja-JP"/>
        </w:rPr>
        <w:t>FAO</w:t>
      </w:r>
      <w:r w:rsidR="00CD6574">
        <w:rPr>
          <w:lang w:val="en-GB" w:eastAsia="ja-JP"/>
        </w:rPr>
        <w:t xml:space="preserve"> is aligning with </w:t>
      </w:r>
      <w:r w:rsidR="008D13FC" w:rsidRPr="009A151D">
        <w:rPr>
          <w:lang w:val="en-GB" w:eastAsia="ja-JP"/>
        </w:rPr>
        <w:t xml:space="preserve">the </w:t>
      </w:r>
      <w:r w:rsidRPr="009A151D">
        <w:rPr>
          <w:lang w:val="en-GB" w:eastAsia="ja-JP"/>
        </w:rPr>
        <w:t>Ital</w:t>
      </w:r>
      <w:r w:rsidR="008D13FC" w:rsidRPr="009A151D">
        <w:rPr>
          <w:lang w:val="en-GB" w:eastAsia="ja-JP"/>
        </w:rPr>
        <w:t>ian government’s</w:t>
      </w:r>
      <w:r w:rsidR="0097610F" w:rsidRPr="009A151D">
        <w:rPr>
          <w:lang w:val="en-GB" w:eastAsia="ja-JP"/>
        </w:rPr>
        <w:t xml:space="preserve"> preventive measures to ensure the safety and well-being of staff </w:t>
      </w:r>
      <w:r w:rsidR="00224F10" w:rsidRPr="009A151D">
        <w:rPr>
          <w:lang w:val="en-GB" w:eastAsia="ja-JP"/>
        </w:rPr>
        <w:t xml:space="preserve">while </w:t>
      </w:r>
      <w:r w:rsidR="00483193" w:rsidRPr="009A151D">
        <w:rPr>
          <w:lang w:val="en-GB" w:eastAsia="ja-JP"/>
        </w:rPr>
        <w:t>being proactive</w:t>
      </w:r>
      <w:r w:rsidR="00A50B75">
        <w:rPr>
          <w:lang w:val="en-GB" w:eastAsia="ja-JP"/>
        </w:rPr>
        <w:t xml:space="preserve"> and</w:t>
      </w:r>
      <w:r w:rsidR="00483193" w:rsidRPr="009A151D">
        <w:rPr>
          <w:lang w:val="en-GB" w:eastAsia="ja-JP"/>
        </w:rPr>
        <w:t xml:space="preserve"> </w:t>
      </w:r>
      <w:r w:rsidR="00CD6574">
        <w:rPr>
          <w:lang w:val="en-GB" w:eastAsia="ja-JP"/>
        </w:rPr>
        <w:t xml:space="preserve">a </w:t>
      </w:r>
      <w:r w:rsidR="00483193" w:rsidRPr="009A151D">
        <w:rPr>
          <w:lang w:val="en-GB" w:eastAsia="ja-JP"/>
        </w:rPr>
        <w:t>message</w:t>
      </w:r>
      <w:r w:rsidR="00CD6574">
        <w:rPr>
          <w:lang w:val="en-GB" w:eastAsia="ja-JP"/>
        </w:rPr>
        <w:t>,</w:t>
      </w:r>
      <w:r w:rsidR="00483193" w:rsidRPr="009A151D">
        <w:rPr>
          <w:lang w:val="en-GB" w:eastAsia="ja-JP"/>
        </w:rPr>
        <w:t xml:space="preserve"> </w:t>
      </w:r>
      <w:r w:rsidR="00CD6574">
        <w:rPr>
          <w:lang w:val="en-GB" w:eastAsia="ja-JP"/>
        </w:rPr>
        <w:t xml:space="preserve">outlining the key issues facing the </w:t>
      </w:r>
      <w:r w:rsidR="00CD6574" w:rsidRPr="009A151D">
        <w:rPr>
          <w:lang w:val="en-GB" w:eastAsia="ja-JP"/>
        </w:rPr>
        <w:t>IPPC community</w:t>
      </w:r>
      <w:r w:rsidR="00CD6574">
        <w:rPr>
          <w:lang w:val="en-GB" w:eastAsia="ja-JP"/>
        </w:rPr>
        <w:t xml:space="preserve"> as a result of </w:t>
      </w:r>
      <w:r w:rsidR="00483193" w:rsidRPr="009A151D">
        <w:rPr>
          <w:lang w:val="en-GB" w:eastAsia="ja-JP"/>
        </w:rPr>
        <w:t xml:space="preserve">the </w:t>
      </w:r>
      <w:r w:rsidR="00C7754E" w:rsidRPr="009A151D">
        <w:rPr>
          <w:lang w:val="en-GB" w:eastAsia="ja-JP"/>
        </w:rPr>
        <w:t>COVID</w:t>
      </w:r>
      <w:r w:rsidR="00483193" w:rsidRPr="009A151D">
        <w:rPr>
          <w:lang w:val="en-GB" w:eastAsia="ja-JP"/>
        </w:rPr>
        <w:t xml:space="preserve">-19 outbreak </w:t>
      </w:r>
      <w:r w:rsidR="00CD6574">
        <w:rPr>
          <w:lang w:val="en-GB" w:eastAsia="ja-JP"/>
        </w:rPr>
        <w:t>was prepared and</w:t>
      </w:r>
      <w:r w:rsidR="00483193" w:rsidRPr="009A151D">
        <w:rPr>
          <w:lang w:val="en-GB" w:eastAsia="ja-JP"/>
        </w:rPr>
        <w:t xml:space="preserve"> distributed on 19 March</w:t>
      </w:r>
      <w:r w:rsidR="00CD6574">
        <w:rPr>
          <w:lang w:val="en-GB" w:eastAsia="ja-JP"/>
        </w:rPr>
        <w:t xml:space="preserve"> 2020</w:t>
      </w:r>
      <w:r w:rsidR="00860ACF" w:rsidRPr="009A151D">
        <w:rPr>
          <w:lang w:val="en-GB" w:eastAsia="ja-JP"/>
        </w:rPr>
        <w:t xml:space="preserve">. The IPPC Secretariat </w:t>
      </w:r>
      <w:r w:rsidR="00CD6574">
        <w:rPr>
          <w:lang w:val="en-GB" w:eastAsia="ja-JP"/>
        </w:rPr>
        <w:t xml:space="preserve">informed the Bureau that </w:t>
      </w:r>
      <w:r w:rsidR="00860ACF" w:rsidRPr="009A151D">
        <w:rPr>
          <w:lang w:val="en-GB" w:eastAsia="ja-JP"/>
        </w:rPr>
        <w:t xml:space="preserve">a dedicated page </w:t>
      </w:r>
      <w:r w:rsidR="00CD6574">
        <w:rPr>
          <w:lang w:val="en-GB" w:eastAsia="ja-JP"/>
        </w:rPr>
        <w:t xml:space="preserve">on </w:t>
      </w:r>
      <w:r w:rsidR="00CD6574" w:rsidRPr="009A151D">
        <w:rPr>
          <w:lang w:val="en-GB" w:eastAsia="ja-JP"/>
        </w:rPr>
        <w:t>COVID-19</w:t>
      </w:r>
      <w:r w:rsidR="00CD6574">
        <w:rPr>
          <w:lang w:val="en-GB" w:eastAsia="ja-JP"/>
        </w:rPr>
        <w:t xml:space="preserve"> issues is being set up on the IPP</w:t>
      </w:r>
      <w:r w:rsidR="00CC3E35" w:rsidRPr="009A151D">
        <w:rPr>
          <w:lang w:val="en-GB" w:eastAsia="ja-JP"/>
        </w:rPr>
        <w:t>.</w:t>
      </w:r>
    </w:p>
    <w:p w14:paraId="77B0DA29" w14:textId="517BCC82" w:rsidR="00447CDA" w:rsidRPr="009A151D" w:rsidRDefault="00592EBE" w:rsidP="00447CDA">
      <w:pPr>
        <w:pStyle w:val="IPPParagraphnumbering"/>
        <w:numPr>
          <w:ilvl w:val="0"/>
          <w:numId w:val="15"/>
        </w:numPr>
        <w:rPr>
          <w:lang w:val="en-GB" w:eastAsia="ja-JP"/>
        </w:rPr>
      </w:pPr>
      <w:r w:rsidRPr="009A151D">
        <w:rPr>
          <w:lang w:val="en-GB" w:eastAsia="ja-JP"/>
        </w:rPr>
        <w:t>The IPPC Secretariat has been moved under the</w:t>
      </w:r>
      <w:r w:rsidR="008D13FC" w:rsidRPr="009A151D">
        <w:rPr>
          <w:lang w:val="en-GB" w:eastAsia="ja-JP"/>
        </w:rPr>
        <w:t xml:space="preserve"> supervision of the FAO</w:t>
      </w:r>
      <w:r w:rsidRPr="009A151D">
        <w:rPr>
          <w:lang w:val="en-GB" w:eastAsia="ja-JP"/>
        </w:rPr>
        <w:t xml:space="preserve"> </w:t>
      </w:r>
      <w:r w:rsidR="008D13FC" w:rsidRPr="009A151D">
        <w:rPr>
          <w:lang w:val="en-GB" w:eastAsia="ja-JP"/>
        </w:rPr>
        <w:t>Deputy Director-General Programmes (</w:t>
      </w:r>
      <w:r w:rsidRPr="009A151D">
        <w:rPr>
          <w:lang w:val="en-GB" w:eastAsia="ja-JP"/>
        </w:rPr>
        <w:t>DD</w:t>
      </w:r>
      <w:r w:rsidR="008D13FC" w:rsidRPr="009A151D">
        <w:rPr>
          <w:lang w:val="en-GB" w:eastAsia="ja-JP"/>
        </w:rPr>
        <w:t>G-</w:t>
      </w:r>
      <w:r w:rsidRPr="009A151D">
        <w:rPr>
          <w:lang w:val="en-GB" w:eastAsia="ja-JP"/>
        </w:rPr>
        <w:t>P</w:t>
      </w:r>
      <w:r w:rsidR="008D13FC" w:rsidRPr="009A151D">
        <w:rPr>
          <w:lang w:val="en-GB" w:eastAsia="ja-JP"/>
        </w:rPr>
        <w:t>) together with the Plant Production and Protection Division (AGP) and the Secretariat of the Committee on Agriculture (COAG),</w:t>
      </w:r>
      <w:r w:rsidR="006C366F" w:rsidRPr="009A151D">
        <w:rPr>
          <w:lang w:val="en-GB" w:eastAsia="ja-JP"/>
        </w:rPr>
        <w:t xml:space="preserve"> as part of a whole management restructuring of the Organization</w:t>
      </w:r>
      <w:r w:rsidR="008D13FC" w:rsidRPr="009A151D">
        <w:rPr>
          <w:lang w:val="en-GB" w:eastAsia="ja-JP"/>
        </w:rPr>
        <w:t>.</w:t>
      </w:r>
    </w:p>
    <w:p w14:paraId="15F80959" w14:textId="7F6580BD" w:rsidR="006C366F" w:rsidRPr="009A151D" w:rsidRDefault="00AB30C4" w:rsidP="00447CDA">
      <w:pPr>
        <w:pStyle w:val="IPPParagraphnumbering"/>
        <w:numPr>
          <w:ilvl w:val="0"/>
          <w:numId w:val="15"/>
        </w:numPr>
        <w:rPr>
          <w:lang w:val="en-GB" w:eastAsia="ja-JP"/>
        </w:rPr>
      </w:pPr>
      <w:r w:rsidRPr="009A151D">
        <w:rPr>
          <w:lang w:val="en-GB" w:eastAsia="ja-JP"/>
        </w:rPr>
        <w:t xml:space="preserve">Mr Mirko MONTUORI </w:t>
      </w:r>
      <w:r w:rsidR="00CD6574">
        <w:rPr>
          <w:lang w:val="en-GB" w:eastAsia="ja-JP"/>
        </w:rPr>
        <w:t xml:space="preserve">was the successful candidate for the </w:t>
      </w:r>
      <w:r w:rsidRPr="009A151D">
        <w:rPr>
          <w:lang w:val="en-GB" w:eastAsia="ja-JP"/>
        </w:rPr>
        <w:t xml:space="preserve">Project </w:t>
      </w:r>
      <w:r w:rsidR="00CD6574">
        <w:rPr>
          <w:lang w:val="en-GB" w:eastAsia="ja-JP"/>
        </w:rPr>
        <w:t>Post</w:t>
      </w:r>
      <w:r w:rsidRPr="009A151D">
        <w:rPr>
          <w:lang w:val="en-GB" w:eastAsia="ja-JP"/>
        </w:rPr>
        <w:t xml:space="preserve"> (P-3),</w:t>
      </w:r>
      <w:r w:rsidR="00CD6574">
        <w:rPr>
          <w:lang w:val="en-GB" w:eastAsia="ja-JP"/>
        </w:rPr>
        <w:t xml:space="preserve"> as the IYPH </w:t>
      </w:r>
      <w:r w:rsidR="00560ACC">
        <w:rPr>
          <w:lang w:val="en-GB" w:eastAsia="ja-JP"/>
        </w:rPr>
        <w:t>Project</w:t>
      </w:r>
      <w:r w:rsidR="00CD6574">
        <w:rPr>
          <w:lang w:val="en-GB" w:eastAsia="ja-JP"/>
        </w:rPr>
        <w:t xml:space="preserve"> Officer.</w:t>
      </w:r>
      <w:r w:rsidRPr="009A151D">
        <w:rPr>
          <w:lang w:val="en-GB" w:eastAsia="ja-JP"/>
        </w:rPr>
        <w:t xml:space="preserve"> </w:t>
      </w:r>
    </w:p>
    <w:p w14:paraId="73FF91C6" w14:textId="1215985A" w:rsidR="00214476" w:rsidRPr="009A151D" w:rsidRDefault="008D13FC" w:rsidP="006107A4">
      <w:pPr>
        <w:pStyle w:val="IPPParagraphnumbering"/>
        <w:rPr>
          <w:lang w:val="en-GB" w:eastAsia="ja-JP"/>
        </w:rPr>
      </w:pPr>
      <w:r w:rsidRPr="009A151D">
        <w:rPr>
          <w:lang w:val="en-GB" w:eastAsia="ja-JP"/>
        </w:rPr>
        <w:t>The IPPC Secretariat also reported</w:t>
      </w:r>
      <w:r w:rsidR="006107A4" w:rsidRPr="009A151D">
        <w:rPr>
          <w:lang w:val="en-GB" w:eastAsia="ja-JP"/>
        </w:rPr>
        <w:t xml:space="preserve"> </w:t>
      </w:r>
      <w:r w:rsidR="00214476" w:rsidRPr="009A151D">
        <w:rPr>
          <w:lang w:val="en-GB" w:eastAsia="ja-JP"/>
        </w:rPr>
        <w:t>that IPPC Secretariat Staff and their respective relatives are healthy.</w:t>
      </w:r>
    </w:p>
    <w:p w14:paraId="1C433B90" w14:textId="618275A8" w:rsidR="00AC27F5" w:rsidRPr="009A151D" w:rsidRDefault="00AC27F5" w:rsidP="00BC1E37">
      <w:pPr>
        <w:pStyle w:val="Titolo1"/>
        <w:rPr>
          <w:rFonts w:eastAsia="MS Mincho"/>
          <w:lang w:eastAsia="ja-JP"/>
        </w:rPr>
      </w:pPr>
      <w:bookmarkStart w:id="15" w:name="_Toc37361262"/>
      <w:bookmarkStart w:id="16" w:name="_Toc37949189"/>
      <w:r w:rsidRPr="009A151D">
        <w:rPr>
          <w:rFonts w:eastAsia="MS Mincho"/>
          <w:lang w:eastAsia="ja-JP"/>
        </w:rPr>
        <w:lastRenderedPageBreak/>
        <w:t xml:space="preserve">Issues Related to Impact of </w:t>
      </w:r>
      <w:r w:rsidR="001F0AFA" w:rsidRPr="009A151D">
        <w:rPr>
          <w:rFonts w:eastAsia="MS Mincho"/>
          <w:lang w:eastAsia="ja-JP"/>
        </w:rPr>
        <w:t>COVID</w:t>
      </w:r>
      <w:r w:rsidRPr="009A151D">
        <w:rPr>
          <w:rFonts w:eastAsia="MS Mincho"/>
          <w:lang w:eastAsia="ja-JP"/>
        </w:rPr>
        <w:t>-19</w:t>
      </w:r>
      <w:bookmarkEnd w:id="15"/>
      <w:bookmarkEnd w:id="16"/>
    </w:p>
    <w:p w14:paraId="5A50B3CA" w14:textId="5FA61058" w:rsidR="00AC27F5" w:rsidRPr="009A151D" w:rsidRDefault="00AC27F5" w:rsidP="00AC27F5">
      <w:pPr>
        <w:pStyle w:val="Titolo2"/>
        <w:rPr>
          <w:rFonts w:eastAsia="MS Mincho"/>
          <w:lang w:eastAsia="ja-JP"/>
        </w:rPr>
      </w:pPr>
      <w:bookmarkStart w:id="17" w:name="_Toc37361263"/>
      <w:bookmarkStart w:id="18" w:name="_Toc37949190"/>
      <w:r w:rsidRPr="009A151D">
        <w:rPr>
          <w:rFonts w:eastAsia="MS Mincho"/>
          <w:lang w:eastAsia="ja-JP"/>
        </w:rPr>
        <w:t xml:space="preserve">IPPC message on </w:t>
      </w:r>
      <w:r w:rsidR="001F0AFA" w:rsidRPr="009A151D">
        <w:rPr>
          <w:rFonts w:eastAsia="MS Mincho"/>
          <w:lang w:eastAsia="ja-JP"/>
        </w:rPr>
        <w:t>COVID</w:t>
      </w:r>
      <w:r w:rsidRPr="009A151D">
        <w:rPr>
          <w:rFonts w:eastAsia="MS Mincho"/>
          <w:lang w:eastAsia="ja-JP"/>
        </w:rPr>
        <w:t>-19 impacts on plant health</w:t>
      </w:r>
      <w:bookmarkEnd w:id="17"/>
      <w:bookmarkEnd w:id="18"/>
    </w:p>
    <w:p w14:paraId="464D49C8" w14:textId="79EC6246" w:rsidR="00827274" w:rsidRPr="009A151D" w:rsidRDefault="00214476" w:rsidP="001F59FC">
      <w:pPr>
        <w:pStyle w:val="IPPParagraphnumbering"/>
        <w:rPr>
          <w:lang w:val="en-GB" w:eastAsia="ja-JP"/>
        </w:rPr>
      </w:pPr>
      <w:r w:rsidRPr="009A151D">
        <w:rPr>
          <w:lang w:val="en-GB" w:eastAsia="ja-JP"/>
        </w:rPr>
        <w:t>Mr WOLF</w:t>
      </w:r>
      <w:r w:rsidR="008D13FC" w:rsidRPr="009A151D">
        <w:rPr>
          <w:lang w:val="en-GB" w:eastAsia="ja-JP"/>
        </w:rPr>
        <w:t>F</w:t>
      </w:r>
      <w:r w:rsidRPr="009A151D">
        <w:rPr>
          <w:lang w:val="en-GB" w:eastAsia="ja-JP"/>
        </w:rPr>
        <w:t xml:space="preserve"> introduced a paper</w:t>
      </w:r>
      <w:r w:rsidR="00D728B6">
        <w:rPr>
          <w:rStyle w:val="Rimandonotaapidipagina"/>
          <w:lang w:val="en-GB" w:eastAsia="ja-JP"/>
        </w:rPr>
        <w:footnoteReference w:id="1"/>
      </w:r>
      <w:r w:rsidRPr="009A151D">
        <w:rPr>
          <w:lang w:val="en-GB" w:eastAsia="ja-JP"/>
        </w:rPr>
        <w:t xml:space="preserve"> that was drafted by </w:t>
      </w:r>
      <w:r w:rsidR="00225905">
        <w:rPr>
          <w:lang w:val="en-GB" w:eastAsia="ja-JP"/>
        </w:rPr>
        <w:t>two</w:t>
      </w:r>
      <w:r w:rsidR="00225905" w:rsidRPr="009A151D">
        <w:rPr>
          <w:lang w:val="en-GB" w:eastAsia="ja-JP"/>
        </w:rPr>
        <w:t xml:space="preserve"> </w:t>
      </w:r>
      <w:r w:rsidRPr="009A151D">
        <w:rPr>
          <w:lang w:val="en-GB" w:eastAsia="ja-JP"/>
        </w:rPr>
        <w:t xml:space="preserve">Bureau Members </w:t>
      </w:r>
      <w:r w:rsidR="00225905">
        <w:rPr>
          <w:lang w:val="en-GB" w:eastAsia="ja-JP"/>
        </w:rPr>
        <w:t>on some of the key issues that should be made to the IPPC Community regarding</w:t>
      </w:r>
      <w:r w:rsidRPr="009A151D">
        <w:rPr>
          <w:lang w:val="en-GB" w:eastAsia="ja-JP"/>
        </w:rPr>
        <w:t xml:space="preserve"> </w:t>
      </w:r>
      <w:r w:rsidR="001F0AFA" w:rsidRPr="009A151D">
        <w:rPr>
          <w:lang w:val="en-GB" w:eastAsia="ja-JP"/>
        </w:rPr>
        <w:t>COVID</w:t>
      </w:r>
      <w:r w:rsidRPr="009A151D">
        <w:rPr>
          <w:lang w:val="en-GB" w:eastAsia="ja-JP"/>
        </w:rPr>
        <w:t>-19.</w:t>
      </w:r>
      <w:r w:rsidR="00827274" w:rsidRPr="009A151D">
        <w:rPr>
          <w:lang w:val="en-GB" w:eastAsia="ja-JP"/>
        </w:rPr>
        <w:t xml:space="preserve"> He highlighted how t</w:t>
      </w:r>
      <w:r w:rsidRPr="009A151D">
        <w:rPr>
          <w:lang w:val="en-GB" w:eastAsia="ja-JP"/>
        </w:rPr>
        <w:t xml:space="preserve">he paper underlined the importance of adhering to </w:t>
      </w:r>
      <w:r w:rsidR="00225905">
        <w:rPr>
          <w:lang w:val="en-GB" w:eastAsia="ja-JP"/>
        </w:rPr>
        <w:t xml:space="preserve">phytosanitary principals and </w:t>
      </w:r>
      <w:r w:rsidRPr="009A151D">
        <w:rPr>
          <w:lang w:val="en-GB" w:eastAsia="ja-JP"/>
        </w:rPr>
        <w:t>ISPMs</w:t>
      </w:r>
      <w:r w:rsidR="00225905">
        <w:rPr>
          <w:lang w:val="en-GB" w:eastAsia="ja-JP"/>
        </w:rPr>
        <w:t>, he also wanted to emphasi</w:t>
      </w:r>
      <w:r w:rsidR="0077605B">
        <w:rPr>
          <w:lang w:val="en-GB" w:eastAsia="ja-JP"/>
        </w:rPr>
        <w:t>ze</w:t>
      </w:r>
      <w:r w:rsidR="00225905">
        <w:rPr>
          <w:lang w:val="en-GB" w:eastAsia="ja-JP"/>
        </w:rPr>
        <w:t xml:space="preserve"> the important</w:t>
      </w:r>
      <w:r w:rsidRPr="009A151D">
        <w:rPr>
          <w:lang w:val="en-GB" w:eastAsia="ja-JP"/>
        </w:rPr>
        <w:t xml:space="preserve"> contribution that plant health continues to have </w:t>
      </w:r>
      <w:r w:rsidR="0077605B">
        <w:rPr>
          <w:lang w:val="en-GB" w:eastAsia="ja-JP"/>
        </w:rPr>
        <w:t xml:space="preserve">to </w:t>
      </w:r>
      <w:r w:rsidR="00225905">
        <w:rPr>
          <w:lang w:val="en-GB" w:eastAsia="ja-JP"/>
        </w:rPr>
        <w:t xml:space="preserve">help ensure </w:t>
      </w:r>
      <w:r w:rsidRPr="009A151D">
        <w:rPr>
          <w:lang w:val="en-GB" w:eastAsia="ja-JP"/>
        </w:rPr>
        <w:t>food security.</w:t>
      </w:r>
    </w:p>
    <w:p w14:paraId="7D80AB11" w14:textId="6A44112D" w:rsidR="00827274" w:rsidRPr="009A151D" w:rsidRDefault="00525651" w:rsidP="001F59FC">
      <w:pPr>
        <w:pStyle w:val="IPPParagraphnumbering"/>
        <w:rPr>
          <w:lang w:val="en-GB" w:eastAsia="ja-JP"/>
        </w:rPr>
      </w:pPr>
      <w:r w:rsidRPr="009A151D">
        <w:rPr>
          <w:lang w:val="en-GB" w:eastAsia="ja-JP"/>
        </w:rPr>
        <w:t xml:space="preserve">The </w:t>
      </w:r>
      <w:r w:rsidR="00827274" w:rsidRPr="009A151D">
        <w:rPr>
          <w:lang w:val="en-GB" w:eastAsia="ja-JP"/>
        </w:rPr>
        <w:t xml:space="preserve">CPM </w:t>
      </w:r>
      <w:r w:rsidRPr="009A151D">
        <w:rPr>
          <w:lang w:val="en-GB" w:eastAsia="ja-JP"/>
        </w:rPr>
        <w:t xml:space="preserve">Chairperson suggested a merger between the paper </w:t>
      </w:r>
      <w:r w:rsidR="008D13FC" w:rsidRPr="009A151D">
        <w:rPr>
          <w:lang w:val="en-GB" w:eastAsia="ja-JP"/>
        </w:rPr>
        <w:t xml:space="preserve">on plant health and </w:t>
      </w:r>
      <w:r w:rsidR="001F0AFA" w:rsidRPr="009A151D">
        <w:rPr>
          <w:lang w:val="en-GB" w:eastAsia="ja-JP"/>
        </w:rPr>
        <w:t>COVID</w:t>
      </w:r>
      <w:r w:rsidR="008D13FC" w:rsidRPr="009A151D">
        <w:rPr>
          <w:lang w:val="en-GB" w:eastAsia="ja-JP"/>
        </w:rPr>
        <w:t>-19 developed by the IPPC Secretariat</w:t>
      </w:r>
      <w:r w:rsidRPr="009A151D">
        <w:rPr>
          <w:lang w:val="en-GB" w:eastAsia="ja-JP"/>
        </w:rPr>
        <w:t xml:space="preserve"> and the proposal by </w:t>
      </w:r>
      <w:r w:rsidR="00225905">
        <w:rPr>
          <w:lang w:val="en-GB" w:eastAsia="ja-JP"/>
        </w:rPr>
        <w:t>Mr WOLFF</w:t>
      </w:r>
      <w:r w:rsidRPr="009A151D">
        <w:rPr>
          <w:lang w:val="en-GB" w:eastAsia="ja-JP"/>
        </w:rPr>
        <w:t xml:space="preserve">, inviting </w:t>
      </w:r>
      <w:r w:rsidR="00D728B6">
        <w:rPr>
          <w:lang w:val="en-GB" w:eastAsia="ja-JP"/>
        </w:rPr>
        <w:t xml:space="preserve">CPM </w:t>
      </w:r>
      <w:r w:rsidRPr="009A151D">
        <w:rPr>
          <w:lang w:val="en-GB" w:eastAsia="ja-JP"/>
        </w:rPr>
        <w:t xml:space="preserve">Bureau </w:t>
      </w:r>
      <w:r w:rsidR="00D728B6">
        <w:rPr>
          <w:lang w:val="en-GB" w:eastAsia="ja-JP"/>
        </w:rPr>
        <w:t xml:space="preserve">members </w:t>
      </w:r>
      <w:r w:rsidRPr="009A151D">
        <w:rPr>
          <w:lang w:val="en-GB" w:eastAsia="ja-JP"/>
        </w:rPr>
        <w:t>to share their views on the matter.</w:t>
      </w:r>
    </w:p>
    <w:p w14:paraId="38FC0E1B" w14:textId="6E40DB9B" w:rsidR="00B8494B" w:rsidRPr="009A151D" w:rsidRDefault="00525651" w:rsidP="001F59FC">
      <w:pPr>
        <w:pStyle w:val="IPPParagraphnumbering"/>
        <w:rPr>
          <w:lang w:val="en-GB" w:eastAsia="ja-JP"/>
        </w:rPr>
      </w:pPr>
      <w:r w:rsidRPr="009A151D">
        <w:rPr>
          <w:lang w:val="en-GB" w:eastAsia="ja-JP"/>
        </w:rPr>
        <w:t xml:space="preserve">One </w:t>
      </w:r>
      <w:r w:rsidR="00B8494B" w:rsidRPr="009A151D">
        <w:rPr>
          <w:lang w:val="en-GB" w:eastAsia="ja-JP"/>
        </w:rPr>
        <w:t xml:space="preserve">CPM </w:t>
      </w:r>
      <w:r w:rsidRPr="009A151D">
        <w:rPr>
          <w:lang w:val="en-GB" w:eastAsia="ja-JP"/>
        </w:rPr>
        <w:t xml:space="preserve">Bureau Member agreed to merge </w:t>
      </w:r>
      <w:r w:rsidR="00225905">
        <w:rPr>
          <w:lang w:val="en-GB" w:eastAsia="ja-JP"/>
        </w:rPr>
        <w:t xml:space="preserve">the two papers </w:t>
      </w:r>
      <w:r w:rsidRPr="009A151D">
        <w:rPr>
          <w:lang w:val="en-GB" w:eastAsia="ja-JP"/>
        </w:rPr>
        <w:t xml:space="preserve">and underlined the importance </w:t>
      </w:r>
      <w:r w:rsidR="0077605B">
        <w:rPr>
          <w:lang w:val="en-GB" w:eastAsia="ja-JP"/>
        </w:rPr>
        <w:t>of</w:t>
      </w:r>
      <w:r w:rsidR="0077605B" w:rsidRPr="009A151D">
        <w:rPr>
          <w:lang w:val="en-GB" w:eastAsia="ja-JP"/>
        </w:rPr>
        <w:t xml:space="preserve"> hav</w:t>
      </w:r>
      <w:r w:rsidR="0077605B">
        <w:rPr>
          <w:lang w:val="en-GB" w:eastAsia="ja-JP"/>
        </w:rPr>
        <w:t>ing</w:t>
      </w:r>
      <w:r w:rsidR="0077605B" w:rsidRPr="009A151D">
        <w:rPr>
          <w:lang w:val="en-GB" w:eastAsia="ja-JP"/>
        </w:rPr>
        <w:t xml:space="preserve"> </w:t>
      </w:r>
      <w:r w:rsidRPr="009A151D">
        <w:rPr>
          <w:lang w:val="en-GB" w:eastAsia="ja-JP"/>
        </w:rPr>
        <w:t xml:space="preserve">a single IPPC message for </w:t>
      </w:r>
      <w:r w:rsidR="00225905">
        <w:rPr>
          <w:lang w:val="en-GB" w:eastAsia="ja-JP"/>
        </w:rPr>
        <w:t>the world</w:t>
      </w:r>
      <w:r w:rsidRPr="009A151D">
        <w:rPr>
          <w:lang w:val="en-GB" w:eastAsia="ja-JP"/>
        </w:rPr>
        <w:t xml:space="preserve">. Other </w:t>
      </w:r>
      <w:r w:rsidR="00B8494B" w:rsidRPr="009A151D">
        <w:rPr>
          <w:lang w:val="en-GB" w:eastAsia="ja-JP"/>
        </w:rPr>
        <w:t xml:space="preserve">CPM </w:t>
      </w:r>
      <w:r w:rsidRPr="009A151D">
        <w:rPr>
          <w:lang w:val="en-GB" w:eastAsia="ja-JP"/>
        </w:rPr>
        <w:t xml:space="preserve">Bureau Members also agreed to merge the two documents. One Member suggested to </w:t>
      </w:r>
      <w:r w:rsidR="00225905">
        <w:rPr>
          <w:lang w:val="en-GB" w:eastAsia="ja-JP"/>
        </w:rPr>
        <w:t xml:space="preserve">note in the statement that the </w:t>
      </w:r>
      <w:r w:rsidR="00B8494B" w:rsidRPr="009A151D">
        <w:rPr>
          <w:lang w:val="en-GB" w:eastAsia="ja-JP"/>
        </w:rPr>
        <w:t xml:space="preserve">CPM </w:t>
      </w:r>
      <w:r w:rsidRPr="009A151D">
        <w:rPr>
          <w:lang w:val="en-GB" w:eastAsia="ja-JP"/>
        </w:rPr>
        <w:t>Bureau</w:t>
      </w:r>
      <w:r w:rsidR="00225905">
        <w:rPr>
          <w:lang w:val="en-GB" w:eastAsia="ja-JP"/>
        </w:rPr>
        <w:t xml:space="preserve"> would provide periodic updates and to note that the </w:t>
      </w:r>
      <w:r w:rsidR="00161F78">
        <w:rPr>
          <w:lang w:val="en-GB" w:eastAsia="ja-JP"/>
        </w:rPr>
        <w:t xml:space="preserve">CPM </w:t>
      </w:r>
      <w:r w:rsidR="00225905">
        <w:rPr>
          <w:lang w:val="en-GB" w:eastAsia="ja-JP"/>
        </w:rPr>
        <w:t xml:space="preserve">Bureau and </w:t>
      </w:r>
      <w:r w:rsidR="00161F78">
        <w:rPr>
          <w:lang w:val="en-GB" w:eastAsia="ja-JP"/>
        </w:rPr>
        <w:t xml:space="preserve">IPPC </w:t>
      </w:r>
      <w:r w:rsidR="00225905">
        <w:rPr>
          <w:lang w:val="en-GB" w:eastAsia="ja-JP"/>
        </w:rPr>
        <w:t xml:space="preserve">Secretariat </w:t>
      </w:r>
      <w:r w:rsidR="0077605B">
        <w:rPr>
          <w:lang w:val="en-GB" w:eastAsia="ja-JP"/>
        </w:rPr>
        <w:t xml:space="preserve">will </w:t>
      </w:r>
      <w:r w:rsidR="00225905">
        <w:rPr>
          <w:lang w:val="en-GB" w:eastAsia="ja-JP"/>
        </w:rPr>
        <w:t>continue to progress their wor</w:t>
      </w:r>
      <w:r w:rsidR="00A50B75">
        <w:rPr>
          <w:lang w:val="en-GB" w:eastAsia="ja-JP"/>
        </w:rPr>
        <w:t>k during this time, noting that</w:t>
      </w:r>
      <w:r w:rsidRPr="009A151D">
        <w:rPr>
          <w:lang w:val="en-GB" w:eastAsia="ja-JP"/>
        </w:rPr>
        <w:t xml:space="preserve"> some </w:t>
      </w:r>
      <w:r w:rsidR="00225905">
        <w:rPr>
          <w:lang w:val="en-GB" w:eastAsia="ja-JP"/>
        </w:rPr>
        <w:t xml:space="preserve">work will be done virtually </w:t>
      </w:r>
      <w:r w:rsidRPr="009A151D">
        <w:rPr>
          <w:lang w:val="en-GB" w:eastAsia="ja-JP"/>
        </w:rPr>
        <w:t xml:space="preserve">(e.g. </w:t>
      </w:r>
      <w:r w:rsidR="00225905">
        <w:rPr>
          <w:lang w:val="en-GB" w:eastAsia="ja-JP"/>
        </w:rPr>
        <w:t xml:space="preserve">via </w:t>
      </w:r>
      <w:r w:rsidR="00161F78">
        <w:rPr>
          <w:lang w:val="en-GB" w:eastAsia="ja-JP"/>
        </w:rPr>
        <w:t xml:space="preserve">e-mail discussions, </w:t>
      </w:r>
      <w:r w:rsidR="00225905">
        <w:rPr>
          <w:lang w:val="en-GB" w:eastAsia="ja-JP"/>
        </w:rPr>
        <w:t>virtual meetings</w:t>
      </w:r>
      <w:r w:rsidR="00225905" w:rsidRPr="00225905">
        <w:rPr>
          <w:lang w:val="en-GB" w:eastAsia="ja-JP"/>
        </w:rPr>
        <w:t xml:space="preserve"> </w:t>
      </w:r>
      <w:r w:rsidR="00225905">
        <w:rPr>
          <w:lang w:val="en-GB" w:eastAsia="ja-JP"/>
        </w:rPr>
        <w:t xml:space="preserve">and e-Decisions, noting </w:t>
      </w:r>
      <w:r w:rsidR="0077605B">
        <w:rPr>
          <w:lang w:val="en-GB" w:eastAsia="ja-JP"/>
        </w:rPr>
        <w:t xml:space="preserve">that </w:t>
      </w:r>
      <w:r w:rsidRPr="009A151D">
        <w:rPr>
          <w:lang w:val="en-GB" w:eastAsia="ja-JP"/>
        </w:rPr>
        <w:t>the Standards Committee</w:t>
      </w:r>
      <w:r w:rsidR="00225905">
        <w:rPr>
          <w:lang w:val="en-GB" w:eastAsia="ja-JP"/>
        </w:rPr>
        <w:t xml:space="preserve"> will be using the Online Commenting System to review draft ISPMs</w:t>
      </w:r>
      <w:r w:rsidRPr="009A151D">
        <w:rPr>
          <w:lang w:val="en-GB" w:eastAsia="ja-JP"/>
        </w:rPr>
        <w:t xml:space="preserve">). One Bureau Member suggested to include a section </w:t>
      </w:r>
      <w:r w:rsidR="006817EF" w:rsidRPr="009A151D">
        <w:rPr>
          <w:lang w:val="en-GB" w:eastAsia="ja-JP"/>
        </w:rPr>
        <w:t>in the CPM Bureau message</w:t>
      </w:r>
      <w:r w:rsidR="00161F78">
        <w:rPr>
          <w:lang w:val="en-GB" w:eastAsia="ja-JP"/>
        </w:rPr>
        <w:t xml:space="preserve"> that government actions </w:t>
      </w:r>
      <w:r w:rsidR="00D728B6">
        <w:rPr>
          <w:lang w:val="en-GB" w:eastAsia="ja-JP"/>
        </w:rPr>
        <w:t>were</w:t>
      </w:r>
      <w:r w:rsidR="00161F78">
        <w:rPr>
          <w:lang w:val="en-GB" w:eastAsia="ja-JP"/>
        </w:rPr>
        <w:t xml:space="preserve"> still needed</w:t>
      </w:r>
      <w:r w:rsidR="006817EF" w:rsidRPr="009A151D">
        <w:rPr>
          <w:lang w:val="en-GB" w:eastAsia="ja-JP"/>
        </w:rPr>
        <w:t xml:space="preserve"> </w:t>
      </w:r>
      <w:r w:rsidRPr="009A151D">
        <w:rPr>
          <w:lang w:val="en-GB" w:eastAsia="ja-JP"/>
        </w:rPr>
        <w:t xml:space="preserve">on some transboundary pests such as </w:t>
      </w:r>
      <w:r w:rsidR="00161F78">
        <w:rPr>
          <w:lang w:val="en-GB" w:eastAsia="ja-JP"/>
        </w:rPr>
        <w:t>Fall Army</w:t>
      </w:r>
      <w:r w:rsidR="0077605B">
        <w:rPr>
          <w:lang w:val="en-GB" w:eastAsia="ja-JP"/>
        </w:rPr>
        <w:t>worm</w:t>
      </w:r>
      <w:r w:rsidR="00161F78">
        <w:rPr>
          <w:lang w:val="en-GB" w:eastAsia="ja-JP"/>
        </w:rPr>
        <w:t xml:space="preserve"> </w:t>
      </w:r>
      <w:r w:rsidRPr="009A151D">
        <w:rPr>
          <w:lang w:val="en-GB" w:eastAsia="ja-JP"/>
        </w:rPr>
        <w:t>and Desert Locust</w:t>
      </w:r>
      <w:r w:rsidR="006817EF" w:rsidRPr="009A151D">
        <w:rPr>
          <w:lang w:val="en-GB" w:eastAsia="ja-JP"/>
        </w:rPr>
        <w:t>.</w:t>
      </w:r>
    </w:p>
    <w:p w14:paraId="32E0E504" w14:textId="62A04175" w:rsidR="00525651" w:rsidRPr="009A151D" w:rsidRDefault="00525651" w:rsidP="001F59FC">
      <w:pPr>
        <w:pStyle w:val="IPPParagraphnumbering"/>
        <w:rPr>
          <w:lang w:val="en-GB" w:eastAsia="ja-JP"/>
        </w:rPr>
      </w:pPr>
      <w:r w:rsidRPr="009A151D">
        <w:rPr>
          <w:lang w:val="en-GB" w:eastAsia="ja-JP"/>
        </w:rPr>
        <w:t>The CPM Bureau:</w:t>
      </w:r>
    </w:p>
    <w:p w14:paraId="539770C8" w14:textId="553D555D" w:rsidR="00525651" w:rsidRPr="009A151D" w:rsidRDefault="00525651" w:rsidP="0005447D">
      <w:pPr>
        <w:pStyle w:val="IPPNormal"/>
      </w:pPr>
      <w:r w:rsidRPr="009A151D">
        <w:rPr>
          <w:i/>
          <w:iCs/>
        </w:rPr>
        <w:t>Asked</w:t>
      </w:r>
      <w:r w:rsidRPr="009A151D">
        <w:t xml:space="preserve"> the IPPC Secretariat to prepare a single document merging the two existing ones and share it via email </w:t>
      </w:r>
      <w:r w:rsidR="00D728B6" w:rsidRPr="009A151D">
        <w:t>by Friday 10 April 2020</w:t>
      </w:r>
      <w:r w:rsidR="00D728B6">
        <w:t xml:space="preserve"> </w:t>
      </w:r>
      <w:r w:rsidR="0077605B">
        <w:t>for</w:t>
      </w:r>
      <w:r w:rsidR="0077605B" w:rsidRPr="009A151D">
        <w:t xml:space="preserve"> </w:t>
      </w:r>
      <w:r w:rsidRPr="009A151D">
        <w:t>CPM Bureau approval.</w:t>
      </w:r>
    </w:p>
    <w:p w14:paraId="650E3A3A" w14:textId="30653153" w:rsidR="00AC27F5" w:rsidRPr="009A151D" w:rsidRDefault="00AC27F5" w:rsidP="00AC27F5">
      <w:pPr>
        <w:pStyle w:val="Titolo2"/>
        <w:rPr>
          <w:rFonts w:eastAsia="MS Mincho"/>
          <w:lang w:eastAsia="ja-JP"/>
        </w:rPr>
      </w:pPr>
      <w:bookmarkStart w:id="19" w:name="_Toc37361264"/>
      <w:bookmarkStart w:id="20" w:name="_Toc37949191"/>
      <w:r w:rsidRPr="009A151D">
        <w:rPr>
          <w:rFonts w:eastAsia="MS Mincho"/>
          <w:lang w:eastAsia="ja-JP"/>
        </w:rPr>
        <w:t>Resource mobilization for 2020</w:t>
      </w:r>
      <w:bookmarkEnd w:id="19"/>
      <w:bookmarkEnd w:id="20"/>
    </w:p>
    <w:p w14:paraId="35220FF3" w14:textId="5F3BDBF8" w:rsidR="0005447D" w:rsidRPr="009A151D" w:rsidRDefault="0005447D" w:rsidP="0005447D">
      <w:pPr>
        <w:pStyle w:val="IPPParagraphnumbering"/>
        <w:rPr>
          <w:lang w:val="en-GB"/>
        </w:rPr>
      </w:pPr>
      <w:r w:rsidRPr="009A151D">
        <w:rPr>
          <w:lang w:val="en-GB"/>
        </w:rPr>
        <w:t>This item was deferred to a later meeting of the CPM Bureau</w:t>
      </w:r>
      <w:r w:rsidR="008D13FC" w:rsidRPr="009A151D">
        <w:rPr>
          <w:lang w:val="en-GB"/>
        </w:rPr>
        <w:t>.</w:t>
      </w:r>
    </w:p>
    <w:p w14:paraId="6DDCA7D9" w14:textId="64150346" w:rsidR="00AC27F5" w:rsidRPr="009A151D" w:rsidRDefault="00AC27F5" w:rsidP="00AC27F5">
      <w:pPr>
        <w:pStyle w:val="Titolo2"/>
        <w:rPr>
          <w:rFonts w:eastAsia="MS Mincho"/>
          <w:lang w:eastAsia="ja-JP"/>
        </w:rPr>
      </w:pPr>
      <w:bookmarkStart w:id="21" w:name="_Toc37361265"/>
      <w:bookmarkStart w:id="22" w:name="_Toc37949192"/>
      <w:r w:rsidRPr="009A151D">
        <w:rPr>
          <w:rFonts w:eastAsia="MS Mincho"/>
          <w:lang w:eastAsia="ja-JP"/>
        </w:rPr>
        <w:t>Adjustments to IPPC governing and subsidiary bodies meetings for 2020 (CPM-15, Bureau, FC, SPG, SC, IC, TC-RPPOs)</w:t>
      </w:r>
      <w:bookmarkEnd w:id="21"/>
      <w:bookmarkEnd w:id="22"/>
    </w:p>
    <w:p w14:paraId="152B7F6E" w14:textId="1A4610E1" w:rsidR="006817EF" w:rsidRPr="009A151D" w:rsidRDefault="006817EF" w:rsidP="0005447D">
      <w:pPr>
        <w:pStyle w:val="IPPParagraphnumbering"/>
        <w:rPr>
          <w:lang w:val="en-GB"/>
        </w:rPr>
      </w:pPr>
      <w:r w:rsidRPr="009A151D">
        <w:rPr>
          <w:lang w:val="en-GB"/>
        </w:rPr>
        <w:t>The IPPC Secretariat presented the options to hold or suspend the meetings, underlining that FAO is still discussing the opportunity not to postpone meetings in June or July.</w:t>
      </w:r>
    </w:p>
    <w:p w14:paraId="0727D067" w14:textId="77777777" w:rsidR="00EB3EAC" w:rsidRPr="009A151D" w:rsidRDefault="006817EF" w:rsidP="006B4AFB">
      <w:pPr>
        <w:pStyle w:val="IPPParagraphnumbering"/>
        <w:rPr>
          <w:lang w:val="en-GB" w:eastAsia="ja-JP"/>
        </w:rPr>
      </w:pPr>
      <w:r w:rsidRPr="009A151D">
        <w:rPr>
          <w:lang w:val="en-GB" w:eastAsia="ja-JP"/>
        </w:rPr>
        <w:t>The CPM Bureau</w:t>
      </w:r>
      <w:r w:rsidR="00EB3EAC" w:rsidRPr="009A151D">
        <w:rPr>
          <w:lang w:val="en-GB" w:eastAsia="ja-JP"/>
        </w:rPr>
        <w:t>:</w:t>
      </w:r>
    </w:p>
    <w:p w14:paraId="0D023B38" w14:textId="1A8FD85D" w:rsidR="006817EF" w:rsidRPr="009A151D" w:rsidRDefault="00AB16E5" w:rsidP="00EB3EAC">
      <w:pPr>
        <w:pStyle w:val="IPPNormal"/>
      </w:pPr>
      <w:r w:rsidRPr="009A151D">
        <w:rPr>
          <w:i/>
          <w:iCs/>
        </w:rPr>
        <w:t>A</w:t>
      </w:r>
      <w:r w:rsidR="006817EF" w:rsidRPr="009A151D">
        <w:rPr>
          <w:i/>
          <w:iCs/>
        </w:rPr>
        <w:t>greed</w:t>
      </w:r>
      <w:r w:rsidR="006817EF" w:rsidRPr="009A151D">
        <w:t xml:space="preserve"> to reschedule the frequency</w:t>
      </w:r>
      <w:r w:rsidR="00405F15" w:rsidRPr="009A151D">
        <w:t>, capacity</w:t>
      </w:r>
      <w:r w:rsidR="006817EF" w:rsidRPr="009A151D">
        <w:t xml:space="preserve"> and modality of the meetings as follows</w:t>
      </w:r>
      <w:r w:rsidR="0079073C" w:rsidRPr="009A151D">
        <w:t xml:space="preserve"> </w:t>
      </w:r>
      <w:r w:rsidR="0079073C" w:rsidRPr="009A151D">
        <w:rPr>
          <w:lang w:eastAsia="ja-JP"/>
        </w:rPr>
        <w:t xml:space="preserve">during the duration of the </w:t>
      </w:r>
      <w:r w:rsidR="001F0AFA" w:rsidRPr="009A151D">
        <w:rPr>
          <w:lang w:eastAsia="ja-JP"/>
        </w:rPr>
        <w:t>COVID</w:t>
      </w:r>
      <w:r w:rsidR="0079073C" w:rsidRPr="009A151D">
        <w:rPr>
          <w:lang w:eastAsia="ja-JP"/>
        </w:rPr>
        <w:t>-19 pandemic</w:t>
      </w:r>
      <w:r w:rsidR="006B4AFB" w:rsidRPr="009A151D">
        <w:rPr>
          <w:lang w:eastAsia="ja-JP"/>
        </w:rPr>
        <w:t xml:space="preserve"> and beyond as necessary</w:t>
      </w:r>
      <w:r w:rsidR="006817EF" w:rsidRPr="009A151D">
        <w:t>:</w:t>
      </w:r>
    </w:p>
    <w:p w14:paraId="355F6014" w14:textId="085324BC" w:rsidR="0079073C" w:rsidRPr="009A151D" w:rsidRDefault="0079073C" w:rsidP="00AB16E5">
      <w:pPr>
        <w:pStyle w:val="IPPNumberedList"/>
        <w:numPr>
          <w:ilvl w:val="0"/>
          <w:numId w:val="6"/>
        </w:numPr>
        <w:ind w:left="1418"/>
        <w:rPr>
          <w:lang w:val="en-GB"/>
        </w:rPr>
      </w:pPr>
      <w:r w:rsidRPr="009A151D">
        <w:rPr>
          <w:lang w:val="en-GB"/>
        </w:rPr>
        <w:t>The pre-scheduled June/July CPM-15 meeting be postponed</w:t>
      </w:r>
      <w:r w:rsidR="00BC16E9">
        <w:rPr>
          <w:lang w:val="en-GB"/>
        </w:rPr>
        <w:t xml:space="preserve"> </w:t>
      </w:r>
      <w:r w:rsidR="000A5F50">
        <w:rPr>
          <w:lang w:val="en-GB"/>
        </w:rPr>
        <w:t xml:space="preserve">until further </w:t>
      </w:r>
      <w:r w:rsidR="00161F78">
        <w:rPr>
          <w:lang w:val="en-GB"/>
        </w:rPr>
        <w:t xml:space="preserve">notice </w:t>
      </w:r>
      <w:r w:rsidR="00BC16E9">
        <w:rPr>
          <w:lang w:val="en-GB"/>
        </w:rPr>
        <w:t>(</w:t>
      </w:r>
      <w:r w:rsidR="000A5F50">
        <w:rPr>
          <w:lang w:val="en-GB"/>
        </w:rPr>
        <w:t>subject</w:t>
      </w:r>
      <w:r w:rsidR="00BC16E9" w:rsidRPr="00BC16E9">
        <w:rPr>
          <w:lang w:val="en-GB"/>
        </w:rPr>
        <w:t xml:space="preserve"> to the advice from FAO Senior Management</w:t>
      </w:r>
      <w:r w:rsidR="00BC16E9">
        <w:rPr>
          <w:lang w:val="en-GB"/>
        </w:rPr>
        <w:t>)</w:t>
      </w:r>
      <w:r w:rsidRPr="009A151D">
        <w:rPr>
          <w:lang w:val="en-GB"/>
        </w:rPr>
        <w:t>.</w:t>
      </w:r>
    </w:p>
    <w:p w14:paraId="59D04761" w14:textId="43F59B7C" w:rsidR="006817EF" w:rsidRPr="009A151D" w:rsidRDefault="006817EF" w:rsidP="00AB16E5">
      <w:pPr>
        <w:pStyle w:val="IPPNumberedList"/>
        <w:numPr>
          <w:ilvl w:val="0"/>
          <w:numId w:val="6"/>
        </w:numPr>
        <w:ind w:left="1418"/>
        <w:rPr>
          <w:lang w:val="en-GB"/>
        </w:rPr>
      </w:pPr>
      <w:r w:rsidRPr="009A151D">
        <w:rPr>
          <w:lang w:val="en-GB" w:eastAsia="ja-JP"/>
        </w:rPr>
        <w:lastRenderedPageBreak/>
        <w:t xml:space="preserve">CPM Bureau to meet </w:t>
      </w:r>
      <w:r w:rsidR="00405F15" w:rsidRPr="009A151D">
        <w:rPr>
          <w:lang w:val="en-GB" w:eastAsia="ja-JP"/>
        </w:rPr>
        <w:t xml:space="preserve">virtually </w:t>
      </w:r>
      <w:r w:rsidRPr="009A151D">
        <w:rPr>
          <w:lang w:val="en-GB" w:eastAsia="ja-JP"/>
        </w:rPr>
        <w:t>on a monthly basis</w:t>
      </w:r>
      <w:r w:rsidR="00405F15" w:rsidRPr="009A151D">
        <w:rPr>
          <w:lang w:val="en-GB" w:eastAsia="ja-JP"/>
        </w:rPr>
        <w:t xml:space="preserve">, adopting a very structured approach and </w:t>
      </w:r>
      <w:r w:rsidR="00405F15" w:rsidRPr="009A151D">
        <w:rPr>
          <w:lang w:val="en-GB"/>
        </w:rPr>
        <w:t>addressing</w:t>
      </w:r>
      <w:r w:rsidR="00405F15" w:rsidRPr="009A151D">
        <w:rPr>
          <w:lang w:val="en-GB" w:eastAsia="ja-JP"/>
        </w:rPr>
        <w:t xml:space="preserve"> the key selected elements</w:t>
      </w:r>
      <w:r w:rsidR="006B4AFB" w:rsidRPr="009A151D">
        <w:rPr>
          <w:lang w:val="en-GB" w:eastAsia="ja-JP"/>
        </w:rPr>
        <w:t xml:space="preserve">, with the possibility to </w:t>
      </w:r>
      <w:r w:rsidR="000D5AB2" w:rsidRPr="009A151D">
        <w:rPr>
          <w:lang w:val="en-GB" w:eastAsia="ja-JP"/>
        </w:rPr>
        <w:t>hold a</w:t>
      </w:r>
      <w:r w:rsidR="00161F78">
        <w:rPr>
          <w:lang w:val="en-GB" w:eastAsia="ja-JP"/>
        </w:rPr>
        <w:t>n additional</w:t>
      </w:r>
      <w:r w:rsidR="000D5AB2" w:rsidRPr="009A151D">
        <w:rPr>
          <w:lang w:val="en-GB" w:eastAsia="ja-JP"/>
        </w:rPr>
        <w:t xml:space="preserve"> meeting if any</w:t>
      </w:r>
      <w:r w:rsidR="00AB16E5" w:rsidRPr="009A151D">
        <w:rPr>
          <w:lang w:val="en-GB" w:eastAsia="ja-JP"/>
        </w:rPr>
        <w:t xml:space="preserve"> matter is deemed urgent</w:t>
      </w:r>
      <w:r w:rsidR="00F11B7A" w:rsidRPr="009A151D">
        <w:rPr>
          <w:lang w:val="en-GB" w:eastAsia="ja-JP"/>
        </w:rPr>
        <w:t>.</w:t>
      </w:r>
    </w:p>
    <w:p w14:paraId="55BD7DE1" w14:textId="77777777" w:rsidR="000044B4" w:rsidRPr="009A151D" w:rsidRDefault="000044B4" w:rsidP="00AB16E5">
      <w:pPr>
        <w:pStyle w:val="IPPNumberedList"/>
        <w:numPr>
          <w:ilvl w:val="0"/>
          <w:numId w:val="6"/>
        </w:numPr>
        <w:ind w:left="1418"/>
        <w:rPr>
          <w:lang w:val="en-GB"/>
        </w:rPr>
      </w:pPr>
      <w:r w:rsidRPr="009A151D">
        <w:rPr>
          <w:lang w:val="en-GB"/>
        </w:rPr>
        <w:t>FC meetings be held virtually at least once in the first semester of 2020.</w:t>
      </w:r>
    </w:p>
    <w:p w14:paraId="6192FB06" w14:textId="77777777" w:rsidR="000044B4" w:rsidRPr="009A151D" w:rsidRDefault="000044B4" w:rsidP="00AB16E5">
      <w:pPr>
        <w:pStyle w:val="IPPNumberedList"/>
        <w:numPr>
          <w:ilvl w:val="0"/>
          <w:numId w:val="6"/>
        </w:numPr>
        <w:ind w:left="1418"/>
        <w:rPr>
          <w:lang w:val="en-GB"/>
        </w:rPr>
      </w:pPr>
      <w:r w:rsidRPr="009A151D">
        <w:rPr>
          <w:lang w:val="en-GB"/>
        </w:rPr>
        <w:t>May 2020 SC and IC meetings be cancelled while keeping the November 2020 ones scheduled.</w:t>
      </w:r>
    </w:p>
    <w:p w14:paraId="12FFCCC9" w14:textId="1B6C3437" w:rsidR="000044B4" w:rsidRPr="009A151D" w:rsidRDefault="000044B4" w:rsidP="00AB16E5">
      <w:pPr>
        <w:pStyle w:val="IPPNumberedList"/>
        <w:numPr>
          <w:ilvl w:val="0"/>
          <w:numId w:val="6"/>
        </w:numPr>
        <w:ind w:left="1418"/>
        <w:rPr>
          <w:lang w:val="en-GB"/>
        </w:rPr>
      </w:pPr>
      <w:r w:rsidRPr="009A151D">
        <w:rPr>
          <w:lang w:val="en-GB"/>
        </w:rPr>
        <w:t>SPG and TC- RPPOs meetings be postponed until further notice.</w:t>
      </w:r>
    </w:p>
    <w:p w14:paraId="4520156F" w14:textId="51D9A1DD" w:rsidR="00AC27F5" w:rsidRPr="009A151D" w:rsidRDefault="00AC27F5" w:rsidP="00AC27F5">
      <w:pPr>
        <w:pStyle w:val="Titolo2"/>
        <w:rPr>
          <w:rFonts w:eastAsia="MS Mincho"/>
          <w:lang w:eastAsia="ja-JP"/>
        </w:rPr>
      </w:pPr>
      <w:bookmarkStart w:id="23" w:name="_Toc37361266"/>
      <w:bookmarkStart w:id="24" w:name="_Toc37949193"/>
      <w:r w:rsidRPr="009A151D">
        <w:rPr>
          <w:rFonts w:eastAsia="MS Mincho"/>
          <w:lang w:eastAsia="ja-JP"/>
        </w:rPr>
        <w:t xml:space="preserve">Authority and decision-making role for the Bureau on behalf of the CPM during the </w:t>
      </w:r>
      <w:r w:rsidR="00B8725C">
        <w:rPr>
          <w:rFonts w:eastAsia="MS Mincho"/>
          <w:lang w:eastAsia="ja-JP"/>
        </w:rPr>
        <w:t>COVID</w:t>
      </w:r>
      <w:r w:rsidRPr="009A151D">
        <w:rPr>
          <w:rFonts w:eastAsia="MS Mincho"/>
          <w:lang w:eastAsia="ja-JP"/>
        </w:rPr>
        <w:t>-19 crisis</w:t>
      </w:r>
      <w:bookmarkEnd w:id="23"/>
      <w:bookmarkEnd w:id="24"/>
    </w:p>
    <w:p w14:paraId="668F1D2C" w14:textId="0FCBBC0A" w:rsidR="00C46717" w:rsidRPr="009A151D" w:rsidRDefault="000044B4" w:rsidP="000044B4">
      <w:pPr>
        <w:pStyle w:val="IPPParagraphnumbering"/>
        <w:rPr>
          <w:lang w:val="en-GB"/>
        </w:rPr>
      </w:pPr>
      <w:r w:rsidRPr="009A151D">
        <w:rPr>
          <w:lang w:val="en-GB"/>
        </w:rPr>
        <w:t>The Chairperson introduced the discussion, noting that any decisions regarding the authority and the decision-making role for the Bureau on behalf of the CPM should be</w:t>
      </w:r>
      <w:r w:rsidR="00FD67DC" w:rsidRPr="009A151D">
        <w:rPr>
          <w:lang w:val="en-GB"/>
        </w:rPr>
        <w:t xml:space="preserve"> legally assessed and limited to the duration of the crisis.</w:t>
      </w:r>
    </w:p>
    <w:p w14:paraId="7C9E62F8" w14:textId="34C11507" w:rsidR="000044B4" w:rsidRPr="009A151D" w:rsidRDefault="000044B4" w:rsidP="000044B4">
      <w:pPr>
        <w:pStyle w:val="IPPParagraphnumbering"/>
        <w:rPr>
          <w:lang w:val="en-GB"/>
        </w:rPr>
      </w:pPr>
      <w:r w:rsidRPr="009A151D">
        <w:rPr>
          <w:lang w:val="en-GB" w:eastAsia="ja-JP"/>
        </w:rPr>
        <w:t xml:space="preserve">Some </w:t>
      </w:r>
      <w:r w:rsidR="00E40D41" w:rsidRPr="009A151D">
        <w:rPr>
          <w:lang w:val="en-GB" w:eastAsia="ja-JP"/>
        </w:rPr>
        <w:t xml:space="preserve">CPM </w:t>
      </w:r>
      <w:r w:rsidRPr="009A151D">
        <w:rPr>
          <w:lang w:val="en-GB" w:eastAsia="ja-JP"/>
        </w:rPr>
        <w:t xml:space="preserve">Bureau Members </w:t>
      </w:r>
      <w:r w:rsidR="00C46717" w:rsidRPr="009A151D">
        <w:rPr>
          <w:lang w:val="en-GB" w:eastAsia="ja-JP"/>
        </w:rPr>
        <w:t>suggested that some</w:t>
      </w:r>
      <w:r w:rsidRPr="009A151D">
        <w:rPr>
          <w:lang w:val="en-GB" w:eastAsia="ja-JP"/>
        </w:rPr>
        <w:t xml:space="preserve"> CPM</w:t>
      </w:r>
      <w:r w:rsidR="00535B4E" w:rsidRPr="009A151D">
        <w:rPr>
          <w:lang w:val="en-GB" w:eastAsia="ja-JP"/>
        </w:rPr>
        <w:t>-15</w:t>
      </w:r>
      <w:r w:rsidRPr="009A151D">
        <w:rPr>
          <w:lang w:val="en-GB" w:eastAsia="ja-JP"/>
        </w:rPr>
        <w:t xml:space="preserve"> Agenda items </w:t>
      </w:r>
      <w:r w:rsidR="00161F78">
        <w:rPr>
          <w:lang w:val="en-GB" w:eastAsia="ja-JP"/>
        </w:rPr>
        <w:t xml:space="preserve">which </w:t>
      </w:r>
      <w:r w:rsidRPr="009A151D">
        <w:rPr>
          <w:lang w:val="en-GB" w:eastAsia="ja-JP"/>
        </w:rPr>
        <w:t xml:space="preserve">are considered </w:t>
      </w:r>
      <w:r w:rsidR="008D13FC" w:rsidRPr="009A151D">
        <w:rPr>
          <w:lang w:val="en-GB" w:eastAsia="ja-JP"/>
        </w:rPr>
        <w:t xml:space="preserve">procedural and </w:t>
      </w:r>
      <w:r w:rsidRPr="009A151D">
        <w:rPr>
          <w:lang w:val="en-GB" w:eastAsia="ja-JP"/>
        </w:rPr>
        <w:t xml:space="preserve">urgent </w:t>
      </w:r>
      <w:r w:rsidR="00C46717" w:rsidRPr="009A151D">
        <w:rPr>
          <w:lang w:val="en-GB" w:eastAsia="ja-JP"/>
        </w:rPr>
        <w:t xml:space="preserve">could </w:t>
      </w:r>
      <w:r w:rsidRPr="009A151D">
        <w:rPr>
          <w:lang w:val="en-GB" w:eastAsia="ja-JP"/>
        </w:rPr>
        <w:t xml:space="preserve">be </w:t>
      </w:r>
      <w:r w:rsidR="00161F78">
        <w:rPr>
          <w:lang w:val="en-GB" w:eastAsia="ja-JP"/>
        </w:rPr>
        <w:t xml:space="preserve">considered by the </w:t>
      </w:r>
      <w:r w:rsidRPr="009A151D">
        <w:rPr>
          <w:lang w:val="en-GB" w:eastAsia="ja-JP"/>
        </w:rPr>
        <w:t>CPM Bureau</w:t>
      </w:r>
      <w:r w:rsidR="00E40D41" w:rsidRPr="009A151D">
        <w:rPr>
          <w:lang w:val="en-GB" w:eastAsia="ja-JP"/>
        </w:rPr>
        <w:t>.</w:t>
      </w:r>
      <w:r w:rsidR="005A1C90" w:rsidRPr="009A151D">
        <w:rPr>
          <w:lang w:val="en-GB" w:eastAsia="ja-JP"/>
        </w:rPr>
        <w:t xml:space="preserve"> One CPM Bureau</w:t>
      </w:r>
      <w:r w:rsidR="00E40D41" w:rsidRPr="009A151D">
        <w:rPr>
          <w:lang w:val="en-GB" w:eastAsia="ja-JP"/>
        </w:rPr>
        <w:t xml:space="preserve"> </w:t>
      </w:r>
      <w:r w:rsidR="005A1C90" w:rsidRPr="009A151D">
        <w:rPr>
          <w:lang w:val="en-GB" w:eastAsia="ja-JP"/>
        </w:rPr>
        <w:t xml:space="preserve">Member </w:t>
      </w:r>
      <w:r w:rsidR="00094F6F" w:rsidRPr="009A151D">
        <w:rPr>
          <w:lang w:val="en-GB" w:eastAsia="ja-JP"/>
        </w:rPr>
        <w:t xml:space="preserve">proposed the following items as potential points </w:t>
      </w:r>
      <w:r w:rsidR="008D13FC" w:rsidRPr="009A151D">
        <w:rPr>
          <w:lang w:val="en-GB" w:eastAsia="ja-JP"/>
        </w:rPr>
        <w:t xml:space="preserve">to be placed under the authority of the </w:t>
      </w:r>
      <w:r w:rsidR="00D728B6">
        <w:rPr>
          <w:lang w:val="en-GB" w:eastAsia="ja-JP"/>
        </w:rPr>
        <w:t xml:space="preserve">CPM </w:t>
      </w:r>
      <w:r w:rsidR="008D13FC" w:rsidRPr="009A151D">
        <w:rPr>
          <w:lang w:val="en-GB" w:eastAsia="ja-JP"/>
        </w:rPr>
        <w:t>Bureau in the current timeframe</w:t>
      </w:r>
      <w:r w:rsidR="00094F6F" w:rsidRPr="009A151D">
        <w:rPr>
          <w:lang w:val="en-GB" w:eastAsia="ja-JP"/>
        </w:rPr>
        <w:t>:</w:t>
      </w:r>
    </w:p>
    <w:p w14:paraId="59AD33B5" w14:textId="759A7E21" w:rsidR="00094F6F" w:rsidRPr="009A151D" w:rsidRDefault="000044B4" w:rsidP="00094F6F">
      <w:pPr>
        <w:pStyle w:val="IPPParagraphnumbering"/>
        <w:numPr>
          <w:ilvl w:val="0"/>
          <w:numId w:val="6"/>
        </w:numPr>
        <w:rPr>
          <w:lang w:val="en-GB"/>
        </w:rPr>
      </w:pPr>
      <w:r w:rsidRPr="009A151D">
        <w:rPr>
          <w:lang w:val="en-GB"/>
        </w:rPr>
        <w:t xml:space="preserve">CPM recommendations on food aid and </w:t>
      </w:r>
      <w:r w:rsidR="008D13FC" w:rsidRPr="009A151D">
        <w:rPr>
          <w:lang w:val="en-GB"/>
        </w:rPr>
        <w:t xml:space="preserve">on </w:t>
      </w:r>
      <w:r w:rsidRPr="009A151D">
        <w:rPr>
          <w:lang w:val="en-GB"/>
        </w:rPr>
        <w:t>contaminating pests</w:t>
      </w:r>
    </w:p>
    <w:p w14:paraId="597FA393" w14:textId="1A3BE6AC" w:rsidR="00094F6F" w:rsidRPr="009A151D" w:rsidRDefault="00161F78" w:rsidP="00094F6F">
      <w:pPr>
        <w:pStyle w:val="IPPParagraphnumbering"/>
        <w:numPr>
          <w:ilvl w:val="0"/>
          <w:numId w:val="6"/>
        </w:numPr>
        <w:rPr>
          <w:lang w:val="en-GB"/>
        </w:rPr>
      </w:pPr>
      <w:r>
        <w:rPr>
          <w:lang w:val="en-GB"/>
        </w:rPr>
        <w:t xml:space="preserve">Extending the reporting period of the </w:t>
      </w:r>
      <w:r w:rsidR="008D13FC" w:rsidRPr="009A151D">
        <w:rPr>
          <w:lang w:val="en-GB"/>
        </w:rPr>
        <w:t>Sea Containers Task Force</w:t>
      </w:r>
      <w:r>
        <w:rPr>
          <w:lang w:val="en-GB"/>
        </w:rPr>
        <w:t xml:space="preserve"> from 2021 to 2022</w:t>
      </w:r>
    </w:p>
    <w:p w14:paraId="2FDD0814" w14:textId="0F5939E2" w:rsidR="00094F6F" w:rsidRPr="009A151D" w:rsidRDefault="00161F78" w:rsidP="00094F6F">
      <w:pPr>
        <w:pStyle w:val="IPPParagraphnumbering"/>
        <w:numPr>
          <w:ilvl w:val="0"/>
          <w:numId w:val="6"/>
        </w:numPr>
        <w:rPr>
          <w:lang w:val="en-GB"/>
        </w:rPr>
      </w:pPr>
      <w:r>
        <w:rPr>
          <w:lang w:val="en-GB"/>
        </w:rPr>
        <w:t>Continu</w:t>
      </w:r>
      <w:r w:rsidR="0077605B">
        <w:rPr>
          <w:lang w:val="en-GB"/>
        </w:rPr>
        <w:t>ation</w:t>
      </w:r>
      <w:r>
        <w:rPr>
          <w:lang w:val="en-GB"/>
        </w:rPr>
        <w:t xml:space="preserve"> </w:t>
      </w:r>
      <w:r w:rsidR="0077605B">
        <w:rPr>
          <w:lang w:val="en-GB"/>
        </w:rPr>
        <w:t xml:space="preserve">of </w:t>
      </w:r>
      <w:r>
        <w:rPr>
          <w:lang w:val="en-GB"/>
        </w:rPr>
        <w:t>work on the Pest Outbreak Alert and Response System</w:t>
      </w:r>
    </w:p>
    <w:p w14:paraId="19EB2159" w14:textId="6BEEDACF" w:rsidR="000044B4" w:rsidRPr="009A151D" w:rsidRDefault="00161F78" w:rsidP="00094F6F">
      <w:pPr>
        <w:pStyle w:val="IPPParagraphnumbering"/>
        <w:numPr>
          <w:ilvl w:val="0"/>
          <w:numId w:val="6"/>
        </w:numPr>
        <w:rPr>
          <w:lang w:val="en-GB"/>
        </w:rPr>
      </w:pPr>
      <w:r>
        <w:rPr>
          <w:lang w:val="en-GB"/>
        </w:rPr>
        <w:t>Progress the w</w:t>
      </w:r>
      <w:r w:rsidR="000044B4" w:rsidRPr="009A151D">
        <w:rPr>
          <w:lang w:val="en-GB"/>
        </w:rPr>
        <w:t>ork on commodity standards</w:t>
      </w:r>
      <w:r w:rsidR="00A50B75">
        <w:rPr>
          <w:lang w:val="en-GB"/>
        </w:rPr>
        <w:t>.</w:t>
      </w:r>
    </w:p>
    <w:p w14:paraId="305DABBA" w14:textId="17DD17B9" w:rsidR="008D73E0" w:rsidRPr="009A151D" w:rsidRDefault="000E501F" w:rsidP="000044B4">
      <w:pPr>
        <w:pStyle w:val="IPPParagraphnumbering"/>
        <w:rPr>
          <w:lang w:val="en-GB"/>
        </w:rPr>
      </w:pPr>
      <w:r w:rsidRPr="009A151D">
        <w:rPr>
          <w:lang w:val="en-GB"/>
        </w:rPr>
        <w:t>Several</w:t>
      </w:r>
      <w:r w:rsidR="00057D0F" w:rsidRPr="009A151D">
        <w:rPr>
          <w:lang w:val="en-GB"/>
        </w:rPr>
        <w:t xml:space="preserve"> CPM Bureau Member</w:t>
      </w:r>
      <w:r w:rsidRPr="009A151D">
        <w:rPr>
          <w:lang w:val="en-GB"/>
        </w:rPr>
        <w:t>s</w:t>
      </w:r>
      <w:r w:rsidR="00161F78">
        <w:rPr>
          <w:lang w:val="en-GB"/>
        </w:rPr>
        <w:t xml:space="preserve"> recommended that </w:t>
      </w:r>
      <w:r w:rsidR="00161F78" w:rsidRPr="009A151D">
        <w:rPr>
          <w:lang w:val="en-GB"/>
        </w:rPr>
        <w:t xml:space="preserve">FAO </w:t>
      </w:r>
      <w:r w:rsidR="00161F78">
        <w:rPr>
          <w:lang w:val="en-GB"/>
        </w:rPr>
        <w:t>L</w:t>
      </w:r>
      <w:r w:rsidR="00161F78" w:rsidRPr="009A151D">
        <w:rPr>
          <w:lang w:val="en-GB"/>
        </w:rPr>
        <w:t xml:space="preserve">egal </w:t>
      </w:r>
      <w:r w:rsidR="00161F78">
        <w:rPr>
          <w:lang w:val="en-GB"/>
        </w:rPr>
        <w:t xml:space="preserve">Service should be consulted to </w:t>
      </w:r>
      <w:r w:rsidR="00D728B6">
        <w:rPr>
          <w:lang w:val="en-GB"/>
        </w:rPr>
        <w:t>clarify</w:t>
      </w:r>
      <w:r w:rsidR="00161F78">
        <w:rPr>
          <w:lang w:val="en-GB"/>
        </w:rPr>
        <w:t xml:space="preserve"> which types of </w:t>
      </w:r>
      <w:r w:rsidR="00057D0F" w:rsidRPr="009A151D">
        <w:rPr>
          <w:lang w:val="en-GB"/>
        </w:rPr>
        <w:t xml:space="preserve">decisions </w:t>
      </w:r>
      <w:r w:rsidR="00161F78">
        <w:rPr>
          <w:lang w:val="en-GB"/>
        </w:rPr>
        <w:t>can be taken by the CPM Bureau as a result of the postponement of the CPM</w:t>
      </w:r>
      <w:r w:rsidR="005A1C90" w:rsidRPr="009A151D">
        <w:rPr>
          <w:lang w:val="en-GB"/>
        </w:rPr>
        <w:t>.</w:t>
      </w:r>
      <w:r w:rsidRPr="009A151D">
        <w:rPr>
          <w:lang w:val="en-GB"/>
        </w:rPr>
        <w:t xml:space="preserve"> </w:t>
      </w:r>
      <w:r w:rsidR="000044B4" w:rsidRPr="009A151D">
        <w:rPr>
          <w:lang w:val="en-GB" w:eastAsia="ja-JP"/>
        </w:rPr>
        <w:t xml:space="preserve">The Chairperson </w:t>
      </w:r>
      <w:r w:rsidR="008D73E0" w:rsidRPr="009A151D">
        <w:rPr>
          <w:lang w:val="en-GB" w:eastAsia="ja-JP"/>
        </w:rPr>
        <w:t xml:space="preserve">suggested </w:t>
      </w:r>
      <w:r w:rsidR="000044B4" w:rsidRPr="009A151D">
        <w:rPr>
          <w:lang w:val="en-GB" w:eastAsia="ja-JP"/>
        </w:rPr>
        <w:t xml:space="preserve">to make use of the coming month to </w:t>
      </w:r>
      <w:r w:rsidR="00161F78">
        <w:rPr>
          <w:lang w:val="en-GB" w:eastAsia="ja-JP"/>
        </w:rPr>
        <w:t xml:space="preserve">clarify the types of </w:t>
      </w:r>
      <w:r w:rsidR="000044B4" w:rsidRPr="009A151D">
        <w:rPr>
          <w:lang w:val="en-GB" w:eastAsia="ja-JP"/>
        </w:rPr>
        <w:t>decision</w:t>
      </w:r>
      <w:r w:rsidR="00161F78">
        <w:rPr>
          <w:lang w:val="en-GB" w:eastAsia="ja-JP"/>
        </w:rPr>
        <w:t>s that can be made by the</w:t>
      </w:r>
      <w:r w:rsidR="000044B4" w:rsidRPr="009A151D">
        <w:rPr>
          <w:lang w:val="en-GB" w:eastAsia="ja-JP"/>
        </w:rPr>
        <w:t xml:space="preserve"> Bureau on behalf of the CPM.</w:t>
      </w:r>
      <w:r w:rsidR="008D73E0" w:rsidRPr="009A151D">
        <w:rPr>
          <w:lang w:val="en-GB" w:eastAsia="ja-JP"/>
        </w:rPr>
        <w:t xml:space="preserve"> Other </w:t>
      </w:r>
      <w:r w:rsidR="000044B4" w:rsidRPr="009A151D">
        <w:rPr>
          <w:lang w:val="en-GB" w:eastAsia="ja-JP"/>
        </w:rPr>
        <w:t xml:space="preserve">CPM Bureau Members suggested to </w:t>
      </w:r>
      <w:r w:rsidR="00161F78">
        <w:rPr>
          <w:lang w:val="en-GB" w:eastAsia="ja-JP"/>
        </w:rPr>
        <w:t>review the</w:t>
      </w:r>
      <w:r w:rsidR="006A1412">
        <w:rPr>
          <w:lang w:val="en-GB" w:eastAsia="ja-JP"/>
        </w:rPr>
        <w:t xml:space="preserve"> </w:t>
      </w:r>
      <w:r w:rsidR="000044B4" w:rsidRPr="009A151D">
        <w:rPr>
          <w:lang w:val="en-GB" w:eastAsia="ja-JP"/>
        </w:rPr>
        <w:t xml:space="preserve">CPM-15 Agenda </w:t>
      </w:r>
      <w:r w:rsidR="00161F78">
        <w:rPr>
          <w:lang w:val="en-GB" w:eastAsia="ja-JP"/>
        </w:rPr>
        <w:t>items</w:t>
      </w:r>
      <w:r w:rsidR="00161F78" w:rsidRPr="009A151D">
        <w:rPr>
          <w:lang w:val="en-GB" w:eastAsia="ja-JP"/>
        </w:rPr>
        <w:t xml:space="preserve"> </w:t>
      </w:r>
      <w:r w:rsidR="00161F78">
        <w:rPr>
          <w:lang w:val="en-GB" w:eastAsia="ja-JP"/>
        </w:rPr>
        <w:t xml:space="preserve">and to identify those </w:t>
      </w:r>
      <w:r w:rsidR="000044B4" w:rsidRPr="009A151D">
        <w:rPr>
          <w:lang w:val="en-GB" w:eastAsia="ja-JP"/>
        </w:rPr>
        <w:t xml:space="preserve">that </w:t>
      </w:r>
      <w:r w:rsidR="00F3296D">
        <w:rPr>
          <w:lang w:val="en-GB" w:eastAsia="ja-JP"/>
        </w:rPr>
        <w:t>should and could be considered by the Bureau and their order of priority</w:t>
      </w:r>
      <w:r w:rsidR="000044B4" w:rsidRPr="009A151D">
        <w:rPr>
          <w:lang w:val="en-GB" w:eastAsia="ja-JP"/>
        </w:rPr>
        <w:t>.</w:t>
      </w:r>
    </w:p>
    <w:p w14:paraId="579A3167" w14:textId="77777777" w:rsidR="008D73E0" w:rsidRPr="009A151D" w:rsidRDefault="002325C8" w:rsidP="000044B4">
      <w:pPr>
        <w:pStyle w:val="IPPParagraphnumbering"/>
        <w:rPr>
          <w:lang w:val="en-GB"/>
        </w:rPr>
      </w:pPr>
      <w:r w:rsidRPr="009A151D">
        <w:rPr>
          <w:lang w:val="en-GB" w:eastAsia="ja-JP"/>
        </w:rPr>
        <w:t>The CPM Bureau noted that the Convention text does not include provision for the Bureau to operate without the CPM taking place and it is necessary to acquire additional legal views to move forward.</w:t>
      </w:r>
    </w:p>
    <w:p w14:paraId="7603A608" w14:textId="5CC144A2" w:rsidR="002325C8" w:rsidRPr="009A151D" w:rsidRDefault="00C8026F" w:rsidP="000044B4">
      <w:pPr>
        <w:pStyle w:val="IPPParagraphnumbering"/>
        <w:rPr>
          <w:lang w:val="en-GB"/>
        </w:rPr>
      </w:pPr>
      <w:r>
        <w:rPr>
          <w:lang w:val="en-GB" w:eastAsia="ja-JP"/>
        </w:rPr>
        <w:t xml:space="preserve">The </w:t>
      </w:r>
      <w:r w:rsidR="002325C8" w:rsidRPr="009A151D">
        <w:rPr>
          <w:lang w:val="en-GB" w:eastAsia="ja-JP"/>
        </w:rPr>
        <w:t>CPM Bureau:</w:t>
      </w:r>
    </w:p>
    <w:p w14:paraId="6815A4A2" w14:textId="3DA70F6F" w:rsidR="002325C8" w:rsidRPr="009A151D" w:rsidRDefault="002325C8" w:rsidP="008D73E0">
      <w:pPr>
        <w:pStyle w:val="IPPNormal"/>
      </w:pPr>
      <w:r w:rsidRPr="009A151D">
        <w:rPr>
          <w:i/>
          <w:iCs/>
        </w:rPr>
        <w:t>Asked</w:t>
      </w:r>
      <w:r w:rsidRPr="009A151D">
        <w:t xml:space="preserve"> </w:t>
      </w:r>
      <w:r w:rsidR="009F3ACC" w:rsidRPr="009A151D">
        <w:t xml:space="preserve">CPM Bureau Members </w:t>
      </w:r>
      <w:r w:rsidRPr="009A151D">
        <w:t xml:space="preserve">to </w:t>
      </w:r>
      <w:r w:rsidR="00F3296D">
        <w:rPr>
          <w:lang w:eastAsia="ja-JP"/>
        </w:rPr>
        <w:t xml:space="preserve">review the </w:t>
      </w:r>
      <w:r w:rsidR="00F3296D" w:rsidRPr="009A151D">
        <w:rPr>
          <w:lang w:eastAsia="ja-JP"/>
        </w:rPr>
        <w:t xml:space="preserve">CPM-15 Agenda </w:t>
      </w:r>
      <w:r w:rsidR="00F3296D">
        <w:rPr>
          <w:lang w:eastAsia="ja-JP"/>
        </w:rPr>
        <w:t>items</w:t>
      </w:r>
      <w:r w:rsidR="00F3296D" w:rsidRPr="009A151D">
        <w:rPr>
          <w:lang w:eastAsia="ja-JP"/>
        </w:rPr>
        <w:t xml:space="preserve"> </w:t>
      </w:r>
      <w:r w:rsidR="00F3296D">
        <w:rPr>
          <w:lang w:eastAsia="ja-JP"/>
        </w:rPr>
        <w:t xml:space="preserve">and to identify those </w:t>
      </w:r>
      <w:r w:rsidR="00F3296D" w:rsidRPr="009A151D">
        <w:rPr>
          <w:lang w:eastAsia="ja-JP"/>
        </w:rPr>
        <w:t xml:space="preserve">that </w:t>
      </w:r>
      <w:r w:rsidR="00F3296D">
        <w:rPr>
          <w:lang w:eastAsia="ja-JP"/>
        </w:rPr>
        <w:t>should and could be considered by the Bureau and their order of priority and submit them to the IPPC Secretariat by 17 April 2020</w:t>
      </w:r>
      <w:r w:rsidR="008D13FC" w:rsidRPr="009A151D">
        <w:t>.</w:t>
      </w:r>
    </w:p>
    <w:p w14:paraId="4B7835D9" w14:textId="2A4A7793" w:rsidR="002325C8" w:rsidRPr="009A151D" w:rsidRDefault="002325C8" w:rsidP="008D73E0">
      <w:pPr>
        <w:pStyle w:val="IPPNormal"/>
      </w:pPr>
      <w:r w:rsidRPr="009A151D">
        <w:rPr>
          <w:i/>
          <w:iCs/>
        </w:rPr>
        <w:t>Asked</w:t>
      </w:r>
      <w:r w:rsidRPr="009A151D">
        <w:t xml:space="preserve"> the IPPC Secretariat to consult with FAO</w:t>
      </w:r>
      <w:r w:rsidR="008D13FC" w:rsidRPr="009A151D">
        <w:t xml:space="preserve"> </w:t>
      </w:r>
      <w:r w:rsidRPr="009A151D">
        <w:t>LE</w:t>
      </w:r>
      <w:r w:rsidR="008D13FC" w:rsidRPr="009A151D">
        <w:t>G</w:t>
      </w:r>
      <w:r w:rsidRPr="009A151D">
        <w:t xml:space="preserve"> to </w:t>
      </w:r>
      <w:r w:rsidR="00D728B6">
        <w:t>clarify</w:t>
      </w:r>
      <w:r w:rsidR="00F3296D">
        <w:t xml:space="preserve"> which types of </w:t>
      </w:r>
      <w:r w:rsidR="00F3296D" w:rsidRPr="009A151D">
        <w:t xml:space="preserve">decisions </w:t>
      </w:r>
      <w:r w:rsidR="00F3296D">
        <w:t xml:space="preserve">can be taken by the CPM Bureau </w:t>
      </w:r>
      <w:r w:rsidR="00F3296D" w:rsidRPr="009A151D">
        <w:rPr>
          <w:lang w:eastAsia="ja-JP"/>
        </w:rPr>
        <w:t>on behalf of the CPM</w:t>
      </w:r>
      <w:r w:rsidR="00F3296D">
        <w:rPr>
          <w:lang w:eastAsia="ja-JP"/>
        </w:rPr>
        <w:t>.</w:t>
      </w:r>
    </w:p>
    <w:p w14:paraId="7AE328D9" w14:textId="12C480AB" w:rsidR="00AC27F5" w:rsidRPr="009A151D" w:rsidRDefault="00AC27F5" w:rsidP="00BC1E37">
      <w:pPr>
        <w:pStyle w:val="Titolo1"/>
        <w:rPr>
          <w:rFonts w:eastAsia="MS Mincho"/>
          <w:lang w:eastAsia="ja-JP"/>
        </w:rPr>
      </w:pPr>
      <w:bookmarkStart w:id="25" w:name="_Toc37361267"/>
      <w:bookmarkStart w:id="26" w:name="_Toc37949194"/>
      <w:r w:rsidRPr="009A151D">
        <w:rPr>
          <w:rFonts w:eastAsia="MS Mincho"/>
          <w:lang w:eastAsia="ja-JP"/>
        </w:rPr>
        <w:lastRenderedPageBreak/>
        <w:t>International Year of Plant Health</w:t>
      </w:r>
      <w:bookmarkEnd w:id="25"/>
      <w:bookmarkEnd w:id="26"/>
    </w:p>
    <w:p w14:paraId="1788CD28" w14:textId="587A3439" w:rsidR="002325C8" w:rsidRPr="009A151D" w:rsidRDefault="00B31D3C" w:rsidP="009F3ACC">
      <w:pPr>
        <w:pStyle w:val="IPPParagraphnumbering"/>
        <w:rPr>
          <w:lang w:val="en-GB"/>
        </w:rPr>
      </w:pPr>
      <w:r w:rsidRPr="009A151D">
        <w:rPr>
          <w:lang w:val="en-GB"/>
        </w:rPr>
        <w:t xml:space="preserve">The IPPC Secretariat </w:t>
      </w:r>
      <w:r w:rsidR="008D13FC" w:rsidRPr="009A151D">
        <w:rPr>
          <w:lang w:val="en-GB"/>
        </w:rPr>
        <w:t>presented an update on the International Year of Plant Health (IYPH) 2020</w:t>
      </w:r>
      <w:r w:rsidR="00C653C5">
        <w:rPr>
          <w:rStyle w:val="Rimandonotaapidipagina"/>
          <w:lang w:val="en-GB"/>
        </w:rPr>
        <w:footnoteReference w:id="2"/>
      </w:r>
      <w:r w:rsidR="008D13FC" w:rsidRPr="009A151D">
        <w:rPr>
          <w:lang w:val="en-GB"/>
        </w:rPr>
        <w:t xml:space="preserve"> </w:t>
      </w:r>
      <w:r w:rsidR="00C64602" w:rsidRPr="009A151D">
        <w:rPr>
          <w:lang w:val="en-GB"/>
        </w:rPr>
        <w:t>and highlighted</w:t>
      </w:r>
      <w:r w:rsidR="008D13FC" w:rsidRPr="009A151D">
        <w:rPr>
          <w:lang w:val="en-GB"/>
        </w:rPr>
        <w:t xml:space="preserve"> the </w:t>
      </w:r>
      <w:r w:rsidRPr="009A151D">
        <w:rPr>
          <w:lang w:val="en-GB"/>
        </w:rPr>
        <w:t xml:space="preserve">modifications to some of the </w:t>
      </w:r>
      <w:r w:rsidR="008D13FC" w:rsidRPr="009A151D">
        <w:rPr>
          <w:lang w:val="en-GB"/>
        </w:rPr>
        <w:t>IYPH key global events,</w:t>
      </w:r>
      <w:r w:rsidRPr="009A151D">
        <w:rPr>
          <w:lang w:val="en-GB"/>
        </w:rPr>
        <w:t xml:space="preserve"> which require postponement to a later date that may be beyond 2020. </w:t>
      </w:r>
      <w:r w:rsidR="00D93B95" w:rsidRPr="009A151D">
        <w:rPr>
          <w:lang w:val="en-GB"/>
        </w:rPr>
        <w:t xml:space="preserve">The IPPC Secretariat </w:t>
      </w:r>
      <w:r w:rsidRPr="009A151D">
        <w:rPr>
          <w:lang w:val="en-GB"/>
        </w:rPr>
        <w:t xml:space="preserve">further </w:t>
      </w:r>
      <w:r w:rsidR="008D13FC" w:rsidRPr="009A151D">
        <w:rPr>
          <w:lang w:val="en-GB"/>
        </w:rPr>
        <w:t xml:space="preserve">noted </w:t>
      </w:r>
      <w:r w:rsidRPr="009A151D">
        <w:rPr>
          <w:lang w:val="en-GB"/>
        </w:rPr>
        <w:t>the importance of supporting some of the legacy events, such as the International Day of Plant Health.</w:t>
      </w:r>
    </w:p>
    <w:p w14:paraId="4A9F2EC4" w14:textId="2A7E873A" w:rsidR="00B31D3C" w:rsidRPr="009A151D" w:rsidRDefault="00B31D3C" w:rsidP="009F3ACC">
      <w:pPr>
        <w:pStyle w:val="IPPParagraphnumbering"/>
        <w:rPr>
          <w:lang w:val="en-GB"/>
        </w:rPr>
      </w:pPr>
      <w:r w:rsidRPr="009A151D">
        <w:rPr>
          <w:lang w:val="en-GB"/>
        </w:rPr>
        <w:t>The CPM Bureau:</w:t>
      </w:r>
    </w:p>
    <w:p w14:paraId="36790F42" w14:textId="24EE7924" w:rsidR="00B31D3C" w:rsidRPr="009A151D" w:rsidRDefault="00B31D3C" w:rsidP="009F3ACC">
      <w:pPr>
        <w:pStyle w:val="IPPNormal"/>
      </w:pPr>
      <w:r w:rsidRPr="009A151D">
        <w:rPr>
          <w:i/>
        </w:rPr>
        <w:t>Noted</w:t>
      </w:r>
      <w:r w:rsidRPr="009A151D">
        <w:t xml:space="preserve"> the update on the IYPH 2020.</w:t>
      </w:r>
    </w:p>
    <w:p w14:paraId="45056FF0" w14:textId="77777777" w:rsidR="00B31D3C" w:rsidRPr="009A151D" w:rsidRDefault="00B31D3C" w:rsidP="009F3ACC">
      <w:pPr>
        <w:pStyle w:val="IPPNormal"/>
      </w:pPr>
      <w:r w:rsidRPr="009A151D">
        <w:rPr>
          <w:i/>
        </w:rPr>
        <w:t xml:space="preserve">Endorsed </w:t>
      </w:r>
      <w:r w:rsidRPr="009A151D">
        <w:t>the possibility of an extension of upcoming IYPH 2020 key global activities beyond 2020.</w:t>
      </w:r>
    </w:p>
    <w:p w14:paraId="68671B9B" w14:textId="6A35E0D8" w:rsidR="00B31D3C" w:rsidRPr="009A151D" w:rsidRDefault="00B31D3C" w:rsidP="009F3ACC">
      <w:pPr>
        <w:pStyle w:val="IPPNormal"/>
      </w:pPr>
      <w:r w:rsidRPr="009A151D">
        <w:rPr>
          <w:i/>
          <w:iCs/>
        </w:rPr>
        <w:t>Decided</w:t>
      </w:r>
      <w:r w:rsidRPr="009A151D">
        <w:t xml:space="preserve"> to discuss ways to further nurture the IYPH 2020 campaign in the current global situation during coming Bureau monthly meetings.</w:t>
      </w:r>
    </w:p>
    <w:p w14:paraId="77A311C0" w14:textId="4E0B573D" w:rsidR="00AC27F5" w:rsidRPr="009A151D" w:rsidRDefault="00AC27F5" w:rsidP="00BC1E37">
      <w:pPr>
        <w:pStyle w:val="Titolo1"/>
        <w:rPr>
          <w:rFonts w:eastAsia="MS Mincho"/>
          <w:lang w:eastAsia="ja-JP"/>
        </w:rPr>
      </w:pPr>
      <w:bookmarkStart w:id="27" w:name="_Toc37361268"/>
      <w:bookmarkStart w:id="28" w:name="_Toc37949195"/>
      <w:r w:rsidRPr="009A151D">
        <w:rPr>
          <w:rFonts w:eastAsia="MS Mincho"/>
          <w:lang w:eastAsia="ja-JP"/>
        </w:rPr>
        <w:t>Post-2020 Global Biodiversity Framework</w:t>
      </w:r>
      <w:bookmarkEnd w:id="27"/>
      <w:bookmarkEnd w:id="28"/>
    </w:p>
    <w:p w14:paraId="241E981A" w14:textId="45A2E5FC" w:rsidR="00C9782E" w:rsidRPr="009A151D" w:rsidRDefault="00630988" w:rsidP="00630988">
      <w:pPr>
        <w:pStyle w:val="IPPParagraphnumbering"/>
        <w:rPr>
          <w:lang w:val="en-GB"/>
        </w:rPr>
      </w:pPr>
      <w:r w:rsidRPr="009A151D">
        <w:rPr>
          <w:lang w:val="en-GB"/>
        </w:rPr>
        <w:t>This item was deferred to a later meeting of the CPM Bureau</w:t>
      </w:r>
      <w:r w:rsidR="008D13FC" w:rsidRPr="009A151D">
        <w:rPr>
          <w:lang w:val="en-GB"/>
        </w:rPr>
        <w:t>.</w:t>
      </w:r>
    </w:p>
    <w:p w14:paraId="43183424" w14:textId="77777777" w:rsidR="0083198F" w:rsidRPr="009A151D" w:rsidRDefault="00AC27F5" w:rsidP="0083198F">
      <w:pPr>
        <w:pStyle w:val="Titolo1"/>
        <w:rPr>
          <w:rFonts w:eastAsia="MS Mincho"/>
          <w:lang w:eastAsia="ja-JP"/>
        </w:rPr>
      </w:pPr>
      <w:bookmarkStart w:id="29" w:name="_Toc37361269"/>
      <w:bookmarkStart w:id="30" w:name="_Toc37949196"/>
      <w:r w:rsidRPr="009A151D">
        <w:rPr>
          <w:rFonts w:eastAsia="MS Mincho"/>
          <w:lang w:eastAsia="ja-JP"/>
        </w:rPr>
        <w:t>Any Other Business</w:t>
      </w:r>
      <w:bookmarkEnd w:id="29"/>
      <w:bookmarkEnd w:id="30"/>
    </w:p>
    <w:p w14:paraId="2F8A3CDF" w14:textId="7593D325" w:rsidR="00AC27F5" w:rsidRPr="009A151D" w:rsidRDefault="00AC27F5" w:rsidP="0083198F">
      <w:pPr>
        <w:ind w:left="426"/>
        <w:rPr>
          <w:b/>
          <w:bCs/>
        </w:rPr>
      </w:pPr>
      <w:r w:rsidRPr="009A151D">
        <w:rPr>
          <w:b/>
          <w:bCs/>
        </w:rPr>
        <w:t>Proposed items:</w:t>
      </w:r>
    </w:p>
    <w:p w14:paraId="654DF533" w14:textId="2E735CE6" w:rsidR="00AC27F5" w:rsidRPr="009A151D" w:rsidRDefault="00AC27F5" w:rsidP="0083198F">
      <w:pPr>
        <w:ind w:left="426"/>
        <w:rPr>
          <w:b/>
          <w:bCs/>
        </w:rPr>
      </w:pPr>
      <w:r w:rsidRPr="009A151D">
        <w:rPr>
          <w:b/>
          <w:bCs/>
        </w:rPr>
        <w:t>Bureau membership and replacements</w:t>
      </w:r>
    </w:p>
    <w:p w14:paraId="1ABFAFC2" w14:textId="4C62024D" w:rsidR="002325C8" w:rsidRPr="009A151D" w:rsidRDefault="00C9782E" w:rsidP="00C9782E">
      <w:pPr>
        <w:pStyle w:val="IPPParagraphnumbering"/>
        <w:rPr>
          <w:lang w:val="en-GB"/>
        </w:rPr>
      </w:pPr>
      <w:r w:rsidRPr="009A151D">
        <w:rPr>
          <w:lang w:val="en-GB"/>
        </w:rPr>
        <w:t xml:space="preserve">The CPM </w:t>
      </w:r>
      <w:r w:rsidR="002325C8" w:rsidRPr="009A151D">
        <w:rPr>
          <w:lang w:val="en-GB"/>
        </w:rPr>
        <w:t>Bureau agreed</w:t>
      </w:r>
      <w:r w:rsidR="00C653C5" w:rsidRPr="00C653C5">
        <w:rPr>
          <w:lang w:val="en-GB"/>
        </w:rPr>
        <w:t xml:space="preserve"> </w:t>
      </w:r>
      <w:r w:rsidR="00C653C5">
        <w:rPr>
          <w:lang w:val="en-GB"/>
        </w:rPr>
        <w:t>that the current CPM Bureau membership will continue until the CPM could meet,</w:t>
      </w:r>
      <w:r w:rsidR="00F3296D">
        <w:rPr>
          <w:lang w:val="en-GB"/>
        </w:rPr>
        <w:t xml:space="preserve"> even though their </w:t>
      </w:r>
      <w:r w:rsidR="00D728B6">
        <w:rPr>
          <w:lang w:val="en-GB"/>
        </w:rPr>
        <w:t>two-year</w:t>
      </w:r>
      <w:r w:rsidR="00F3296D">
        <w:rPr>
          <w:lang w:val="en-GB"/>
        </w:rPr>
        <w:t xml:space="preserve"> terms expired in April 2020</w:t>
      </w:r>
      <w:r w:rsidR="008D13FC" w:rsidRPr="009A151D">
        <w:rPr>
          <w:lang w:val="en-GB"/>
        </w:rPr>
        <w:t>.</w:t>
      </w:r>
    </w:p>
    <w:p w14:paraId="7AC49C96" w14:textId="79ABFCCD" w:rsidR="00AC27F5" w:rsidRPr="009A151D" w:rsidRDefault="00AC27F5" w:rsidP="00F64C9E">
      <w:pPr>
        <w:ind w:left="426"/>
        <w:rPr>
          <w:rFonts w:eastAsia="MS Mincho"/>
          <w:b/>
          <w:bCs/>
          <w:lang w:eastAsia="ja-JP"/>
        </w:rPr>
      </w:pPr>
      <w:r w:rsidRPr="009A151D">
        <w:rPr>
          <w:b/>
          <w:bCs/>
        </w:rPr>
        <w:t>Selection</w:t>
      </w:r>
      <w:r w:rsidRPr="009A151D">
        <w:rPr>
          <w:rFonts w:eastAsia="MS Mincho"/>
          <w:b/>
          <w:bCs/>
          <w:lang w:eastAsia="ja-JP"/>
        </w:rPr>
        <w:t xml:space="preserve"> of IC members, and role of IPPC Secretariat in disputes</w:t>
      </w:r>
    </w:p>
    <w:p w14:paraId="0DCAEFB2" w14:textId="07EA1CD6" w:rsidR="00DD3188" w:rsidRDefault="00C9782E" w:rsidP="007C0F8F">
      <w:pPr>
        <w:pStyle w:val="IPPParagraphnumbering"/>
        <w:rPr>
          <w:lang w:val="en-GB"/>
        </w:rPr>
      </w:pPr>
      <w:r w:rsidRPr="009A151D">
        <w:rPr>
          <w:lang w:val="en-GB"/>
        </w:rPr>
        <w:t xml:space="preserve">The IPPC Secretariat presented the outcome of the </w:t>
      </w:r>
      <w:r w:rsidR="00F3296D">
        <w:rPr>
          <w:lang w:val="en-GB"/>
        </w:rPr>
        <w:t>discussions of the</w:t>
      </w:r>
      <w:r w:rsidR="00C8026F">
        <w:rPr>
          <w:lang w:val="en-GB"/>
        </w:rPr>
        <w:t xml:space="preserve"> </w:t>
      </w:r>
      <w:r w:rsidR="00C74AD4" w:rsidRPr="009A151D">
        <w:rPr>
          <w:lang w:val="en-GB"/>
        </w:rPr>
        <w:t xml:space="preserve">CPM Bureau </w:t>
      </w:r>
      <w:r w:rsidR="00F3296D">
        <w:rPr>
          <w:lang w:val="en-GB"/>
        </w:rPr>
        <w:t>regarding the selection of IC members</w:t>
      </w:r>
      <w:r w:rsidR="000B3997">
        <w:rPr>
          <w:lang w:val="en-GB"/>
        </w:rPr>
        <w:t xml:space="preserve"> via e-Decision where the</w:t>
      </w:r>
      <w:r w:rsidR="00F3296D">
        <w:rPr>
          <w:lang w:val="en-GB"/>
        </w:rPr>
        <w:t xml:space="preserve"> Bureau </w:t>
      </w:r>
      <w:r w:rsidR="000B3997">
        <w:rPr>
          <w:lang w:val="en-GB"/>
        </w:rPr>
        <w:t xml:space="preserve">had </w:t>
      </w:r>
      <w:r w:rsidR="00F3296D">
        <w:rPr>
          <w:lang w:val="en-GB"/>
        </w:rPr>
        <w:t xml:space="preserve">agreed to the </w:t>
      </w:r>
      <w:r w:rsidR="00A50B75">
        <w:rPr>
          <w:lang w:val="en-GB"/>
        </w:rPr>
        <w:t>seven regional representatives.</w:t>
      </w:r>
      <w:r w:rsidR="00F3296D">
        <w:rPr>
          <w:lang w:val="en-GB"/>
        </w:rPr>
        <w:t xml:space="preserve"> </w:t>
      </w:r>
      <w:r w:rsidR="000B3997">
        <w:rPr>
          <w:lang w:val="en-GB"/>
        </w:rPr>
        <w:t>In this e-Decision, t</w:t>
      </w:r>
      <w:r w:rsidR="00F3296D">
        <w:rPr>
          <w:lang w:val="en-GB"/>
        </w:rPr>
        <w:t xml:space="preserve">he Bureau also discussed the selection of five </w:t>
      </w:r>
      <w:r w:rsidR="000B3997">
        <w:rPr>
          <w:lang w:val="en-GB"/>
        </w:rPr>
        <w:t xml:space="preserve">IC </w:t>
      </w:r>
      <w:r w:rsidR="00F3296D">
        <w:rPr>
          <w:lang w:val="en-GB"/>
        </w:rPr>
        <w:t>experts</w:t>
      </w:r>
      <w:r w:rsidR="00A50B75">
        <w:rPr>
          <w:lang w:val="en-GB"/>
        </w:rPr>
        <w:t xml:space="preserve"> with differing views.</w:t>
      </w:r>
      <w:r w:rsidR="000B3997">
        <w:rPr>
          <w:lang w:val="en-GB"/>
        </w:rPr>
        <w:t xml:space="preserve"> After further discussion during this meeting the CPM Bureau </w:t>
      </w:r>
      <w:r w:rsidR="00F3296D">
        <w:rPr>
          <w:lang w:val="en-GB"/>
        </w:rPr>
        <w:t xml:space="preserve">agreed to </w:t>
      </w:r>
      <w:r w:rsidR="00DD3188">
        <w:rPr>
          <w:lang w:val="en-GB"/>
        </w:rPr>
        <w:t>the selection of four experts but would continue the</w:t>
      </w:r>
      <w:r w:rsidR="000B3997">
        <w:rPr>
          <w:lang w:val="en-GB"/>
        </w:rPr>
        <w:t>ir</w:t>
      </w:r>
      <w:r w:rsidR="00DD3188">
        <w:rPr>
          <w:lang w:val="en-GB"/>
        </w:rPr>
        <w:t xml:space="preserve"> discussion</w:t>
      </w:r>
      <w:r w:rsidR="000B3997">
        <w:rPr>
          <w:lang w:val="en-GB"/>
        </w:rPr>
        <w:t>s</w:t>
      </w:r>
      <w:r w:rsidR="00DD3188">
        <w:rPr>
          <w:lang w:val="en-GB"/>
        </w:rPr>
        <w:t xml:space="preserve"> on the selection of the fifth IC expert and requested the IPPC Secretariat to </w:t>
      </w:r>
      <w:r w:rsidR="000B3997">
        <w:rPr>
          <w:lang w:val="en-GB"/>
        </w:rPr>
        <w:t xml:space="preserve">set up a </w:t>
      </w:r>
      <w:r w:rsidR="00DD3188">
        <w:rPr>
          <w:lang w:val="en-GB"/>
        </w:rPr>
        <w:t>discussion via e-</w:t>
      </w:r>
      <w:r w:rsidR="00DD3188" w:rsidRPr="00DD3188">
        <w:rPr>
          <w:lang w:val="en-GB"/>
        </w:rPr>
        <w:t xml:space="preserve"> </w:t>
      </w:r>
      <w:r w:rsidR="00DD3188">
        <w:rPr>
          <w:lang w:val="en-GB"/>
        </w:rPr>
        <w:t>Decision</w:t>
      </w:r>
      <w:r w:rsidR="00C74AD4" w:rsidRPr="009A151D">
        <w:rPr>
          <w:lang w:val="en-GB"/>
        </w:rPr>
        <w:t>.</w:t>
      </w:r>
      <w:r w:rsidR="00131DAD" w:rsidRPr="009A151D">
        <w:rPr>
          <w:lang w:val="en-GB"/>
        </w:rPr>
        <w:t xml:space="preserve"> </w:t>
      </w:r>
    </w:p>
    <w:p w14:paraId="560E3A1C" w14:textId="65A85101" w:rsidR="00AC6B32" w:rsidRPr="009A151D" w:rsidRDefault="00AC6B32" w:rsidP="007C0F8F">
      <w:pPr>
        <w:pStyle w:val="IPPParagraphnumbering"/>
        <w:rPr>
          <w:lang w:val="en-GB"/>
        </w:rPr>
      </w:pPr>
      <w:r w:rsidRPr="009A151D">
        <w:rPr>
          <w:lang w:val="en-GB"/>
        </w:rPr>
        <w:t>The CPM Bureau</w:t>
      </w:r>
      <w:r w:rsidR="007C0F8F" w:rsidRPr="009A151D">
        <w:rPr>
          <w:lang w:val="en-GB"/>
        </w:rPr>
        <w:t>:</w:t>
      </w:r>
    </w:p>
    <w:p w14:paraId="05387021" w14:textId="069BF2C0" w:rsidR="007C0F8F" w:rsidRDefault="00DD3188" w:rsidP="007C0F8F">
      <w:pPr>
        <w:pStyle w:val="IPPNormal"/>
      </w:pPr>
      <w:r>
        <w:rPr>
          <w:i/>
          <w:iCs/>
        </w:rPr>
        <w:t xml:space="preserve">Selected </w:t>
      </w:r>
      <w:r w:rsidRPr="004C3C25">
        <w:rPr>
          <w:iCs/>
        </w:rPr>
        <w:t>the following</w:t>
      </w:r>
      <w:r>
        <w:rPr>
          <w:i/>
          <w:iCs/>
        </w:rPr>
        <w:t xml:space="preserve"> </w:t>
      </w:r>
      <w:r w:rsidRPr="009A151D">
        <w:t>Implementation and Capacity Development Committee (IC)</w:t>
      </w:r>
      <w:r w:rsidR="007C0F8F" w:rsidRPr="009A151D">
        <w:t xml:space="preserve"> members</w:t>
      </w:r>
      <w:r>
        <w:t>, seven regional representatives and four experts:</w:t>
      </w:r>
    </w:p>
    <w:p w14:paraId="51F5AFA7" w14:textId="378ED080" w:rsidR="00DD3188" w:rsidRPr="004C3C25" w:rsidRDefault="00DD3188" w:rsidP="00DD3188">
      <w:pPr>
        <w:pStyle w:val="IPPParagraphnumbering"/>
        <w:numPr>
          <w:ilvl w:val="0"/>
          <w:numId w:val="6"/>
        </w:numPr>
        <w:rPr>
          <w:lang w:val="en-GB"/>
        </w:rPr>
      </w:pPr>
      <w:r w:rsidRPr="004C3C25">
        <w:rPr>
          <w:lang w:val="en-GB"/>
        </w:rPr>
        <w:t xml:space="preserve">IC Regional </w:t>
      </w:r>
      <w:r>
        <w:rPr>
          <w:lang w:val="en-GB"/>
        </w:rPr>
        <w:t>representatives</w:t>
      </w:r>
      <w:r w:rsidRPr="004C3C25">
        <w:rPr>
          <w:lang w:val="en-GB"/>
        </w:rPr>
        <w:t xml:space="preserve">: </w:t>
      </w:r>
      <w:r w:rsidR="00EE083F">
        <w:t>Africa: Ms. Faith NDUNGE (Kenya), Asia: Ms. Kyu-Ock YIM (Republic of Korea), Europe: Ms. Olga LAVRENTJEVA (Estonia), Latin America and Caribbean: Mr Francisco Adrian GUTIERREZ (Belize), Near East: Mr. Ahmed M. Abdellah ABDEL</w:t>
      </w:r>
      <w:r w:rsidR="00A50B75">
        <w:t>MOTTALEB (Egypt), North America,</w:t>
      </w:r>
      <w:r w:rsidR="00EE083F">
        <w:t xml:space="preserve"> Mr Dominique PELLETIER</w:t>
      </w:r>
      <w:r w:rsidR="009342CC">
        <w:t xml:space="preserve"> (Canada) and Southwest Pacific,</w:t>
      </w:r>
      <w:r w:rsidR="00EE083F">
        <w:t xml:space="preserve"> </w:t>
      </w:r>
      <w:proofErr w:type="spellStart"/>
      <w:r w:rsidR="00EE083F">
        <w:t>Mr</w:t>
      </w:r>
      <w:proofErr w:type="spellEnd"/>
      <w:r w:rsidR="00EE083F">
        <w:t xml:space="preserve"> Nilesh Ami CHAND (Fiji).</w:t>
      </w:r>
    </w:p>
    <w:p w14:paraId="74DBB58D" w14:textId="7E8B85D6" w:rsidR="00DD3188" w:rsidRPr="004C3C25" w:rsidRDefault="00DD3188" w:rsidP="00DD3188">
      <w:pPr>
        <w:pStyle w:val="IPPParagraphnumbering"/>
        <w:numPr>
          <w:ilvl w:val="0"/>
          <w:numId w:val="6"/>
        </w:numPr>
      </w:pPr>
      <w:r w:rsidRPr="004C3C25">
        <w:lastRenderedPageBreak/>
        <w:t xml:space="preserve">IC </w:t>
      </w:r>
      <w:r w:rsidR="000B3997">
        <w:rPr>
          <w:lang w:val="en-GB"/>
        </w:rPr>
        <w:t>Experts</w:t>
      </w:r>
      <w:r w:rsidRPr="004C3C25">
        <w:t xml:space="preserve">: </w:t>
      </w:r>
      <w:r w:rsidRPr="00476D89">
        <w:rPr>
          <w:lang w:val="en-GB"/>
        </w:rPr>
        <w:t xml:space="preserve">Mr Christopher DALE (Australia), </w:t>
      </w:r>
      <w:r w:rsidRPr="004C3C25">
        <w:t xml:space="preserve">Ms Ruth AREVALO MACIAS (Chile), Ms Magda GONZALEZ ARROYO (Costa Rica) and </w:t>
      </w:r>
      <w:r w:rsidRPr="00DD3188">
        <w:rPr>
          <w:lang w:val="en-GB"/>
        </w:rPr>
        <w:t>Mr Thorwald GEUZE (The Netherlands)</w:t>
      </w:r>
      <w:r>
        <w:rPr>
          <w:lang w:val="en-GB"/>
        </w:rPr>
        <w:t>.</w:t>
      </w:r>
      <w:r w:rsidRPr="00DD3188">
        <w:rPr>
          <w:lang w:val="en-GB"/>
        </w:rPr>
        <w:t xml:space="preserve"> </w:t>
      </w:r>
    </w:p>
    <w:p w14:paraId="43ADEFB3" w14:textId="4F4C8EF1" w:rsidR="00DD3188" w:rsidRPr="009A151D" w:rsidRDefault="000B3997" w:rsidP="00C653C5">
      <w:pPr>
        <w:pStyle w:val="IPPNormal"/>
      </w:pPr>
      <w:r w:rsidRPr="004C3C25">
        <w:rPr>
          <w:i/>
        </w:rPr>
        <w:t>Requested</w:t>
      </w:r>
      <w:r>
        <w:t xml:space="preserve"> the IPPC Secretariat to set up a discussion via e-Decision</w:t>
      </w:r>
      <w:r w:rsidRPr="009A151D">
        <w:t xml:space="preserve">. </w:t>
      </w:r>
      <w:r w:rsidR="00DD3188">
        <w:t xml:space="preserve">Agree to consider the remaining nominations for </w:t>
      </w:r>
      <w:r>
        <w:t xml:space="preserve">IC </w:t>
      </w:r>
      <w:r w:rsidR="00DD3188">
        <w:t>experts</w:t>
      </w:r>
      <w:r>
        <w:t xml:space="preserve"> in order to select the final</w:t>
      </w:r>
      <w:r w:rsidR="00EE083F">
        <w:t xml:space="preserve"> (f</w:t>
      </w:r>
      <w:r>
        <w:t>ifth</w:t>
      </w:r>
      <w:r w:rsidR="00EE083F">
        <w:t>)</w:t>
      </w:r>
      <w:r>
        <w:t xml:space="preserve"> IC expert</w:t>
      </w:r>
      <w:r w:rsidR="00DD3188">
        <w:t xml:space="preserve"> and if necessary to discuss the selection of the final</w:t>
      </w:r>
      <w:r w:rsidR="00EE083F">
        <w:t xml:space="preserve"> (fifth) IC expert</w:t>
      </w:r>
      <w:r w:rsidR="00DD3188">
        <w:t xml:space="preserve"> at the next CPM Bureau meeting.</w:t>
      </w:r>
    </w:p>
    <w:p w14:paraId="63B81862" w14:textId="65BA762A" w:rsidR="00AC27F5" w:rsidRPr="009A151D" w:rsidRDefault="00AC27F5" w:rsidP="00F64C9E">
      <w:pPr>
        <w:ind w:left="426"/>
        <w:rPr>
          <w:rFonts w:eastAsia="MS Mincho"/>
          <w:b/>
          <w:bCs/>
          <w:lang w:eastAsia="ja-JP"/>
        </w:rPr>
      </w:pPr>
      <w:r w:rsidRPr="009A151D">
        <w:rPr>
          <w:b/>
          <w:bCs/>
        </w:rPr>
        <w:t>Update</w:t>
      </w:r>
      <w:r w:rsidRPr="009A151D">
        <w:rPr>
          <w:rFonts w:eastAsia="MS Mincho"/>
          <w:b/>
          <w:bCs/>
          <w:lang w:eastAsia="ja-JP"/>
        </w:rPr>
        <w:t xml:space="preserve"> on </w:t>
      </w:r>
      <w:proofErr w:type="spellStart"/>
      <w:r w:rsidRPr="009A151D">
        <w:rPr>
          <w:rFonts w:eastAsia="MS Mincho"/>
          <w:b/>
          <w:bCs/>
          <w:lang w:eastAsia="ja-JP"/>
        </w:rPr>
        <w:t>ePhyto</w:t>
      </w:r>
      <w:proofErr w:type="spellEnd"/>
    </w:p>
    <w:p w14:paraId="3D541F45" w14:textId="48FFF3F9" w:rsidR="00C9782E" w:rsidRPr="009A151D" w:rsidRDefault="00C9782E" w:rsidP="00C9782E">
      <w:pPr>
        <w:pStyle w:val="IPPParagraphnumbering"/>
        <w:rPr>
          <w:lang w:val="en-GB"/>
        </w:rPr>
      </w:pPr>
      <w:r w:rsidRPr="009A151D">
        <w:rPr>
          <w:lang w:val="en-GB"/>
        </w:rPr>
        <w:t>This item was deferred to a later meeting of the CPM Bureau</w:t>
      </w:r>
      <w:r w:rsidR="008D13FC" w:rsidRPr="009A151D">
        <w:rPr>
          <w:lang w:val="en-GB"/>
        </w:rPr>
        <w:t>.</w:t>
      </w:r>
    </w:p>
    <w:p w14:paraId="288C450A" w14:textId="6CEF2DE3" w:rsidR="00AC27F5" w:rsidRPr="009A151D" w:rsidRDefault="00AC27F5" w:rsidP="00BC1E37">
      <w:pPr>
        <w:pStyle w:val="Titolo1"/>
        <w:rPr>
          <w:rFonts w:eastAsia="MS Mincho"/>
          <w:lang w:eastAsia="ja-JP"/>
        </w:rPr>
      </w:pPr>
      <w:bookmarkStart w:id="31" w:name="_Toc37361270"/>
      <w:bookmarkStart w:id="32" w:name="_Toc37949197"/>
      <w:r w:rsidRPr="009A151D">
        <w:rPr>
          <w:rFonts w:eastAsia="MS Mincho"/>
          <w:lang w:eastAsia="ja-JP"/>
        </w:rPr>
        <w:t>Next Meeting</w:t>
      </w:r>
      <w:bookmarkEnd w:id="31"/>
      <w:bookmarkEnd w:id="32"/>
    </w:p>
    <w:p w14:paraId="2EC03C66" w14:textId="0A43CCEA" w:rsidR="00AC6B32" w:rsidRPr="009A151D" w:rsidRDefault="00AC6B32" w:rsidP="00C9782E">
      <w:pPr>
        <w:pStyle w:val="IPPParagraphnumbering"/>
        <w:rPr>
          <w:lang w:val="en-GB"/>
        </w:rPr>
      </w:pPr>
      <w:r w:rsidRPr="009A151D">
        <w:rPr>
          <w:lang w:val="en-GB"/>
        </w:rPr>
        <w:t xml:space="preserve">The next meeting is scheduled on 7 May </w:t>
      </w:r>
      <w:r w:rsidR="00DD3188">
        <w:rPr>
          <w:lang w:val="en-GB"/>
        </w:rPr>
        <w:t xml:space="preserve">2020 </w:t>
      </w:r>
      <w:r w:rsidRPr="009A151D">
        <w:rPr>
          <w:lang w:val="en-GB"/>
        </w:rPr>
        <w:t>at 12:00 (CEST) through virtual means.</w:t>
      </w:r>
    </w:p>
    <w:p w14:paraId="5E01A3A9" w14:textId="5064037A" w:rsidR="00C2017A" w:rsidRPr="009A151D" w:rsidRDefault="00AC27F5" w:rsidP="00BC1E37">
      <w:pPr>
        <w:pStyle w:val="Titolo1"/>
        <w:rPr>
          <w:rFonts w:eastAsia="MS Mincho"/>
          <w:lang w:eastAsia="ja-JP"/>
        </w:rPr>
      </w:pPr>
      <w:bookmarkStart w:id="33" w:name="_Toc37361271"/>
      <w:bookmarkStart w:id="34" w:name="_Toc37949198"/>
      <w:r w:rsidRPr="009A151D">
        <w:rPr>
          <w:rFonts w:eastAsia="MS Mincho"/>
          <w:lang w:eastAsia="ja-JP"/>
        </w:rPr>
        <w:t>Closing of the Meeting</w:t>
      </w:r>
      <w:bookmarkEnd w:id="33"/>
      <w:bookmarkEnd w:id="34"/>
    </w:p>
    <w:p w14:paraId="496F5B27" w14:textId="15B29699" w:rsidR="005B377D" w:rsidRPr="009A151D" w:rsidRDefault="00AC6B32" w:rsidP="00C9782E">
      <w:pPr>
        <w:pStyle w:val="IPPParagraphnumbering"/>
        <w:rPr>
          <w:lang w:val="en-GB"/>
        </w:rPr>
        <w:sectPr w:rsidR="005B377D" w:rsidRPr="009A151D">
          <w:headerReference w:type="even" r:id="rId14"/>
          <w:footerReference w:type="even" r:id="rId15"/>
          <w:pgSz w:w="11906" w:h="16838"/>
          <w:pgMar w:top="1440" w:right="1440" w:bottom="1440" w:left="1440" w:header="708" w:footer="708" w:gutter="0"/>
          <w:cols w:space="708"/>
          <w:docGrid w:linePitch="360"/>
        </w:sectPr>
      </w:pPr>
      <w:r w:rsidRPr="009A151D">
        <w:rPr>
          <w:lang w:val="en-GB"/>
        </w:rPr>
        <w:t>The Chairperson thank</w:t>
      </w:r>
      <w:r w:rsidR="006742E8">
        <w:rPr>
          <w:lang w:val="en-GB"/>
        </w:rPr>
        <w:t>ed</w:t>
      </w:r>
      <w:r w:rsidRPr="009A151D">
        <w:rPr>
          <w:lang w:val="en-GB"/>
        </w:rPr>
        <w:t xml:space="preserve"> all participants and closed the meeting.</w:t>
      </w:r>
    </w:p>
    <w:p w14:paraId="27E63843" w14:textId="2E4FAACD" w:rsidR="00AC6B32" w:rsidRPr="009A151D" w:rsidRDefault="005B377D" w:rsidP="00595570">
      <w:pPr>
        <w:pStyle w:val="Titolo1"/>
        <w:numPr>
          <w:ilvl w:val="0"/>
          <w:numId w:val="0"/>
        </w:numPr>
        <w:ind w:left="360" w:hanging="360"/>
      </w:pPr>
      <w:bookmarkStart w:id="35" w:name="_Toc37361272"/>
      <w:bookmarkStart w:id="36" w:name="_Toc37949199"/>
      <w:r w:rsidRPr="009A151D">
        <w:lastRenderedPageBreak/>
        <w:t>Annex 1 – Document List</w:t>
      </w:r>
      <w:bookmarkEnd w:id="35"/>
      <w:bookmarkEnd w:id="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328"/>
        <w:gridCol w:w="997"/>
        <w:gridCol w:w="3593"/>
        <w:gridCol w:w="2098"/>
      </w:tblGrid>
      <w:tr w:rsidR="005B377D" w:rsidRPr="009A151D" w14:paraId="2115F887" w14:textId="77777777" w:rsidTr="00114643">
        <w:trPr>
          <w:cantSplit/>
          <w:tblHeader/>
          <w:jc w:val="center"/>
        </w:trPr>
        <w:tc>
          <w:tcPr>
            <w:tcW w:w="2328" w:type="dxa"/>
            <w:shd w:val="clear" w:color="auto" w:fill="000000"/>
          </w:tcPr>
          <w:p w14:paraId="74F20F5E" w14:textId="77777777" w:rsidR="005B377D" w:rsidRPr="009A151D" w:rsidRDefault="005B377D" w:rsidP="00114643">
            <w:pPr>
              <w:pStyle w:val="IPPArial"/>
              <w:spacing w:after="120"/>
              <w:jc w:val="left"/>
              <w:rPr>
                <w:rFonts w:cs="Arial"/>
                <w:b/>
                <w:color w:val="FFFFFF"/>
                <w:szCs w:val="18"/>
              </w:rPr>
            </w:pPr>
            <w:r w:rsidRPr="009A151D">
              <w:rPr>
                <w:rFonts w:cs="Arial"/>
                <w:b/>
                <w:color w:val="FFFFFF"/>
                <w:szCs w:val="18"/>
              </w:rPr>
              <w:t>DOCUMENT NO.</w:t>
            </w:r>
          </w:p>
        </w:tc>
        <w:tc>
          <w:tcPr>
            <w:tcW w:w="997" w:type="dxa"/>
            <w:shd w:val="clear" w:color="auto" w:fill="000000"/>
          </w:tcPr>
          <w:p w14:paraId="054490D9" w14:textId="77777777" w:rsidR="005B377D" w:rsidRPr="009A151D" w:rsidRDefault="005B377D" w:rsidP="00114643">
            <w:pPr>
              <w:pStyle w:val="IPPArial"/>
              <w:spacing w:after="120"/>
              <w:jc w:val="left"/>
              <w:rPr>
                <w:rFonts w:cs="Arial"/>
                <w:b/>
                <w:color w:val="FFFFFF"/>
                <w:szCs w:val="18"/>
              </w:rPr>
            </w:pPr>
            <w:r w:rsidRPr="009A151D">
              <w:rPr>
                <w:rFonts w:cs="Arial"/>
                <w:b/>
                <w:color w:val="FFFFFF"/>
                <w:szCs w:val="18"/>
              </w:rPr>
              <w:t>AGENDA ITEM</w:t>
            </w:r>
          </w:p>
        </w:tc>
        <w:tc>
          <w:tcPr>
            <w:tcW w:w="3803" w:type="dxa"/>
            <w:shd w:val="clear" w:color="auto" w:fill="000000"/>
          </w:tcPr>
          <w:p w14:paraId="32758683" w14:textId="77777777" w:rsidR="005B377D" w:rsidRPr="009A151D" w:rsidRDefault="005B377D" w:rsidP="00114643">
            <w:pPr>
              <w:pStyle w:val="IPPArial"/>
              <w:spacing w:after="120"/>
              <w:jc w:val="left"/>
              <w:rPr>
                <w:rFonts w:cs="Arial"/>
                <w:b/>
                <w:color w:val="FFFFFF"/>
                <w:szCs w:val="18"/>
              </w:rPr>
            </w:pPr>
            <w:r w:rsidRPr="009A151D">
              <w:rPr>
                <w:rFonts w:cs="Arial"/>
                <w:b/>
                <w:color w:val="FFFFFF"/>
                <w:szCs w:val="18"/>
              </w:rPr>
              <w:t>DOCUMENT TITLE (PREPARED BY)</w:t>
            </w:r>
          </w:p>
        </w:tc>
        <w:tc>
          <w:tcPr>
            <w:tcW w:w="2159" w:type="dxa"/>
            <w:shd w:val="clear" w:color="auto" w:fill="000000"/>
          </w:tcPr>
          <w:p w14:paraId="61B61379" w14:textId="77777777" w:rsidR="005B377D" w:rsidRPr="009A151D" w:rsidRDefault="005B377D" w:rsidP="00114643">
            <w:pPr>
              <w:pStyle w:val="IPPArial"/>
              <w:spacing w:after="120"/>
              <w:jc w:val="left"/>
              <w:rPr>
                <w:rFonts w:cs="Arial"/>
                <w:b/>
                <w:color w:val="FFFFFF"/>
                <w:szCs w:val="18"/>
              </w:rPr>
            </w:pPr>
            <w:r w:rsidRPr="009A151D">
              <w:rPr>
                <w:rFonts w:cs="Arial"/>
                <w:b/>
                <w:color w:val="FFFFFF"/>
                <w:szCs w:val="18"/>
              </w:rPr>
              <w:t>DATE POSTED / DISTRIBUTED</w:t>
            </w:r>
          </w:p>
        </w:tc>
      </w:tr>
      <w:tr w:rsidR="005B377D" w:rsidRPr="009A151D" w14:paraId="07AC86BC" w14:textId="77777777" w:rsidTr="00114643">
        <w:trPr>
          <w:cantSplit/>
          <w:jc w:val="center"/>
        </w:trPr>
        <w:tc>
          <w:tcPr>
            <w:tcW w:w="2328" w:type="dxa"/>
          </w:tcPr>
          <w:p w14:paraId="62EC1846" w14:textId="77777777" w:rsidR="005B377D" w:rsidRPr="009A151D" w:rsidRDefault="005B377D" w:rsidP="00114643">
            <w:pPr>
              <w:rPr>
                <w:rFonts w:ascii="Arial" w:hAnsi="Arial" w:cs="Arial"/>
                <w:sz w:val="18"/>
                <w:szCs w:val="18"/>
              </w:rPr>
            </w:pPr>
            <w:r w:rsidRPr="009A151D">
              <w:rPr>
                <w:rFonts w:ascii="Arial" w:hAnsi="Arial" w:cs="Arial"/>
                <w:sz w:val="18"/>
                <w:szCs w:val="18"/>
              </w:rPr>
              <w:t>01_Bureau</w:t>
            </w:r>
            <w:r w:rsidRPr="009A151D">
              <w:rPr>
                <w:rFonts w:ascii="Arial" w:hAnsi="Arial" w:cs="Arial"/>
                <w:sz w:val="18"/>
                <w:szCs w:val="18"/>
              </w:rPr>
              <w:softHyphen/>
              <w:t>_2020_Tel_Apr</w:t>
            </w:r>
          </w:p>
        </w:tc>
        <w:tc>
          <w:tcPr>
            <w:tcW w:w="997" w:type="dxa"/>
          </w:tcPr>
          <w:p w14:paraId="166C2F57" w14:textId="77777777" w:rsidR="005B377D" w:rsidRPr="009A151D" w:rsidRDefault="005B377D" w:rsidP="00114643">
            <w:pPr>
              <w:pStyle w:val="IPPArial"/>
              <w:jc w:val="center"/>
              <w:rPr>
                <w:rFonts w:cs="Arial"/>
                <w:szCs w:val="18"/>
              </w:rPr>
            </w:pPr>
            <w:r w:rsidRPr="009A151D">
              <w:rPr>
                <w:rFonts w:cs="Arial"/>
                <w:szCs w:val="18"/>
              </w:rPr>
              <w:t>03</w:t>
            </w:r>
          </w:p>
        </w:tc>
        <w:tc>
          <w:tcPr>
            <w:tcW w:w="3803" w:type="dxa"/>
          </w:tcPr>
          <w:p w14:paraId="4F60E463" w14:textId="77777777" w:rsidR="005B377D" w:rsidRPr="009A151D" w:rsidRDefault="005B377D" w:rsidP="00114643">
            <w:pPr>
              <w:pStyle w:val="IPPArial"/>
              <w:jc w:val="left"/>
              <w:rPr>
                <w:rFonts w:cs="Arial"/>
                <w:szCs w:val="18"/>
              </w:rPr>
            </w:pPr>
            <w:r w:rsidRPr="009A151D">
              <w:rPr>
                <w:rFonts w:cs="Arial"/>
                <w:szCs w:val="18"/>
              </w:rPr>
              <w:t>Agenda</w:t>
            </w:r>
          </w:p>
        </w:tc>
        <w:tc>
          <w:tcPr>
            <w:tcW w:w="2159" w:type="dxa"/>
          </w:tcPr>
          <w:p w14:paraId="53268441" w14:textId="77777777" w:rsidR="005B377D" w:rsidRPr="009A151D" w:rsidRDefault="005B377D" w:rsidP="00114643">
            <w:pPr>
              <w:pStyle w:val="IPPArial"/>
              <w:jc w:val="center"/>
              <w:rPr>
                <w:rFonts w:cs="Arial"/>
                <w:szCs w:val="18"/>
              </w:rPr>
            </w:pPr>
            <w:r w:rsidRPr="009A151D">
              <w:rPr>
                <w:rFonts w:cs="Arial"/>
                <w:szCs w:val="18"/>
              </w:rPr>
              <w:t>2020-04-08</w:t>
            </w:r>
          </w:p>
        </w:tc>
      </w:tr>
      <w:tr w:rsidR="005B377D" w:rsidRPr="009A151D" w14:paraId="1BED543F" w14:textId="77777777" w:rsidTr="00114643">
        <w:trPr>
          <w:cantSplit/>
          <w:jc w:val="center"/>
        </w:trPr>
        <w:tc>
          <w:tcPr>
            <w:tcW w:w="2328" w:type="dxa"/>
          </w:tcPr>
          <w:p w14:paraId="00B99AF7" w14:textId="77777777" w:rsidR="005B377D" w:rsidRPr="009A151D" w:rsidRDefault="005B377D" w:rsidP="00114643">
            <w:pPr>
              <w:rPr>
                <w:rFonts w:ascii="Arial" w:hAnsi="Arial" w:cs="Arial"/>
                <w:sz w:val="18"/>
                <w:szCs w:val="18"/>
              </w:rPr>
            </w:pPr>
            <w:r w:rsidRPr="009A151D">
              <w:rPr>
                <w:rFonts w:ascii="Arial" w:hAnsi="Arial" w:cs="Arial"/>
                <w:sz w:val="18"/>
                <w:szCs w:val="18"/>
              </w:rPr>
              <w:t>02_Bureau_2020_Tel_Apr</w:t>
            </w:r>
          </w:p>
        </w:tc>
        <w:tc>
          <w:tcPr>
            <w:tcW w:w="997" w:type="dxa"/>
          </w:tcPr>
          <w:p w14:paraId="6B7A9FD6" w14:textId="77777777" w:rsidR="005B377D" w:rsidRPr="009A151D" w:rsidRDefault="005B377D" w:rsidP="00114643">
            <w:pPr>
              <w:pStyle w:val="IPPArial"/>
              <w:jc w:val="center"/>
              <w:rPr>
                <w:rFonts w:cs="Arial"/>
                <w:szCs w:val="18"/>
              </w:rPr>
            </w:pPr>
            <w:r w:rsidRPr="009A151D">
              <w:rPr>
                <w:rFonts w:cs="Arial"/>
                <w:szCs w:val="18"/>
              </w:rPr>
              <w:t>02.1</w:t>
            </w:r>
          </w:p>
        </w:tc>
        <w:tc>
          <w:tcPr>
            <w:tcW w:w="3803" w:type="dxa"/>
          </w:tcPr>
          <w:p w14:paraId="5A52D817" w14:textId="77777777" w:rsidR="005B377D" w:rsidRPr="009A151D" w:rsidRDefault="005B377D" w:rsidP="00114643">
            <w:pPr>
              <w:pStyle w:val="IPPArial"/>
              <w:jc w:val="left"/>
              <w:rPr>
                <w:rFonts w:cs="Arial"/>
                <w:szCs w:val="18"/>
              </w:rPr>
            </w:pPr>
            <w:r w:rsidRPr="009A151D">
              <w:rPr>
                <w:rFonts w:cs="Arial"/>
                <w:szCs w:val="18"/>
              </w:rPr>
              <w:t xml:space="preserve">Documents List </w:t>
            </w:r>
          </w:p>
        </w:tc>
        <w:tc>
          <w:tcPr>
            <w:tcW w:w="2159" w:type="dxa"/>
          </w:tcPr>
          <w:p w14:paraId="3738DFC5" w14:textId="77777777" w:rsidR="005B377D" w:rsidRPr="009A151D" w:rsidRDefault="005B377D" w:rsidP="00114643">
            <w:pPr>
              <w:pStyle w:val="IPPArial"/>
              <w:jc w:val="center"/>
              <w:rPr>
                <w:rFonts w:cs="Arial"/>
                <w:szCs w:val="18"/>
              </w:rPr>
            </w:pPr>
            <w:r w:rsidRPr="009A151D">
              <w:rPr>
                <w:rFonts w:cs="Arial"/>
                <w:szCs w:val="18"/>
              </w:rPr>
              <w:t>2020-04-08</w:t>
            </w:r>
          </w:p>
        </w:tc>
      </w:tr>
      <w:tr w:rsidR="005B377D" w:rsidRPr="009A151D" w14:paraId="639509F7" w14:textId="77777777" w:rsidTr="00114643">
        <w:trPr>
          <w:cantSplit/>
          <w:jc w:val="center"/>
        </w:trPr>
        <w:tc>
          <w:tcPr>
            <w:tcW w:w="2328" w:type="dxa"/>
          </w:tcPr>
          <w:p w14:paraId="7AC5B9E4" w14:textId="77777777" w:rsidR="005B377D" w:rsidRPr="009A151D" w:rsidRDefault="005B377D" w:rsidP="00114643">
            <w:pPr>
              <w:rPr>
                <w:rFonts w:ascii="Arial" w:hAnsi="Arial" w:cs="Arial"/>
                <w:sz w:val="18"/>
                <w:szCs w:val="18"/>
              </w:rPr>
            </w:pPr>
            <w:r w:rsidRPr="009A151D">
              <w:rPr>
                <w:rFonts w:ascii="Arial" w:hAnsi="Arial" w:cs="Arial"/>
                <w:sz w:val="18"/>
                <w:szCs w:val="18"/>
              </w:rPr>
              <w:t>03_Bureau_2020_Tel_Apr</w:t>
            </w:r>
          </w:p>
        </w:tc>
        <w:tc>
          <w:tcPr>
            <w:tcW w:w="997" w:type="dxa"/>
          </w:tcPr>
          <w:p w14:paraId="0E796B33" w14:textId="77777777" w:rsidR="005B377D" w:rsidRPr="009A151D" w:rsidRDefault="005B377D" w:rsidP="00114643">
            <w:pPr>
              <w:pStyle w:val="IPPArial"/>
              <w:jc w:val="center"/>
              <w:rPr>
                <w:rFonts w:cs="Arial"/>
                <w:szCs w:val="18"/>
              </w:rPr>
            </w:pPr>
            <w:r w:rsidRPr="009A151D">
              <w:rPr>
                <w:rFonts w:cs="Arial"/>
                <w:szCs w:val="18"/>
              </w:rPr>
              <w:t>02.2</w:t>
            </w:r>
          </w:p>
        </w:tc>
        <w:tc>
          <w:tcPr>
            <w:tcW w:w="3803" w:type="dxa"/>
          </w:tcPr>
          <w:p w14:paraId="6312314F" w14:textId="77777777" w:rsidR="005B377D" w:rsidRPr="009A151D" w:rsidRDefault="005B377D" w:rsidP="00114643">
            <w:pPr>
              <w:pStyle w:val="IPPArial"/>
              <w:jc w:val="left"/>
              <w:rPr>
                <w:rFonts w:cs="Arial"/>
                <w:szCs w:val="18"/>
              </w:rPr>
            </w:pPr>
            <w:r w:rsidRPr="009A151D">
              <w:rPr>
                <w:rFonts w:cs="Arial"/>
                <w:szCs w:val="18"/>
              </w:rPr>
              <w:t>Participants List</w:t>
            </w:r>
          </w:p>
        </w:tc>
        <w:tc>
          <w:tcPr>
            <w:tcW w:w="2159" w:type="dxa"/>
          </w:tcPr>
          <w:p w14:paraId="4BFA7CDD" w14:textId="77777777" w:rsidR="005B377D" w:rsidRPr="009A151D" w:rsidRDefault="005B377D" w:rsidP="00114643">
            <w:pPr>
              <w:pStyle w:val="IPPArial"/>
              <w:jc w:val="center"/>
              <w:rPr>
                <w:rFonts w:cs="Arial"/>
                <w:szCs w:val="18"/>
              </w:rPr>
            </w:pPr>
            <w:r w:rsidRPr="009A151D">
              <w:rPr>
                <w:rFonts w:cs="Arial"/>
                <w:szCs w:val="18"/>
              </w:rPr>
              <w:t>2020-04-07</w:t>
            </w:r>
          </w:p>
        </w:tc>
      </w:tr>
      <w:tr w:rsidR="005B377D" w:rsidRPr="009A151D" w14:paraId="7A40A954" w14:textId="77777777" w:rsidTr="00114643">
        <w:trPr>
          <w:cantSplit/>
          <w:jc w:val="center"/>
        </w:trPr>
        <w:tc>
          <w:tcPr>
            <w:tcW w:w="2328" w:type="dxa"/>
          </w:tcPr>
          <w:p w14:paraId="67AC4735" w14:textId="77777777" w:rsidR="005B377D" w:rsidRPr="009A151D" w:rsidRDefault="005B377D" w:rsidP="00114643">
            <w:pPr>
              <w:rPr>
                <w:rFonts w:ascii="Arial" w:hAnsi="Arial" w:cs="Arial"/>
                <w:sz w:val="18"/>
                <w:szCs w:val="18"/>
              </w:rPr>
            </w:pPr>
            <w:r w:rsidRPr="009A151D">
              <w:rPr>
                <w:rFonts w:ascii="Arial" w:hAnsi="Arial" w:cs="Arial"/>
                <w:sz w:val="18"/>
                <w:szCs w:val="18"/>
              </w:rPr>
              <w:t>04_Bureau_2020_Tel_Apr</w:t>
            </w:r>
          </w:p>
        </w:tc>
        <w:tc>
          <w:tcPr>
            <w:tcW w:w="997" w:type="dxa"/>
          </w:tcPr>
          <w:p w14:paraId="5734AD78" w14:textId="77777777" w:rsidR="005B377D" w:rsidRPr="009A151D" w:rsidRDefault="005B377D" w:rsidP="00114643">
            <w:pPr>
              <w:pStyle w:val="IPPArial"/>
              <w:jc w:val="center"/>
              <w:rPr>
                <w:rFonts w:cs="Arial"/>
                <w:szCs w:val="18"/>
              </w:rPr>
            </w:pPr>
            <w:r w:rsidRPr="009A151D">
              <w:rPr>
                <w:rFonts w:cs="Arial"/>
                <w:szCs w:val="18"/>
              </w:rPr>
              <w:t>06.3</w:t>
            </w:r>
          </w:p>
        </w:tc>
        <w:tc>
          <w:tcPr>
            <w:tcW w:w="3803" w:type="dxa"/>
          </w:tcPr>
          <w:p w14:paraId="1AEFC00B" w14:textId="77777777" w:rsidR="005B377D" w:rsidRPr="009A151D" w:rsidRDefault="005B377D" w:rsidP="00114643">
            <w:pPr>
              <w:rPr>
                <w:rFonts w:ascii="Arial" w:hAnsi="Arial" w:cs="Arial"/>
                <w:sz w:val="18"/>
                <w:szCs w:val="18"/>
              </w:rPr>
            </w:pPr>
            <w:r w:rsidRPr="009A151D">
              <w:rPr>
                <w:rFonts w:ascii="Arial" w:hAnsi="Arial" w:cs="Arial"/>
                <w:sz w:val="18"/>
                <w:szCs w:val="18"/>
              </w:rPr>
              <w:t>Adjustments to IPPC governing and subsidiary bodies schedules</w:t>
            </w:r>
          </w:p>
        </w:tc>
        <w:tc>
          <w:tcPr>
            <w:tcW w:w="2159" w:type="dxa"/>
          </w:tcPr>
          <w:p w14:paraId="7AA72B9A" w14:textId="77777777" w:rsidR="005B377D" w:rsidRPr="009A151D" w:rsidRDefault="005B377D" w:rsidP="00114643">
            <w:pPr>
              <w:pStyle w:val="IPPArial"/>
              <w:jc w:val="center"/>
              <w:rPr>
                <w:rFonts w:cs="Arial"/>
                <w:szCs w:val="18"/>
              </w:rPr>
            </w:pPr>
            <w:r w:rsidRPr="009A151D">
              <w:rPr>
                <w:rFonts w:cs="Arial"/>
                <w:szCs w:val="18"/>
              </w:rPr>
              <w:t>2020-04-07</w:t>
            </w:r>
          </w:p>
        </w:tc>
      </w:tr>
      <w:tr w:rsidR="005B377D" w:rsidRPr="009A151D" w14:paraId="6F9DCAA4" w14:textId="77777777" w:rsidTr="00114643">
        <w:trPr>
          <w:cantSplit/>
          <w:jc w:val="center"/>
        </w:trPr>
        <w:tc>
          <w:tcPr>
            <w:tcW w:w="2328" w:type="dxa"/>
          </w:tcPr>
          <w:p w14:paraId="1DACFB6C" w14:textId="77777777" w:rsidR="005B377D" w:rsidRPr="009A151D" w:rsidRDefault="005B377D" w:rsidP="00114643">
            <w:pPr>
              <w:rPr>
                <w:rFonts w:ascii="Arial" w:hAnsi="Arial" w:cs="Arial"/>
                <w:sz w:val="18"/>
                <w:szCs w:val="18"/>
              </w:rPr>
            </w:pPr>
            <w:r w:rsidRPr="009A151D">
              <w:rPr>
                <w:rFonts w:ascii="Arial" w:eastAsia="Times" w:hAnsi="Arial" w:cs="Arial"/>
                <w:sz w:val="18"/>
                <w:szCs w:val="18"/>
                <w:lang w:eastAsia="zh-CN"/>
              </w:rPr>
              <w:t>05_Bureau_2020_Tel_Apr</w:t>
            </w:r>
          </w:p>
        </w:tc>
        <w:tc>
          <w:tcPr>
            <w:tcW w:w="997" w:type="dxa"/>
          </w:tcPr>
          <w:p w14:paraId="1036141C" w14:textId="77777777" w:rsidR="005B377D" w:rsidRPr="009A151D" w:rsidRDefault="005B377D" w:rsidP="00114643">
            <w:pPr>
              <w:pStyle w:val="IPPArial"/>
              <w:jc w:val="center"/>
              <w:rPr>
                <w:rFonts w:cs="Arial"/>
                <w:szCs w:val="18"/>
              </w:rPr>
            </w:pPr>
            <w:r w:rsidRPr="009A151D">
              <w:rPr>
                <w:rFonts w:cs="Arial"/>
                <w:szCs w:val="18"/>
              </w:rPr>
              <w:t>07</w:t>
            </w:r>
          </w:p>
        </w:tc>
        <w:tc>
          <w:tcPr>
            <w:tcW w:w="3803" w:type="dxa"/>
          </w:tcPr>
          <w:p w14:paraId="05AE40A8" w14:textId="77777777" w:rsidR="005B377D" w:rsidRPr="009A151D" w:rsidRDefault="005B377D" w:rsidP="00114643">
            <w:pPr>
              <w:rPr>
                <w:rFonts w:ascii="Arial" w:hAnsi="Arial" w:cs="Arial"/>
                <w:sz w:val="18"/>
                <w:szCs w:val="18"/>
              </w:rPr>
            </w:pPr>
            <w:r w:rsidRPr="009A151D">
              <w:rPr>
                <w:rFonts w:ascii="Arial" w:hAnsi="Arial" w:cs="Arial"/>
                <w:sz w:val="18"/>
                <w:szCs w:val="18"/>
              </w:rPr>
              <w:t>IYPH 2020</w:t>
            </w:r>
          </w:p>
        </w:tc>
        <w:tc>
          <w:tcPr>
            <w:tcW w:w="2159" w:type="dxa"/>
          </w:tcPr>
          <w:p w14:paraId="08F30F47" w14:textId="77777777" w:rsidR="005B377D" w:rsidRPr="009A151D" w:rsidRDefault="005B377D" w:rsidP="00114643">
            <w:pPr>
              <w:pStyle w:val="IPPArial"/>
              <w:jc w:val="center"/>
              <w:rPr>
                <w:rFonts w:cs="Arial"/>
                <w:szCs w:val="18"/>
              </w:rPr>
            </w:pPr>
            <w:r w:rsidRPr="009A151D">
              <w:rPr>
                <w:rFonts w:cs="Arial"/>
                <w:szCs w:val="18"/>
              </w:rPr>
              <w:t>2020-04-07</w:t>
            </w:r>
          </w:p>
        </w:tc>
      </w:tr>
      <w:tr w:rsidR="005B377D" w:rsidRPr="009A151D" w14:paraId="002C819F" w14:textId="77777777" w:rsidTr="00114643">
        <w:trPr>
          <w:cantSplit/>
          <w:jc w:val="center"/>
        </w:trPr>
        <w:tc>
          <w:tcPr>
            <w:tcW w:w="2328" w:type="dxa"/>
          </w:tcPr>
          <w:p w14:paraId="1373EA18" w14:textId="77777777" w:rsidR="005B377D" w:rsidRPr="009A151D" w:rsidRDefault="005B377D" w:rsidP="00114643">
            <w:pPr>
              <w:rPr>
                <w:rFonts w:ascii="Arial" w:hAnsi="Arial" w:cs="Arial"/>
                <w:sz w:val="18"/>
                <w:szCs w:val="18"/>
              </w:rPr>
            </w:pPr>
            <w:r w:rsidRPr="009A151D">
              <w:rPr>
                <w:rFonts w:ascii="Arial" w:eastAsia="Times" w:hAnsi="Arial" w:cs="Arial"/>
                <w:sz w:val="18"/>
                <w:szCs w:val="18"/>
                <w:lang w:eastAsia="zh-CN"/>
              </w:rPr>
              <w:t>06_Bureau_2020_Tel_Apr</w:t>
            </w:r>
          </w:p>
        </w:tc>
        <w:tc>
          <w:tcPr>
            <w:tcW w:w="997" w:type="dxa"/>
          </w:tcPr>
          <w:p w14:paraId="60E85F93" w14:textId="77777777" w:rsidR="005B377D" w:rsidRPr="009A151D" w:rsidRDefault="005B377D" w:rsidP="00114643">
            <w:pPr>
              <w:pStyle w:val="IPPArial"/>
              <w:jc w:val="center"/>
              <w:rPr>
                <w:rFonts w:cs="Arial"/>
                <w:szCs w:val="18"/>
              </w:rPr>
            </w:pPr>
            <w:r w:rsidRPr="009A151D">
              <w:rPr>
                <w:rFonts w:cs="Arial"/>
                <w:szCs w:val="18"/>
              </w:rPr>
              <w:t>08</w:t>
            </w:r>
          </w:p>
        </w:tc>
        <w:tc>
          <w:tcPr>
            <w:tcW w:w="3803" w:type="dxa"/>
          </w:tcPr>
          <w:p w14:paraId="4DA787D5" w14:textId="77777777" w:rsidR="005B377D" w:rsidRPr="009A151D" w:rsidRDefault="005B377D" w:rsidP="00114643">
            <w:pPr>
              <w:rPr>
                <w:rFonts w:ascii="Arial" w:hAnsi="Arial" w:cs="Arial"/>
                <w:sz w:val="18"/>
                <w:szCs w:val="18"/>
              </w:rPr>
            </w:pPr>
            <w:r w:rsidRPr="009A151D">
              <w:rPr>
                <w:rFonts w:ascii="Arial" w:hAnsi="Arial" w:cs="Arial"/>
                <w:sz w:val="18"/>
                <w:szCs w:val="18"/>
              </w:rPr>
              <w:t>Post-2020 Global Biodiversity Framework</w:t>
            </w:r>
          </w:p>
        </w:tc>
        <w:tc>
          <w:tcPr>
            <w:tcW w:w="2159" w:type="dxa"/>
          </w:tcPr>
          <w:p w14:paraId="2F12D2C4" w14:textId="77777777" w:rsidR="005B377D" w:rsidRPr="009A151D" w:rsidRDefault="005B377D" w:rsidP="00114643">
            <w:pPr>
              <w:pStyle w:val="IPPArial"/>
              <w:jc w:val="center"/>
              <w:rPr>
                <w:rFonts w:cs="Arial"/>
                <w:szCs w:val="18"/>
              </w:rPr>
            </w:pPr>
            <w:r w:rsidRPr="009A151D">
              <w:rPr>
                <w:rFonts w:cs="Arial"/>
                <w:szCs w:val="18"/>
              </w:rPr>
              <w:t>2020-04-08</w:t>
            </w:r>
          </w:p>
        </w:tc>
      </w:tr>
      <w:tr w:rsidR="005B377D" w:rsidRPr="009A151D" w14:paraId="687FCDF9" w14:textId="77777777" w:rsidTr="00114643">
        <w:trPr>
          <w:cantSplit/>
          <w:jc w:val="center"/>
        </w:trPr>
        <w:tc>
          <w:tcPr>
            <w:tcW w:w="2328" w:type="dxa"/>
            <w:tcBorders>
              <w:top w:val="single" w:sz="4" w:space="0" w:color="auto"/>
              <w:left w:val="single" w:sz="4" w:space="0" w:color="auto"/>
              <w:bottom w:val="single" w:sz="4" w:space="0" w:color="auto"/>
              <w:right w:val="single" w:sz="4" w:space="0" w:color="auto"/>
            </w:tcBorders>
          </w:tcPr>
          <w:p w14:paraId="46757120" w14:textId="77777777" w:rsidR="005B377D" w:rsidRPr="009A151D" w:rsidRDefault="005B377D" w:rsidP="00114643">
            <w:pPr>
              <w:rPr>
                <w:rFonts w:ascii="Arial" w:hAnsi="Arial" w:cs="Arial"/>
                <w:sz w:val="18"/>
                <w:szCs w:val="18"/>
              </w:rPr>
            </w:pPr>
            <w:r w:rsidRPr="009A151D">
              <w:rPr>
                <w:rFonts w:ascii="Arial" w:hAnsi="Arial" w:cs="Arial"/>
                <w:sz w:val="18"/>
                <w:szCs w:val="18"/>
              </w:rPr>
              <w:t>07_Bureau_2020_Tel_Apr</w:t>
            </w:r>
          </w:p>
        </w:tc>
        <w:tc>
          <w:tcPr>
            <w:tcW w:w="997" w:type="dxa"/>
            <w:tcBorders>
              <w:top w:val="single" w:sz="4" w:space="0" w:color="auto"/>
              <w:left w:val="single" w:sz="4" w:space="0" w:color="auto"/>
              <w:bottom w:val="single" w:sz="4" w:space="0" w:color="auto"/>
              <w:right w:val="single" w:sz="4" w:space="0" w:color="auto"/>
            </w:tcBorders>
          </w:tcPr>
          <w:p w14:paraId="2281B397" w14:textId="77777777" w:rsidR="005B377D" w:rsidRPr="009A151D" w:rsidRDefault="005B377D" w:rsidP="00114643">
            <w:pPr>
              <w:pStyle w:val="IPPArial"/>
              <w:jc w:val="center"/>
              <w:rPr>
                <w:rFonts w:cs="Arial"/>
                <w:szCs w:val="18"/>
              </w:rPr>
            </w:pPr>
            <w:r w:rsidRPr="009A151D">
              <w:rPr>
                <w:rFonts w:cs="Arial"/>
                <w:szCs w:val="18"/>
              </w:rPr>
              <w:t>06.1</w:t>
            </w:r>
          </w:p>
        </w:tc>
        <w:tc>
          <w:tcPr>
            <w:tcW w:w="3803" w:type="dxa"/>
            <w:tcBorders>
              <w:top w:val="single" w:sz="4" w:space="0" w:color="auto"/>
              <w:left w:val="single" w:sz="4" w:space="0" w:color="auto"/>
              <w:bottom w:val="single" w:sz="4" w:space="0" w:color="auto"/>
              <w:right w:val="single" w:sz="4" w:space="0" w:color="auto"/>
            </w:tcBorders>
          </w:tcPr>
          <w:p w14:paraId="64D37D59" w14:textId="4BED1EE0" w:rsidR="005B377D" w:rsidRPr="009A151D" w:rsidRDefault="005B377D" w:rsidP="00B8725C">
            <w:pPr>
              <w:rPr>
                <w:rFonts w:ascii="Arial" w:hAnsi="Arial" w:cs="Arial"/>
                <w:sz w:val="18"/>
                <w:szCs w:val="18"/>
              </w:rPr>
            </w:pPr>
            <w:r w:rsidRPr="009A151D">
              <w:rPr>
                <w:rFonts w:ascii="Arial" w:eastAsia="Times" w:hAnsi="Arial" w:cs="Arial"/>
                <w:sz w:val="18"/>
                <w:szCs w:val="18"/>
                <w:lang w:eastAsia="zh-CN"/>
              </w:rPr>
              <w:t xml:space="preserve">IPPC messaging for </w:t>
            </w:r>
            <w:r w:rsidR="00B8725C">
              <w:rPr>
                <w:rFonts w:ascii="Arial" w:eastAsia="Times" w:hAnsi="Arial" w:cs="Arial"/>
                <w:sz w:val="18"/>
                <w:szCs w:val="18"/>
                <w:lang w:eastAsia="zh-CN"/>
              </w:rPr>
              <w:t>COVID</w:t>
            </w:r>
            <w:r w:rsidRPr="009A151D">
              <w:rPr>
                <w:rFonts w:ascii="Arial" w:eastAsia="Times" w:hAnsi="Arial" w:cs="Arial"/>
                <w:sz w:val="18"/>
                <w:szCs w:val="18"/>
                <w:lang w:eastAsia="zh-CN"/>
              </w:rPr>
              <w:t>-19 impacts on plant health</w:t>
            </w:r>
          </w:p>
        </w:tc>
        <w:tc>
          <w:tcPr>
            <w:tcW w:w="2159" w:type="dxa"/>
            <w:tcBorders>
              <w:top w:val="single" w:sz="4" w:space="0" w:color="auto"/>
              <w:left w:val="single" w:sz="4" w:space="0" w:color="auto"/>
              <w:bottom w:val="single" w:sz="4" w:space="0" w:color="auto"/>
              <w:right w:val="single" w:sz="4" w:space="0" w:color="auto"/>
            </w:tcBorders>
          </w:tcPr>
          <w:p w14:paraId="207CA2D7" w14:textId="77777777" w:rsidR="005B377D" w:rsidRPr="009A151D" w:rsidRDefault="005B377D" w:rsidP="00114643">
            <w:pPr>
              <w:pStyle w:val="IPPArial"/>
              <w:jc w:val="center"/>
              <w:rPr>
                <w:rFonts w:cs="Arial"/>
                <w:szCs w:val="18"/>
              </w:rPr>
            </w:pPr>
            <w:r w:rsidRPr="009A151D">
              <w:rPr>
                <w:rFonts w:cs="Arial"/>
                <w:szCs w:val="18"/>
              </w:rPr>
              <w:t>2020-04-08</w:t>
            </w:r>
          </w:p>
        </w:tc>
      </w:tr>
      <w:tr w:rsidR="005B377D" w:rsidRPr="009A151D" w14:paraId="3DC2918B" w14:textId="77777777" w:rsidTr="00114643">
        <w:trPr>
          <w:cantSplit/>
          <w:jc w:val="center"/>
        </w:trPr>
        <w:tc>
          <w:tcPr>
            <w:tcW w:w="2328" w:type="dxa"/>
            <w:tcBorders>
              <w:top w:val="single" w:sz="4" w:space="0" w:color="auto"/>
              <w:left w:val="single" w:sz="4" w:space="0" w:color="auto"/>
              <w:bottom w:val="single" w:sz="4" w:space="0" w:color="auto"/>
              <w:right w:val="single" w:sz="4" w:space="0" w:color="auto"/>
            </w:tcBorders>
          </w:tcPr>
          <w:p w14:paraId="0A0DA852" w14:textId="77777777" w:rsidR="005B377D" w:rsidRPr="009A151D" w:rsidRDefault="005B377D" w:rsidP="00114643">
            <w:pPr>
              <w:rPr>
                <w:rFonts w:ascii="Arial" w:hAnsi="Arial" w:cs="Arial"/>
                <w:sz w:val="18"/>
                <w:szCs w:val="18"/>
              </w:rPr>
            </w:pPr>
            <w:r w:rsidRPr="009A151D">
              <w:rPr>
                <w:rFonts w:ascii="Arial" w:hAnsi="Arial" w:cs="Arial"/>
                <w:sz w:val="18"/>
                <w:szCs w:val="18"/>
              </w:rPr>
              <w:t>08_Bureau_2020_Tel_Apr</w:t>
            </w:r>
          </w:p>
        </w:tc>
        <w:tc>
          <w:tcPr>
            <w:tcW w:w="997" w:type="dxa"/>
            <w:tcBorders>
              <w:top w:val="single" w:sz="4" w:space="0" w:color="auto"/>
              <w:left w:val="single" w:sz="4" w:space="0" w:color="auto"/>
              <w:bottom w:val="single" w:sz="4" w:space="0" w:color="auto"/>
              <w:right w:val="single" w:sz="4" w:space="0" w:color="auto"/>
            </w:tcBorders>
          </w:tcPr>
          <w:p w14:paraId="48FF039E" w14:textId="77777777" w:rsidR="005B377D" w:rsidRPr="009A151D" w:rsidRDefault="005B377D" w:rsidP="00114643">
            <w:pPr>
              <w:pStyle w:val="IPPArial"/>
              <w:jc w:val="center"/>
              <w:rPr>
                <w:rFonts w:cs="Arial"/>
                <w:szCs w:val="18"/>
              </w:rPr>
            </w:pPr>
            <w:r w:rsidRPr="009A151D">
              <w:rPr>
                <w:rFonts w:cs="Arial"/>
                <w:szCs w:val="18"/>
              </w:rPr>
              <w:t>06.2</w:t>
            </w:r>
          </w:p>
        </w:tc>
        <w:tc>
          <w:tcPr>
            <w:tcW w:w="3803" w:type="dxa"/>
            <w:tcBorders>
              <w:top w:val="single" w:sz="4" w:space="0" w:color="auto"/>
              <w:left w:val="single" w:sz="4" w:space="0" w:color="auto"/>
              <w:bottom w:val="single" w:sz="4" w:space="0" w:color="auto"/>
              <w:right w:val="single" w:sz="4" w:space="0" w:color="auto"/>
            </w:tcBorders>
          </w:tcPr>
          <w:p w14:paraId="7A3A9638" w14:textId="77777777" w:rsidR="005B377D" w:rsidRPr="009A151D" w:rsidRDefault="005B377D" w:rsidP="00114643">
            <w:pPr>
              <w:rPr>
                <w:rFonts w:ascii="Arial" w:hAnsi="Arial" w:cs="Arial"/>
                <w:sz w:val="18"/>
                <w:szCs w:val="18"/>
              </w:rPr>
            </w:pPr>
            <w:r w:rsidRPr="009A151D">
              <w:rPr>
                <w:rFonts w:ascii="Arial" w:eastAsia="Times" w:hAnsi="Arial" w:cs="Arial"/>
                <w:sz w:val="18"/>
                <w:szCs w:val="18"/>
                <w:lang w:eastAsia="zh-CN"/>
              </w:rPr>
              <w:t>Resource mobilization</w:t>
            </w:r>
          </w:p>
        </w:tc>
        <w:tc>
          <w:tcPr>
            <w:tcW w:w="2159" w:type="dxa"/>
            <w:tcBorders>
              <w:top w:val="single" w:sz="4" w:space="0" w:color="auto"/>
              <w:left w:val="single" w:sz="4" w:space="0" w:color="auto"/>
              <w:bottom w:val="single" w:sz="4" w:space="0" w:color="auto"/>
              <w:right w:val="single" w:sz="4" w:space="0" w:color="auto"/>
            </w:tcBorders>
          </w:tcPr>
          <w:p w14:paraId="34A1C9AC" w14:textId="77777777" w:rsidR="005B377D" w:rsidRPr="009A151D" w:rsidRDefault="005B377D" w:rsidP="00114643">
            <w:pPr>
              <w:pStyle w:val="IPPArial"/>
              <w:jc w:val="center"/>
              <w:rPr>
                <w:rFonts w:cs="Arial"/>
                <w:szCs w:val="18"/>
              </w:rPr>
            </w:pPr>
            <w:r w:rsidRPr="009A151D">
              <w:rPr>
                <w:rFonts w:cs="Arial"/>
                <w:szCs w:val="18"/>
              </w:rPr>
              <w:t>2020-04-08</w:t>
            </w:r>
          </w:p>
        </w:tc>
      </w:tr>
      <w:tr w:rsidR="005B377D" w:rsidRPr="009A151D" w14:paraId="32336170" w14:textId="77777777" w:rsidTr="00114643">
        <w:trPr>
          <w:cantSplit/>
          <w:jc w:val="center"/>
        </w:trPr>
        <w:tc>
          <w:tcPr>
            <w:tcW w:w="2328" w:type="dxa"/>
            <w:tcBorders>
              <w:top w:val="single" w:sz="4" w:space="0" w:color="auto"/>
              <w:left w:val="single" w:sz="4" w:space="0" w:color="auto"/>
              <w:bottom w:val="single" w:sz="4" w:space="0" w:color="auto"/>
              <w:right w:val="single" w:sz="4" w:space="0" w:color="auto"/>
            </w:tcBorders>
          </w:tcPr>
          <w:p w14:paraId="6C5654F7" w14:textId="77777777" w:rsidR="005B377D" w:rsidRPr="009A151D" w:rsidRDefault="005B377D" w:rsidP="00114643">
            <w:pPr>
              <w:rPr>
                <w:rFonts w:ascii="Arial" w:hAnsi="Arial" w:cs="Arial"/>
                <w:sz w:val="18"/>
                <w:szCs w:val="18"/>
              </w:rPr>
            </w:pPr>
            <w:r w:rsidRPr="009A151D">
              <w:rPr>
                <w:rFonts w:ascii="Arial" w:hAnsi="Arial" w:cs="Arial"/>
                <w:sz w:val="18"/>
                <w:szCs w:val="18"/>
              </w:rPr>
              <w:t>09_Bureau_2020_Tel_Apr</w:t>
            </w:r>
          </w:p>
        </w:tc>
        <w:tc>
          <w:tcPr>
            <w:tcW w:w="997" w:type="dxa"/>
            <w:tcBorders>
              <w:top w:val="single" w:sz="4" w:space="0" w:color="auto"/>
              <w:left w:val="single" w:sz="4" w:space="0" w:color="auto"/>
              <w:bottom w:val="single" w:sz="4" w:space="0" w:color="auto"/>
              <w:right w:val="single" w:sz="4" w:space="0" w:color="auto"/>
            </w:tcBorders>
          </w:tcPr>
          <w:p w14:paraId="47066EE8" w14:textId="77777777" w:rsidR="005B377D" w:rsidRPr="009A151D" w:rsidRDefault="005B377D" w:rsidP="00114643">
            <w:pPr>
              <w:pStyle w:val="IPPArial"/>
              <w:jc w:val="center"/>
              <w:rPr>
                <w:rFonts w:cs="Arial"/>
                <w:szCs w:val="18"/>
              </w:rPr>
            </w:pPr>
            <w:r w:rsidRPr="009A151D">
              <w:rPr>
                <w:rFonts w:cs="Arial"/>
                <w:szCs w:val="18"/>
              </w:rPr>
              <w:t>09</w:t>
            </w:r>
          </w:p>
        </w:tc>
        <w:tc>
          <w:tcPr>
            <w:tcW w:w="3803" w:type="dxa"/>
            <w:tcBorders>
              <w:top w:val="single" w:sz="4" w:space="0" w:color="auto"/>
              <w:left w:val="single" w:sz="4" w:space="0" w:color="auto"/>
              <w:bottom w:val="single" w:sz="4" w:space="0" w:color="auto"/>
              <w:right w:val="single" w:sz="4" w:space="0" w:color="auto"/>
            </w:tcBorders>
          </w:tcPr>
          <w:p w14:paraId="5CD998C4" w14:textId="77777777" w:rsidR="005B377D" w:rsidRPr="009A151D" w:rsidRDefault="005B377D" w:rsidP="00114643">
            <w:pPr>
              <w:rPr>
                <w:rFonts w:ascii="Arial" w:eastAsia="Times" w:hAnsi="Arial" w:cs="Arial"/>
                <w:sz w:val="18"/>
                <w:szCs w:val="18"/>
                <w:lang w:eastAsia="zh-CN"/>
              </w:rPr>
            </w:pPr>
            <w:r w:rsidRPr="009A151D">
              <w:rPr>
                <w:rFonts w:ascii="Arial" w:eastAsia="Times" w:hAnsi="Arial" w:cs="Arial"/>
                <w:sz w:val="18"/>
                <w:szCs w:val="18"/>
                <w:lang w:eastAsia="zh-CN"/>
              </w:rPr>
              <w:t>Bureau selection of experts for the IC</w:t>
            </w:r>
          </w:p>
        </w:tc>
        <w:tc>
          <w:tcPr>
            <w:tcW w:w="2159" w:type="dxa"/>
            <w:tcBorders>
              <w:top w:val="single" w:sz="4" w:space="0" w:color="auto"/>
              <w:left w:val="single" w:sz="4" w:space="0" w:color="auto"/>
              <w:bottom w:val="single" w:sz="4" w:space="0" w:color="auto"/>
              <w:right w:val="single" w:sz="4" w:space="0" w:color="auto"/>
            </w:tcBorders>
          </w:tcPr>
          <w:p w14:paraId="22C672EB" w14:textId="77777777" w:rsidR="005B377D" w:rsidRPr="009A151D" w:rsidRDefault="005B377D" w:rsidP="00114643">
            <w:pPr>
              <w:pStyle w:val="IPPArial"/>
              <w:jc w:val="center"/>
              <w:rPr>
                <w:rFonts w:cs="Arial"/>
                <w:szCs w:val="18"/>
              </w:rPr>
            </w:pPr>
            <w:r w:rsidRPr="009A151D">
              <w:rPr>
                <w:rFonts w:cs="Arial"/>
                <w:szCs w:val="18"/>
              </w:rPr>
              <w:t>2020-04-08</w:t>
            </w:r>
          </w:p>
        </w:tc>
      </w:tr>
      <w:tr w:rsidR="005B377D" w:rsidRPr="009A151D" w14:paraId="30670DFB" w14:textId="77777777" w:rsidTr="00114643">
        <w:trPr>
          <w:cantSplit/>
          <w:tblHeader/>
          <w:jc w:val="center"/>
        </w:trPr>
        <w:tc>
          <w:tcPr>
            <w:tcW w:w="7128" w:type="dxa"/>
            <w:gridSpan w:val="3"/>
            <w:shd w:val="clear" w:color="auto" w:fill="000000"/>
          </w:tcPr>
          <w:p w14:paraId="782DC4C6" w14:textId="77777777" w:rsidR="005B377D" w:rsidRPr="009A151D" w:rsidRDefault="005B377D" w:rsidP="00114643">
            <w:pPr>
              <w:pStyle w:val="IPPArialTable"/>
              <w:spacing w:before="0" w:after="0"/>
              <w:rPr>
                <w:rFonts w:cs="Arial"/>
                <w:b/>
                <w:color w:val="FFFFFF"/>
                <w:szCs w:val="18"/>
              </w:rPr>
            </w:pPr>
            <w:r w:rsidRPr="009A151D">
              <w:rPr>
                <w:rFonts w:cs="Arial"/>
                <w:b/>
                <w:color w:val="FFFFFF"/>
                <w:szCs w:val="18"/>
              </w:rPr>
              <w:t>IPP LINKS:</w:t>
            </w:r>
          </w:p>
        </w:tc>
        <w:tc>
          <w:tcPr>
            <w:tcW w:w="2159" w:type="dxa"/>
            <w:shd w:val="clear" w:color="auto" w:fill="000000"/>
          </w:tcPr>
          <w:p w14:paraId="0EE2DDE3" w14:textId="77777777" w:rsidR="005B377D" w:rsidRPr="009A151D" w:rsidRDefault="005B377D" w:rsidP="00114643">
            <w:pPr>
              <w:pStyle w:val="IPPArialTable"/>
              <w:tabs>
                <w:tab w:val="left" w:pos="743"/>
              </w:tabs>
              <w:spacing w:before="0" w:after="0"/>
              <w:jc w:val="center"/>
              <w:rPr>
                <w:rFonts w:cs="Arial"/>
                <w:b/>
                <w:szCs w:val="18"/>
              </w:rPr>
            </w:pPr>
            <w:r w:rsidRPr="009A151D">
              <w:rPr>
                <w:rFonts w:cs="Arial"/>
                <w:b/>
                <w:szCs w:val="18"/>
              </w:rPr>
              <w:t>Agenda item</w:t>
            </w:r>
          </w:p>
        </w:tc>
      </w:tr>
      <w:tr w:rsidR="005B377D" w:rsidRPr="009A151D" w14:paraId="116E0BAB" w14:textId="77777777" w:rsidTr="00114643">
        <w:trPr>
          <w:cantSplit/>
          <w:jc w:val="center"/>
        </w:trPr>
        <w:tc>
          <w:tcPr>
            <w:tcW w:w="7128" w:type="dxa"/>
            <w:gridSpan w:val="3"/>
            <w:vAlign w:val="center"/>
          </w:tcPr>
          <w:p w14:paraId="7C9018B7" w14:textId="77777777" w:rsidR="005B377D" w:rsidRPr="009A151D" w:rsidRDefault="002E7186" w:rsidP="00114643">
            <w:pPr>
              <w:pStyle w:val="IPPArialTable"/>
              <w:contextualSpacing/>
              <w:rPr>
                <w:rFonts w:cs="Arial"/>
                <w:szCs w:val="18"/>
              </w:rPr>
            </w:pPr>
            <w:hyperlink r:id="rId16" w:history="1">
              <w:r w:rsidR="005B377D" w:rsidRPr="009A151D">
                <w:rPr>
                  <w:rStyle w:val="Collegamentoipertestuale"/>
                </w:rPr>
                <w:t>Report Bureau Dec 2019</w:t>
              </w:r>
            </w:hyperlink>
          </w:p>
        </w:tc>
        <w:tc>
          <w:tcPr>
            <w:tcW w:w="2159" w:type="dxa"/>
          </w:tcPr>
          <w:p w14:paraId="3F113012" w14:textId="77777777" w:rsidR="005B377D" w:rsidRPr="009A151D" w:rsidRDefault="005B377D" w:rsidP="00114643">
            <w:pPr>
              <w:pStyle w:val="IPPArialTable"/>
              <w:tabs>
                <w:tab w:val="left" w:pos="743"/>
              </w:tabs>
              <w:jc w:val="center"/>
              <w:rPr>
                <w:rFonts w:cs="Arial"/>
                <w:szCs w:val="18"/>
              </w:rPr>
            </w:pPr>
            <w:r w:rsidRPr="009A151D">
              <w:rPr>
                <w:rFonts w:cs="Arial"/>
                <w:szCs w:val="18"/>
              </w:rPr>
              <w:t>03</w:t>
            </w:r>
          </w:p>
        </w:tc>
      </w:tr>
      <w:tr w:rsidR="005B377D" w:rsidRPr="009A151D" w14:paraId="4B41DADC" w14:textId="77777777" w:rsidTr="00114643">
        <w:trPr>
          <w:cantSplit/>
          <w:jc w:val="center"/>
        </w:trPr>
        <w:tc>
          <w:tcPr>
            <w:tcW w:w="7128" w:type="dxa"/>
            <w:gridSpan w:val="3"/>
            <w:vAlign w:val="center"/>
          </w:tcPr>
          <w:p w14:paraId="45C24C87" w14:textId="77777777" w:rsidR="005B377D" w:rsidRPr="009A151D" w:rsidRDefault="002E7186" w:rsidP="00114643">
            <w:pPr>
              <w:pStyle w:val="IPPArialTable"/>
              <w:contextualSpacing/>
              <w:rPr>
                <w:rFonts w:cs="Arial"/>
                <w:szCs w:val="18"/>
              </w:rPr>
            </w:pPr>
            <w:hyperlink r:id="rId17" w:history="1">
              <w:r w:rsidR="005B377D" w:rsidRPr="009A151D">
                <w:rPr>
                  <w:rStyle w:val="Collegamentoipertestuale"/>
                  <w:rFonts w:cs="Arial"/>
                  <w:szCs w:val="18"/>
                </w:rPr>
                <w:t>SPG October 2019 Report</w:t>
              </w:r>
            </w:hyperlink>
          </w:p>
        </w:tc>
        <w:tc>
          <w:tcPr>
            <w:tcW w:w="2159" w:type="dxa"/>
          </w:tcPr>
          <w:p w14:paraId="49FEB3BB" w14:textId="77777777" w:rsidR="005B377D" w:rsidRPr="009A151D" w:rsidRDefault="005B377D" w:rsidP="00114643">
            <w:pPr>
              <w:pStyle w:val="IPPArialTable"/>
              <w:tabs>
                <w:tab w:val="left" w:pos="743"/>
              </w:tabs>
              <w:jc w:val="center"/>
              <w:rPr>
                <w:rFonts w:cs="Arial"/>
                <w:szCs w:val="18"/>
              </w:rPr>
            </w:pPr>
          </w:p>
        </w:tc>
      </w:tr>
    </w:tbl>
    <w:p w14:paraId="165B02E2" w14:textId="77777777" w:rsidR="00E274FB" w:rsidRPr="009A151D" w:rsidRDefault="00E274FB" w:rsidP="005B377D">
      <w:pPr>
        <w:pStyle w:val="IPPParagraphnumbering"/>
        <w:numPr>
          <w:ilvl w:val="0"/>
          <w:numId w:val="0"/>
        </w:numPr>
        <w:rPr>
          <w:lang w:val="en-GB"/>
        </w:rPr>
        <w:sectPr w:rsidR="00E274FB" w:rsidRPr="009A151D">
          <w:headerReference w:type="default" r:id="rId18"/>
          <w:pgSz w:w="11906" w:h="16838"/>
          <w:pgMar w:top="1440" w:right="1440" w:bottom="1440" w:left="1440" w:header="708" w:footer="708" w:gutter="0"/>
          <w:cols w:space="708"/>
          <w:docGrid w:linePitch="360"/>
        </w:sectPr>
      </w:pPr>
    </w:p>
    <w:p w14:paraId="41585643" w14:textId="307E6D2B" w:rsidR="005B377D" w:rsidRPr="009A151D" w:rsidRDefault="00E274FB" w:rsidP="001668C0">
      <w:pPr>
        <w:pStyle w:val="Titolo1"/>
        <w:numPr>
          <w:ilvl w:val="0"/>
          <w:numId w:val="0"/>
        </w:numPr>
        <w:ind w:left="360" w:hanging="360"/>
      </w:pPr>
      <w:bookmarkStart w:id="37" w:name="_Toc37361273"/>
      <w:bookmarkStart w:id="38" w:name="_Toc37949200"/>
      <w:r w:rsidRPr="009A151D">
        <w:lastRenderedPageBreak/>
        <w:t>Annex 2 – Participants List</w:t>
      </w:r>
      <w:bookmarkEnd w:id="37"/>
      <w:bookmarkEnd w:id="38"/>
    </w:p>
    <w:p w14:paraId="0A195EE4" w14:textId="77777777" w:rsidR="00E274FB" w:rsidRPr="009A151D" w:rsidRDefault="00E274FB" w:rsidP="00E274FB">
      <w:pPr>
        <w:spacing w:before="60" w:after="60"/>
        <w:jc w:val="center"/>
        <w:rPr>
          <w:rStyle w:val="IPPNormalbold"/>
          <w:lang w:val="en-GB"/>
        </w:rPr>
      </w:pPr>
      <w:r w:rsidRPr="009A151D">
        <w:rPr>
          <w:rStyle w:val="IPPNormalbold"/>
          <w:lang w:val="en-GB"/>
        </w:rPr>
        <w:t>Bureau members</w:t>
      </w:r>
    </w:p>
    <w:tbl>
      <w:tblPr>
        <w:tblW w:w="53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85" w:type="dxa"/>
          <w:right w:w="85" w:type="dxa"/>
        </w:tblCellMar>
        <w:tblLook w:val="01E0" w:firstRow="1" w:lastRow="1" w:firstColumn="1" w:lastColumn="1" w:noHBand="0" w:noVBand="0"/>
      </w:tblPr>
      <w:tblGrid>
        <w:gridCol w:w="1026"/>
        <w:gridCol w:w="1833"/>
        <w:gridCol w:w="3722"/>
        <w:gridCol w:w="3046"/>
      </w:tblGrid>
      <w:tr w:rsidR="00E274FB" w:rsidRPr="009A151D" w14:paraId="4F1ADA26" w14:textId="77777777" w:rsidTr="00114643">
        <w:trPr>
          <w:cantSplit/>
          <w:tblHeader/>
        </w:trPr>
        <w:tc>
          <w:tcPr>
            <w:tcW w:w="533" w:type="pct"/>
            <w:shd w:val="clear" w:color="auto" w:fill="E6E6E6"/>
          </w:tcPr>
          <w:p w14:paraId="0A59F46C" w14:textId="77777777" w:rsidR="00E274FB" w:rsidRPr="009A151D" w:rsidRDefault="00E274FB" w:rsidP="00114643">
            <w:pPr>
              <w:spacing w:before="60" w:after="60"/>
              <w:rPr>
                <w:rFonts w:ascii="Arial" w:eastAsia="Times" w:hAnsi="Arial" w:cs="Arial"/>
                <w:b/>
                <w:sz w:val="18"/>
                <w:szCs w:val="18"/>
              </w:rPr>
            </w:pPr>
            <w:r w:rsidRPr="009A151D">
              <w:rPr>
                <w:rFonts w:ascii="Arial" w:eastAsia="Times" w:hAnsi="Arial" w:cs="Arial"/>
                <w:b/>
                <w:sz w:val="18"/>
                <w:szCs w:val="18"/>
              </w:rPr>
              <w:t>Attending</w:t>
            </w:r>
          </w:p>
        </w:tc>
        <w:tc>
          <w:tcPr>
            <w:tcW w:w="952" w:type="pct"/>
            <w:shd w:val="clear" w:color="auto" w:fill="E6E6E6"/>
          </w:tcPr>
          <w:p w14:paraId="3802916D" w14:textId="77777777" w:rsidR="00E274FB" w:rsidRPr="009A151D" w:rsidRDefault="00E274FB" w:rsidP="00114643">
            <w:pPr>
              <w:spacing w:before="60" w:after="60"/>
              <w:rPr>
                <w:rFonts w:ascii="Arial" w:eastAsia="Times" w:hAnsi="Arial" w:cs="Arial"/>
                <w:b/>
                <w:sz w:val="18"/>
                <w:szCs w:val="18"/>
              </w:rPr>
            </w:pPr>
            <w:r w:rsidRPr="009A151D">
              <w:rPr>
                <w:rFonts w:ascii="Arial" w:eastAsia="Times" w:hAnsi="Arial" w:cs="Arial"/>
                <w:b/>
                <w:sz w:val="18"/>
                <w:szCs w:val="18"/>
              </w:rPr>
              <w:t>Participant role / Region</w:t>
            </w:r>
          </w:p>
        </w:tc>
        <w:tc>
          <w:tcPr>
            <w:tcW w:w="1933" w:type="pct"/>
            <w:shd w:val="clear" w:color="auto" w:fill="E6E6E6"/>
          </w:tcPr>
          <w:p w14:paraId="5591D34B" w14:textId="77777777" w:rsidR="00E274FB" w:rsidRPr="009A151D" w:rsidRDefault="00E274FB" w:rsidP="00114643">
            <w:pPr>
              <w:spacing w:before="60" w:after="60"/>
              <w:rPr>
                <w:rFonts w:ascii="Arial" w:eastAsia="Times" w:hAnsi="Arial" w:cs="Arial"/>
                <w:b/>
                <w:sz w:val="18"/>
                <w:szCs w:val="18"/>
              </w:rPr>
            </w:pPr>
            <w:r w:rsidRPr="009A151D">
              <w:rPr>
                <w:rFonts w:ascii="Arial" w:eastAsia="Times" w:hAnsi="Arial" w:cs="Arial"/>
                <w:b/>
                <w:sz w:val="18"/>
                <w:szCs w:val="18"/>
              </w:rPr>
              <w:t>Name, mailing address, telephone</w:t>
            </w:r>
          </w:p>
        </w:tc>
        <w:tc>
          <w:tcPr>
            <w:tcW w:w="1582" w:type="pct"/>
            <w:shd w:val="clear" w:color="auto" w:fill="E6E6E6"/>
          </w:tcPr>
          <w:p w14:paraId="5663D623" w14:textId="77777777" w:rsidR="00E274FB" w:rsidRPr="009A151D" w:rsidRDefault="00E274FB" w:rsidP="00114643">
            <w:pPr>
              <w:spacing w:before="60" w:after="60"/>
              <w:rPr>
                <w:rFonts w:ascii="Arial" w:eastAsia="Times" w:hAnsi="Arial" w:cs="Arial"/>
                <w:b/>
                <w:sz w:val="18"/>
                <w:szCs w:val="18"/>
              </w:rPr>
            </w:pPr>
            <w:r w:rsidRPr="009A151D">
              <w:rPr>
                <w:rFonts w:ascii="Arial" w:eastAsia="Times" w:hAnsi="Arial" w:cs="Arial"/>
                <w:b/>
                <w:sz w:val="18"/>
                <w:szCs w:val="18"/>
              </w:rPr>
              <w:t>Email address</w:t>
            </w:r>
          </w:p>
        </w:tc>
      </w:tr>
      <w:tr w:rsidR="00E274FB" w:rsidRPr="009A151D" w14:paraId="138DDD4C" w14:textId="77777777" w:rsidTr="00114643">
        <w:trPr>
          <w:cantSplit/>
          <w:trHeight w:val="1584"/>
        </w:trPr>
        <w:tc>
          <w:tcPr>
            <w:tcW w:w="533" w:type="pct"/>
            <w:shd w:val="clear" w:color="auto" w:fill="FFFFFF"/>
            <w:vAlign w:val="center"/>
          </w:tcPr>
          <w:p w14:paraId="542FD10D" w14:textId="77777777" w:rsidR="00E274FB" w:rsidRPr="009A151D" w:rsidRDefault="00E274FB" w:rsidP="00114643">
            <w:pPr>
              <w:spacing w:after="60"/>
              <w:rPr>
                <w:rFonts w:ascii="Arial" w:eastAsia="Times" w:hAnsi="Arial" w:cs="Arial"/>
                <w:sz w:val="18"/>
                <w:szCs w:val="18"/>
                <w:lang w:eastAsia="en-GB"/>
              </w:rPr>
            </w:pPr>
            <w:r w:rsidRPr="009A151D">
              <w:rPr>
                <w:rFonts w:ascii="Arial" w:eastAsia="Times" w:hAnsi="Arial" w:cs="Arial"/>
                <w:sz w:val="18"/>
                <w:szCs w:val="18"/>
                <w:lang w:eastAsia="en-GB"/>
              </w:rPr>
              <w:sym w:font="Wingdings" w:char="F0FC"/>
            </w:r>
          </w:p>
        </w:tc>
        <w:tc>
          <w:tcPr>
            <w:tcW w:w="952" w:type="pct"/>
            <w:shd w:val="clear" w:color="auto" w:fill="FFFFFF"/>
            <w:vAlign w:val="center"/>
          </w:tcPr>
          <w:p w14:paraId="4973B31E" w14:textId="77777777" w:rsidR="00E274FB" w:rsidRPr="009A151D" w:rsidRDefault="00E274FB" w:rsidP="00114643">
            <w:pPr>
              <w:spacing w:before="60" w:after="60"/>
              <w:rPr>
                <w:rFonts w:ascii="Arial" w:eastAsia="Times" w:hAnsi="Arial" w:cs="Arial"/>
                <w:sz w:val="18"/>
                <w:szCs w:val="18"/>
              </w:rPr>
            </w:pPr>
            <w:r w:rsidRPr="009A151D">
              <w:rPr>
                <w:rFonts w:ascii="Arial" w:eastAsia="Times" w:hAnsi="Arial" w:cs="Arial"/>
                <w:sz w:val="18"/>
                <w:szCs w:val="18"/>
              </w:rPr>
              <w:t>Africa</w:t>
            </w:r>
          </w:p>
          <w:p w14:paraId="76AB661A" w14:textId="77777777" w:rsidR="00E274FB" w:rsidRPr="009A151D" w:rsidRDefault="00E274FB" w:rsidP="00114643">
            <w:pPr>
              <w:spacing w:before="60" w:after="60"/>
              <w:rPr>
                <w:rFonts w:ascii="Arial" w:eastAsia="Times" w:hAnsi="Arial" w:cs="Arial"/>
                <w:sz w:val="18"/>
                <w:szCs w:val="18"/>
              </w:rPr>
            </w:pPr>
            <w:r w:rsidRPr="009A151D">
              <w:rPr>
                <w:rFonts w:ascii="Arial" w:hAnsi="Arial" w:cs="Arial"/>
                <w:i/>
                <w:sz w:val="18"/>
                <w:szCs w:val="18"/>
                <w:u w:val="single"/>
                <w:lang w:eastAsia="ja-JP"/>
              </w:rPr>
              <w:t>Vice-Chairperson</w:t>
            </w:r>
          </w:p>
        </w:tc>
        <w:tc>
          <w:tcPr>
            <w:tcW w:w="1933" w:type="pct"/>
            <w:shd w:val="clear" w:color="auto" w:fill="FFFFFF"/>
            <w:vAlign w:val="center"/>
          </w:tcPr>
          <w:p w14:paraId="2878FC57" w14:textId="77777777" w:rsidR="00E274FB" w:rsidRPr="00BC16E9" w:rsidRDefault="00E274FB" w:rsidP="00114643">
            <w:pPr>
              <w:spacing w:before="60" w:after="60"/>
              <w:rPr>
                <w:rFonts w:ascii="Arial" w:hAnsi="Arial" w:cs="Arial"/>
                <w:b/>
                <w:sz w:val="18"/>
                <w:szCs w:val="18"/>
                <w:lang w:val="fr-FR"/>
              </w:rPr>
            </w:pPr>
            <w:r w:rsidRPr="00BC16E9">
              <w:rPr>
                <w:rFonts w:ascii="Arial" w:hAnsi="Arial" w:cs="Arial"/>
                <w:b/>
                <w:sz w:val="18"/>
                <w:szCs w:val="18"/>
                <w:lang w:val="fr-FR"/>
              </w:rPr>
              <w:t>Mr Lucien KOUAME KONAN</w:t>
            </w:r>
          </w:p>
          <w:p w14:paraId="44756A0D" w14:textId="77777777" w:rsidR="00E274FB" w:rsidRPr="00BC16E9" w:rsidRDefault="00E274FB" w:rsidP="00114643">
            <w:pPr>
              <w:spacing w:before="60" w:after="60"/>
              <w:rPr>
                <w:rFonts w:ascii="Arial" w:hAnsi="Arial" w:cs="Arial"/>
                <w:sz w:val="18"/>
                <w:szCs w:val="18"/>
                <w:lang w:val="fr-FR"/>
              </w:rPr>
            </w:pPr>
            <w:r w:rsidRPr="00BC16E9">
              <w:rPr>
                <w:rFonts w:ascii="Arial" w:hAnsi="Arial" w:cs="Arial"/>
                <w:sz w:val="18"/>
                <w:szCs w:val="18"/>
                <w:lang w:val="fr-FR"/>
              </w:rPr>
              <w:t>Inspecteur</w:t>
            </w:r>
          </w:p>
          <w:p w14:paraId="67724365" w14:textId="77777777" w:rsidR="00E274FB" w:rsidRPr="00BC16E9" w:rsidRDefault="00E274FB" w:rsidP="00114643">
            <w:pPr>
              <w:spacing w:before="60" w:after="60"/>
              <w:rPr>
                <w:rFonts w:ascii="Arial" w:hAnsi="Arial" w:cs="Arial"/>
                <w:sz w:val="18"/>
                <w:szCs w:val="18"/>
                <w:lang w:val="fr-FR"/>
              </w:rPr>
            </w:pPr>
            <w:r w:rsidRPr="00BC16E9">
              <w:rPr>
                <w:rFonts w:ascii="Arial" w:hAnsi="Arial" w:cs="Arial"/>
                <w:sz w:val="18"/>
                <w:szCs w:val="18"/>
                <w:lang w:val="fr-FR"/>
              </w:rPr>
              <w:t>Direction de la Protection des Végétaux, du Contrôle et de la Qualité</w:t>
            </w:r>
          </w:p>
          <w:p w14:paraId="25906F41" w14:textId="77777777" w:rsidR="00E274FB" w:rsidRPr="00BC16E9" w:rsidRDefault="00E274FB" w:rsidP="00114643">
            <w:pPr>
              <w:spacing w:before="60" w:after="60"/>
              <w:rPr>
                <w:rFonts w:ascii="Arial" w:hAnsi="Arial" w:cs="Arial"/>
                <w:sz w:val="18"/>
                <w:szCs w:val="18"/>
                <w:lang w:val="fr-FR"/>
              </w:rPr>
            </w:pPr>
            <w:r w:rsidRPr="00BC16E9">
              <w:rPr>
                <w:rFonts w:ascii="Arial" w:hAnsi="Arial" w:cs="Arial"/>
                <w:sz w:val="18"/>
                <w:szCs w:val="18"/>
                <w:lang w:val="fr-FR"/>
              </w:rPr>
              <w:t>Ministère de l'Agriculture</w:t>
            </w:r>
          </w:p>
          <w:p w14:paraId="3108EA3B" w14:textId="77777777" w:rsidR="00E274FB" w:rsidRPr="00BC16E9" w:rsidRDefault="00E274FB" w:rsidP="00114643">
            <w:pPr>
              <w:spacing w:before="60" w:after="60"/>
              <w:rPr>
                <w:rFonts w:ascii="Arial" w:hAnsi="Arial" w:cs="Arial"/>
                <w:sz w:val="18"/>
                <w:szCs w:val="18"/>
                <w:lang w:val="fr-FR"/>
              </w:rPr>
            </w:pPr>
            <w:r w:rsidRPr="00BC16E9">
              <w:rPr>
                <w:rFonts w:ascii="Arial" w:hAnsi="Arial" w:cs="Arial"/>
                <w:sz w:val="18"/>
                <w:szCs w:val="18"/>
                <w:lang w:val="fr-FR"/>
              </w:rPr>
              <w:t xml:space="preserve">B.P. V7 Abidjan, </w:t>
            </w:r>
          </w:p>
          <w:p w14:paraId="3E0E9633" w14:textId="77777777" w:rsidR="00E274FB" w:rsidRPr="009A151D" w:rsidRDefault="00E274FB" w:rsidP="00114643">
            <w:pPr>
              <w:spacing w:before="60" w:after="60"/>
              <w:rPr>
                <w:rFonts w:ascii="Arial" w:hAnsi="Arial" w:cs="Arial"/>
                <w:sz w:val="18"/>
                <w:szCs w:val="18"/>
              </w:rPr>
            </w:pPr>
            <w:r w:rsidRPr="009A151D">
              <w:rPr>
                <w:rFonts w:ascii="Arial" w:hAnsi="Arial" w:cs="Arial"/>
                <w:sz w:val="18"/>
                <w:szCs w:val="18"/>
              </w:rPr>
              <w:t>Ph.: (+225) 07 903754</w:t>
            </w:r>
          </w:p>
          <w:p w14:paraId="50A50847" w14:textId="77777777" w:rsidR="00E274FB" w:rsidRPr="009A151D" w:rsidRDefault="00E274FB" w:rsidP="00114643">
            <w:pPr>
              <w:spacing w:before="60" w:after="60"/>
              <w:rPr>
                <w:rFonts w:ascii="Arial" w:hAnsi="Arial" w:cs="Arial"/>
                <w:b/>
                <w:sz w:val="18"/>
                <w:szCs w:val="18"/>
              </w:rPr>
            </w:pPr>
            <w:r w:rsidRPr="009A151D">
              <w:rPr>
                <w:rFonts w:ascii="Arial" w:hAnsi="Arial" w:cs="Arial"/>
                <w:b/>
                <w:sz w:val="18"/>
                <w:szCs w:val="18"/>
              </w:rPr>
              <w:t>COTE D'IVOIRE</w:t>
            </w:r>
          </w:p>
        </w:tc>
        <w:tc>
          <w:tcPr>
            <w:tcW w:w="1582" w:type="pct"/>
            <w:shd w:val="clear" w:color="auto" w:fill="FFFFFF"/>
            <w:vAlign w:val="center"/>
          </w:tcPr>
          <w:p w14:paraId="663B7F41" w14:textId="77777777" w:rsidR="00E274FB" w:rsidRPr="009A151D" w:rsidRDefault="002E7186" w:rsidP="00114643">
            <w:pPr>
              <w:spacing w:before="60" w:after="60"/>
              <w:rPr>
                <w:rFonts w:ascii="Arial" w:hAnsi="Arial" w:cs="Arial"/>
                <w:sz w:val="18"/>
                <w:szCs w:val="18"/>
              </w:rPr>
            </w:pPr>
            <w:hyperlink r:id="rId19" w:history="1">
              <w:r w:rsidR="00E274FB" w:rsidRPr="009A151D">
                <w:rPr>
                  <w:rFonts w:ascii="Arial" w:hAnsi="Arial" w:cs="Arial"/>
                  <w:color w:val="0000FF"/>
                  <w:sz w:val="18"/>
                  <w:szCs w:val="18"/>
                  <w:u w:val="single"/>
                </w:rPr>
                <w:t>l_kouame@yahoo.fr</w:t>
              </w:r>
            </w:hyperlink>
          </w:p>
        </w:tc>
      </w:tr>
      <w:tr w:rsidR="00E274FB" w:rsidRPr="009A151D" w14:paraId="54C7FF96" w14:textId="77777777" w:rsidTr="00114643">
        <w:trPr>
          <w:cantSplit/>
          <w:trHeight w:val="1584"/>
        </w:trPr>
        <w:tc>
          <w:tcPr>
            <w:tcW w:w="533" w:type="pct"/>
            <w:shd w:val="clear" w:color="auto" w:fill="FFFFFF"/>
            <w:vAlign w:val="center"/>
          </w:tcPr>
          <w:p w14:paraId="446F69AD" w14:textId="77777777" w:rsidR="00E274FB" w:rsidRPr="009A151D" w:rsidDel="00ED379C" w:rsidRDefault="00E274FB" w:rsidP="00114643">
            <w:pPr>
              <w:rPr>
                <w:rFonts w:ascii="Arial" w:eastAsia="Times" w:hAnsi="Arial" w:cs="Arial"/>
                <w:sz w:val="18"/>
                <w:szCs w:val="18"/>
                <w:lang w:eastAsia="en-GB"/>
              </w:rPr>
            </w:pPr>
            <w:r w:rsidRPr="009A151D">
              <w:rPr>
                <w:rFonts w:ascii="Arial" w:eastAsia="Times" w:hAnsi="Arial" w:cs="Arial"/>
                <w:sz w:val="18"/>
                <w:szCs w:val="18"/>
                <w:lang w:eastAsia="en-GB"/>
              </w:rPr>
              <w:sym w:font="Wingdings" w:char="F0FC"/>
            </w:r>
          </w:p>
        </w:tc>
        <w:tc>
          <w:tcPr>
            <w:tcW w:w="952" w:type="pct"/>
            <w:shd w:val="clear" w:color="auto" w:fill="FFFFFF"/>
            <w:vAlign w:val="center"/>
          </w:tcPr>
          <w:p w14:paraId="0135ED1D" w14:textId="77777777" w:rsidR="00E274FB" w:rsidRPr="009A151D" w:rsidRDefault="00E274FB" w:rsidP="00114643">
            <w:pPr>
              <w:rPr>
                <w:rFonts w:ascii="Arial" w:eastAsia="Times" w:hAnsi="Arial" w:cs="Arial"/>
                <w:sz w:val="18"/>
                <w:szCs w:val="18"/>
              </w:rPr>
            </w:pPr>
            <w:r w:rsidRPr="009A151D">
              <w:rPr>
                <w:rFonts w:ascii="Arial" w:eastAsia="Times" w:hAnsi="Arial" w:cs="Arial"/>
                <w:sz w:val="18"/>
                <w:szCs w:val="18"/>
              </w:rPr>
              <w:t>Europe</w:t>
            </w:r>
          </w:p>
        </w:tc>
        <w:tc>
          <w:tcPr>
            <w:tcW w:w="1933" w:type="pct"/>
            <w:shd w:val="clear" w:color="auto" w:fill="FFFFFF"/>
            <w:vAlign w:val="center"/>
          </w:tcPr>
          <w:p w14:paraId="0CD62E28" w14:textId="77777777" w:rsidR="00E274FB" w:rsidRPr="009A151D" w:rsidRDefault="00E274FB" w:rsidP="00114643">
            <w:pPr>
              <w:spacing w:before="60"/>
              <w:rPr>
                <w:rFonts w:ascii="Arial" w:hAnsi="Arial" w:cs="Arial"/>
                <w:b/>
                <w:sz w:val="18"/>
                <w:szCs w:val="18"/>
              </w:rPr>
            </w:pPr>
            <w:r w:rsidRPr="009A151D">
              <w:rPr>
                <w:rFonts w:ascii="Arial" w:hAnsi="Arial" w:cs="Arial"/>
                <w:b/>
                <w:sz w:val="18"/>
                <w:szCs w:val="18"/>
              </w:rPr>
              <w:t>Ms Marica GATT</w:t>
            </w:r>
          </w:p>
          <w:p w14:paraId="0FB565FD" w14:textId="77777777" w:rsidR="00E274FB" w:rsidRPr="009A151D" w:rsidRDefault="00E274FB" w:rsidP="00114643">
            <w:pPr>
              <w:spacing w:before="60" w:after="60"/>
              <w:rPr>
                <w:rFonts w:ascii="Arial" w:eastAsia="Times" w:hAnsi="Arial" w:cs="Arial"/>
                <w:sz w:val="18"/>
                <w:szCs w:val="18"/>
              </w:rPr>
            </w:pPr>
            <w:r w:rsidRPr="009A151D">
              <w:rPr>
                <w:rFonts w:ascii="Arial" w:eastAsia="Times" w:hAnsi="Arial" w:cs="Arial"/>
                <w:sz w:val="18"/>
                <w:szCs w:val="18"/>
              </w:rPr>
              <w:t>Director General ( Veterinary and Phytosanitary Division)</w:t>
            </w:r>
          </w:p>
          <w:p w14:paraId="3D165564" w14:textId="77777777" w:rsidR="00E274FB" w:rsidRPr="004C3C25" w:rsidRDefault="00E274FB" w:rsidP="00114643">
            <w:pPr>
              <w:spacing w:before="60" w:after="60"/>
              <w:rPr>
                <w:rFonts w:ascii="Arial" w:eastAsia="Times" w:hAnsi="Arial" w:cs="Arial"/>
                <w:sz w:val="18"/>
                <w:szCs w:val="18"/>
                <w:lang w:val="it-IT"/>
              </w:rPr>
            </w:pPr>
            <w:r w:rsidRPr="004C3C25">
              <w:rPr>
                <w:rFonts w:ascii="Arial" w:eastAsia="Times" w:hAnsi="Arial" w:cs="Arial"/>
                <w:sz w:val="18"/>
                <w:szCs w:val="18"/>
                <w:lang w:val="it-IT"/>
              </w:rPr>
              <w:t>(VPRD), Abettori Street, Albertown, Marsa</w:t>
            </w:r>
          </w:p>
          <w:p w14:paraId="1CD6C18C" w14:textId="77777777" w:rsidR="00E274FB" w:rsidRPr="004C3C25" w:rsidRDefault="00E274FB" w:rsidP="00114643">
            <w:pPr>
              <w:spacing w:before="60" w:after="60"/>
              <w:rPr>
                <w:rFonts w:ascii="Arial" w:eastAsia="Times" w:hAnsi="Arial" w:cs="Arial"/>
                <w:sz w:val="18"/>
                <w:szCs w:val="18"/>
                <w:lang w:val="it-IT"/>
              </w:rPr>
            </w:pPr>
            <w:r w:rsidRPr="004C3C25">
              <w:rPr>
                <w:rFonts w:ascii="Arial" w:eastAsia="Times" w:hAnsi="Arial" w:cs="Arial"/>
                <w:sz w:val="18"/>
                <w:szCs w:val="18"/>
                <w:lang w:val="it-IT"/>
              </w:rPr>
              <w:t xml:space="preserve">HRS 1123, </w:t>
            </w:r>
          </w:p>
          <w:p w14:paraId="75CBDC57" w14:textId="77777777" w:rsidR="00E274FB" w:rsidRPr="009A151D" w:rsidRDefault="00E274FB" w:rsidP="00114643">
            <w:pPr>
              <w:spacing w:before="60" w:after="60"/>
              <w:rPr>
                <w:rFonts w:ascii="Arial" w:hAnsi="Arial" w:cs="Arial"/>
                <w:sz w:val="18"/>
                <w:szCs w:val="18"/>
              </w:rPr>
            </w:pPr>
            <w:r w:rsidRPr="009A151D">
              <w:rPr>
                <w:rFonts w:ascii="Arial" w:hAnsi="Arial" w:cs="Arial"/>
                <w:sz w:val="18"/>
                <w:szCs w:val="18"/>
              </w:rPr>
              <w:t>Ph.: (+356) 2292522</w:t>
            </w:r>
          </w:p>
          <w:p w14:paraId="28D0F68F" w14:textId="77777777" w:rsidR="00E274FB" w:rsidRPr="009A151D" w:rsidRDefault="00E274FB" w:rsidP="00114643">
            <w:pPr>
              <w:spacing w:before="60" w:after="60"/>
              <w:rPr>
                <w:rFonts w:ascii="Arial" w:hAnsi="Arial" w:cs="Arial"/>
                <w:sz w:val="18"/>
                <w:szCs w:val="18"/>
              </w:rPr>
            </w:pPr>
            <w:r w:rsidRPr="009A151D">
              <w:rPr>
                <w:rFonts w:ascii="Arial" w:hAnsi="Arial" w:cs="Arial"/>
                <w:sz w:val="18"/>
                <w:szCs w:val="18"/>
              </w:rPr>
              <w:t>Mob.: (+356) 99421791</w:t>
            </w:r>
          </w:p>
          <w:p w14:paraId="738F96A6" w14:textId="77777777" w:rsidR="00E274FB" w:rsidRPr="009A151D" w:rsidRDefault="00E274FB" w:rsidP="00114643">
            <w:pPr>
              <w:spacing w:before="60" w:after="60"/>
              <w:rPr>
                <w:rFonts w:ascii="Arial" w:hAnsi="Arial" w:cs="Arial"/>
                <w:b/>
                <w:sz w:val="18"/>
                <w:szCs w:val="18"/>
              </w:rPr>
            </w:pPr>
            <w:r w:rsidRPr="009A151D">
              <w:rPr>
                <w:rFonts w:ascii="Arial" w:hAnsi="Arial" w:cs="Arial"/>
                <w:b/>
                <w:sz w:val="18"/>
                <w:szCs w:val="18"/>
              </w:rPr>
              <w:t>MALTA</w:t>
            </w:r>
          </w:p>
        </w:tc>
        <w:tc>
          <w:tcPr>
            <w:tcW w:w="1582" w:type="pct"/>
            <w:shd w:val="clear" w:color="auto" w:fill="FFFFFF"/>
            <w:vAlign w:val="center"/>
          </w:tcPr>
          <w:p w14:paraId="6693622D" w14:textId="77777777" w:rsidR="00E274FB" w:rsidRPr="009A151D" w:rsidRDefault="002E7186" w:rsidP="00114643">
            <w:pPr>
              <w:spacing w:before="60" w:after="60"/>
              <w:rPr>
                <w:rFonts w:ascii="Arial" w:hAnsi="Arial" w:cs="Arial"/>
                <w:sz w:val="18"/>
                <w:szCs w:val="18"/>
              </w:rPr>
            </w:pPr>
            <w:hyperlink r:id="rId20" w:history="1">
              <w:r w:rsidR="00E274FB" w:rsidRPr="009A151D">
                <w:rPr>
                  <w:rFonts w:ascii="Arial" w:hAnsi="Arial" w:cs="Arial"/>
                  <w:color w:val="0000FF"/>
                  <w:sz w:val="18"/>
                  <w:szCs w:val="18"/>
                  <w:u w:val="single"/>
                </w:rPr>
                <w:t>marica.gatt@gov.mt</w:t>
              </w:r>
            </w:hyperlink>
            <w:r w:rsidR="00E274FB" w:rsidRPr="009A151D">
              <w:rPr>
                <w:rFonts w:ascii="Arial" w:hAnsi="Arial" w:cs="Arial"/>
                <w:sz w:val="18"/>
                <w:szCs w:val="18"/>
              </w:rPr>
              <w:t xml:space="preserve"> </w:t>
            </w:r>
          </w:p>
          <w:p w14:paraId="3F2A4C90" w14:textId="77777777" w:rsidR="00E274FB" w:rsidRPr="009A151D" w:rsidRDefault="00E274FB" w:rsidP="00114643">
            <w:pPr>
              <w:rPr>
                <w:rFonts w:ascii="Arial" w:hAnsi="Arial" w:cs="Arial"/>
                <w:sz w:val="18"/>
                <w:szCs w:val="18"/>
              </w:rPr>
            </w:pPr>
          </w:p>
        </w:tc>
      </w:tr>
      <w:tr w:rsidR="00E274FB" w:rsidRPr="009A151D" w14:paraId="0F65724F" w14:textId="77777777" w:rsidTr="00114643">
        <w:trPr>
          <w:cantSplit/>
          <w:trHeight w:val="1869"/>
        </w:trPr>
        <w:tc>
          <w:tcPr>
            <w:tcW w:w="533" w:type="pct"/>
            <w:shd w:val="clear" w:color="auto" w:fill="FFFFFF"/>
            <w:vAlign w:val="center"/>
          </w:tcPr>
          <w:p w14:paraId="17A4FE14" w14:textId="77777777" w:rsidR="00E274FB" w:rsidRPr="009A151D" w:rsidDel="00ED379C" w:rsidRDefault="00E274FB" w:rsidP="00114643">
            <w:pPr>
              <w:spacing w:after="60"/>
              <w:rPr>
                <w:rFonts w:ascii="Arial" w:eastAsia="Times" w:hAnsi="Arial" w:cs="Arial"/>
                <w:sz w:val="18"/>
                <w:szCs w:val="18"/>
                <w:lang w:eastAsia="en-GB"/>
              </w:rPr>
            </w:pPr>
            <w:r w:rsidRPr="009A151D">
              <w:rPr>
                <w:rFonts w:ascii="Arial" w:eastAsia="Times" w:hAnsi="Arial" w:cs="Arial"/>
                <w:sz w:val="18"/>
                <w:szCs w:val="18"/>
                <w:lang w:eastAsia="en-GB"/>
              </w:rPr>
              <w:sym w:font="Wingdings" w:char="F0FC"/>
            </w:r>
          </w:p>
        </w:tc>
        <w:tc>
          <w:tcPr>
            <w:tcW w:w="952" w:type="pct"/>
            <w:shd w:val="clear" w:color="auto" w:fill="FFFFFF"/>
            <w:vAlign w:val="center"/>
          </w:tcPr>
          <w:p w14:paraId="2FB3FDEA" w14:textId="77777777" w:rsidR="00E274FB" w:rsidRPr="009A151D" w:rsidRDefault="00E274FB" w:rsidP="00114643">
            <w:pPr>
              <w:spacing w:before="60" w:after="60"/>
              <w:rPr>
                <w:rFonts w:ascii="Arial" w:eastAsia="Times" w:hAnsi="Arial" w:cs="Arial"/>
                <w:sz w:val="18"/>
                <w:szCs w:val="18"/>
              </w:rPr>
            </w:pPr>
            <w:r w:rsidRPr="009A151D">
              <w:rPr>
                <w:rFonts w:ascii="Arial" w:eastAsia="Times" w:hAnsi="Arial" w:cs="Arial"/>
                <w:sz w:val="18"/>
                <w:szCs w:val="18"/>
              </w:rPr>
              <w:t>Asia</w:t>
            </w:r>
          </w:p>
        </w:tc>
        <w:tc>
          <w:tcPr>
            <w:tcW w:w="1933" w:type="pct"/>
            <w:shd w:val="clear" w:color="auto" w:fill="FFFFFF"/>
          </w:tcPr>
          <w:p w14:paraId="2720B9C6" w14:textId="77777777" w:rsidR="00E274FB" w:rsidRPr="009A151D" w:rsidRDefault="00E274FB" w:rsidP="00114643">
            <w:pPr>
              <w:spacing w:before="60" w:after="60"/>
              <w:rPr>
                <w:rFonts w:ascii="Arial" w:eastAsia="Times" w:hAnsi="Arial" w:cs="Arial"/>
                <w:b/>
                <w:spacing w:val="-3"/>
                <w:sz w:val="18"/>
                <w:szCs w:val="18"/>
              </w:rPr>
            </w:pPr>
            <w:r w:rsidRPr="009A151D">
              <w:rPr>
                <w:rFonts w:ascii="Arial" w:eastAsia="Times" w:hAnsi="Arial" w:cs="Arial"/>
                <w:b/>
                <w:spacing w:val="-3"/>
                <w:sz w:val="18"/>
                <w:szCs w:val="18"/>
              </w:rPr>
              <w:t xml:space="preserve">Mr </w:t>
            </w:r>
            <w:proofErr w:type="spellStart"/>
            <w:r w:rsidRPr="009A151D">
              <w:rPr>
                <w:rFonts w:ascii="Arial" w:eastAsia="Times" w:hAnsi="Arial" w:cs="Arial"/>
                <w:b/>
                <w:spacing w:val="-3"/>
                <w:sz w:val="18"/>
                <w:szCs w:val="18"/>
              </w:rPr>
              <w:t>Fuxiang</w:t>
            </w:r>
            <w:proofErr w:type="spellEnd"/>
            <w:r w:rsidRPr="009A151D">
              <w:rPr>
                <w:rFonts w:ascii="Arial" w:eastAsia="Times" w:hAnsi="Arial" w:cs="Arial"/>
                <w:b/>
                <w:spacing w:val="-3"/>
                <w:sz w:val="18"/>
                <w:szCs w:val="18"/>
              </w:rPr>
              <w:t xml:space="preserve">  WANG</w:t>
            </w:r>
          </w:p>
          <w:p w14:paraId="2D83AA83" w14:textId="77777777" w:rsidR="00E274FB" w:rsidRPr="009A151D" w:rsidRDefault="00E274FB" w:rsidP="00114643">
            <w:pPr>
              <w:spacing w:before="60" w:after="60"/>
              <w:rPr>
                <w:rFonts w:ascii="Arial" w:eastAsia="Times" w:hAnsi="Arial" w:cs="Arial"/>
                <w:sz w:val="18"/>
                <w:szCs w:val="18"/>
              </w:rPr>
            </w:pPr>
            <w:r w:rsidRPr="009A151D">
              <w:rPr>
                <w:rFonts w:ascii="Arial" w:eastAsia="Times" w:hAnsi="Arial" w:cs="Arial"/>
                <w:sz w:val="18"/>
                <w:szCs w:val="18"/>
              </w:rPr>
              <w:t xml:space="preserve">Deputy Director General, </w:t>
            </w:r>
          </w:p>
          <w:p w14:paraId="2F31254E" w14:textId="77777777" w:rsidR="00E274FB" w:rsidRPr="009A151D" w:rsidRDefault="00E274FB" w:rsidP="00114643">
            <w:pPr>
              <w:spacing w:before="60" w:after="60"/>
              <w:rPr>
                <w:rFonts w:ascii="Arial" w:eastAsia="Times" w:hAnsi="Arial" w:cs="Arial"/>
                <w:sz w:val="18"/>
                <w:szCs w:val="18"/>
              </w:rPr>
            </w:pPr>
            <w:r w:rsidRPr="009A151D">
              <w:rPr>
                <w:rFonts w:ascii="Arial" w:eastAsia="Times" w:hAnsi="Arial" w:cs="Arial"/>
                <w:sz w:val="18"/>
                <w:szCs w:val="18"/>
              </w:rPr>
              <w:t>National Agriculture Technical Extension and Service centre (NATESC)</w:t>
            </w:r>
          </w:p>
          <w:p w14:paraId="0B70E047" w14:textId="77777777" w:rsidR="00E274FB" w:rsidRPr="009A151D" w:rsidRDefault="00E274FB" w:rsidP="00114643">
            <w:pPr>
              <w:spacing w:before="60" w:after="60"/>
              <w:rPr>
                <w:rFonts w:ascii="Arial" w:eastAsia="Times" w:hAnsi="Arial" w:cs="Arial"/>
                <w:sz w:val="18"/>
                <w:szCs w:val="18"/>
              </w:rPr>
            </w:pPr>
            <w:r w:rsidRPr="009A151D">
              <w:rPr>
                <w:rFonts w:ascii="Arial" w:eastAsia="Times" w:hAnsi="Arial" w:cs="Arial"/>
                <w:sz w:val="18"/>
                <w:szCs w:val="18"/>
              </w:rPr>
              <w:t xml:space="preserve">Ministry of Agriculture </w:t>
            </w:r>
          </w:p>
          <w:p w14:paraId="0458CD74" w14:textId="77777777" w:rsidR="00E274FB" w:rsidRPr="009A151D" w:rsidRDefault="00E274FB" w:rsidP="00114643">
            <w:pPr>
              <w:spacing w:before="60" w:after="60"/>
              <w:rPr>
                <w:rFonts w:ascii="Arial" w:eastAsia="Times" w:hAnsi="Arial" w:cs="Arial"/>
                <w:sz w:val="18"/>
                <w:szCs w:val="18"/>
              </w:rPr>
            </w:pPr>
            <w:r w:rsidRPr="009A151D">
              <w:rPr>
                <w:rFonts w:ascii="Arial" w:eastAsia="Times" w:hAnsi="Arial" w:cs="Arial"/>
                <w:sz w:val="18"/>
                <w:szCs w:val="18"/>
              </w:rPr>
              <w:t>Room 630, Building No. Mai Zi Dian Street</w:t>
            </w:r>
          </w:p>
          <w:p w14:paraId="5DCE7D75" w14:textId="77777777" w:rsidR="00E274FB" w:rsidRPr="009A151D" w:rsidRDefault="00E274FB" w:rsidP="00114643">
            <w:pPr>
              <w:spacing w:before="60" w:after="60"/>
              <w:rPr>
                <w:rFonts w:ascii="Arial" w:eastAsia="Times" w:hAnsi="Arial" w:cs="Arial"/>
                <w:sz w:val="18"/>
                <w:szCs w:val="18"/>
              </w:rPr>
            </w:pPr>
            <w:r w:rsidRPr="009A151D">
              <w:rPr>
                <w:rFonts w:ascii="Arial" w:eastAsia="Times" w:hAnsi="Arial" w:cs="Arial"/>
                <w:sz w:val="18"/>
                <w:szCs w:val="18"/>
              </w:rPr>
              <w:t xml:space="preserve">Chao Yang District, Beijing 100125 </w:t>
            </w:r>
          </w:p>
          <w:p w14:paraId="55AFD2AF" w14:textId="77777777" w:rsidR="00E274FB" w:rsidRPr="009A151D" w:rsidRDefault="00E274FB" w:rsidP="00114643">
            <w:pPr>
              <w:spacing w:before="60" w:after="60"/>
              <w:rPr>
                <w:rFonts w:ascii="Arial" w:eastAsia="Times" w:hAnsi="Arial" w:cs="Arial"/>
                <w:sz w:val="18"/>
                <w:szCs w:val="18"/>
              </w:rPr>
            </w:pPr>
            <w:r w:rsidRPr="009A151D">
              <w:rPr>
                <w:rFonts w:ascii="Arial" w:eastAsia="Times" w:hAnsi="Arial" w:cs="Arial"/>
                <w:sz w:val="18"/>
                <w:szCs w:val="18"/>
              </w:rPr>
              <w:t>Ph.: 86-10-59194548</w:t>
            </w:r>
          </w:p>
          <w:p w14:paraId="553273F7" w14:textId="77777777" w:rsidR="00E274FB" w:rsidRPr="009A151D" w:rsidRDefault="00E274FB" w:rsidP="00114643">
            <w:pPr>
              <w:spacing w:before="60" w:after="60"/>
              <w:rPr>
                <w:rFonts w:ascii="Arial" w:eastAsia="Times" w:hAnsi="Arial" w:cs="Arial"/>
                <w:sz w:val="18"/>
                <w:szCs w:val="18"/>
              </w:rPr>
            </w:pPr>
            <w:r w:rsidRPr="009A151D">
              <w:rPr>
                <w:rFonts w:ascii="Arial" w:eastAsia="Times" w:hAnsi="Arial" w:cs="Arial"/>
                <w:sz w:val="18"/>
                <w:szCs w:val="18"/>
              </w:rPr>
              <w:t>Mob.:  86-10-13701330221</w:t>
            </w:r>
          </w:p>
          <w:p w14:paraId="0B97B642" w14:textId="77777777" w:rsidR="00E274FB" w:rsidRPr="009A151D" w:rsidRDefault="00E274FB" w:rsidP="00114643">
            <w:pPr>
              <w:spacing w:before="60" w:after="60"/>
              <w:rPr>
                <w:rFonts w:ascii="Arial" w:eastAsia="Times" w:hAnsi="Arial" w:cs="Arial"/>
                <w:b/>
                <w:spacing w:val="-3"/>
                <w:sz w:val="18"/>
                <w:szCs w:val="18"/>
              </w:rPr>
            </w:pPr>
            <w:r w:rsidRPr="009A151D">
              <w:rPr>
                <w:rFonts w:ascii="Arial" w:eastAsia="Times" w:hAnsi="Arial" w:cs="Arial"/>
                <w:b/>
                <w:spacing w:val="-3"/>
                <w:sz w:val="18"/>
                <w:szCs w:val="18"/>
              </w:rPr>
              <w:t>CHINA</w:t>
            </w:r>
          </w:p>
        </w:tc>
        <w:tc>
          <w:tcPr>
            <w:tcW w:w="1582" w:type="pct"/>
            <w:shd w:val="clear" w:color="auto" w:fill="FFFFFF"/>
          </w:tcPr>
          <w:p w14:paraId="5637A830" w14:textId="77777777" w:rsidR="00E274FB" w:rsidRPr="009A151D" w:rsidRDefault="002E7186" w:rsidP="00114643">
            <w:pPr>
              <w:spacing w:before="60" w:after="60"/>
              <w:rPr>
                <w:rFonts w:ascii="Arial" w:hAnsi="Arial" w:cs="Arial"/>
                <w:sz w:val="18"/>
                <w:szCs w:val="18"/>
              </w:rPr>
            </w:pPr>
            <w:hyperlink r:id="rId21" w:history="1">
              <w:r w:rsidR="00E274FB" w:rsidRPr="009A151D">
                <w:rPr>
                  <w:rFonts w:ascii="Arial" w:hAnsi="Arial" w:cs="Arial"/>
                  <w:color w:val="0000FF"/>
                  <w:sz w:val="18"/>
                  <w:szCs w:val="18"/>
                  <w:u w:val="single"/>
                </w:rPr>
                <w:t>wangfuxiang@agri.gov.cn</w:t>
              </w:r>
            </w:hyperlink>
            <w:r w:rsidR="00E274FB" w:rsidRPr="009A151D">
              <w:rPr>
                <w:rFonts w:ascii="Arial" w:hAnsi="Arial" w:cs="Arial"/>
                <w:sz w:val="18"/>
                <w:szCs w:val="18"/>
              </w:rPr>
              <w:t xml:space="preserve"> </w:t>
            </w:r>
          </w:p>
          <w:p w14:paraId="303C2BB4" w14:textId="77777777" w:rsidR="00E274FB" w:rsidRPr="009A151D" w:rsidRDefault="00E274FB" w:rsidP="00114643">
            <w:pPr>
              <w:spacing w:before="60" w:after="60"/>
              <w:rPr>
                <w:rFonts w:ascii="Arial" w:hAnsi="Arial" w:cs="Arial"/>
                <w:sz w:val="18"/>
                <w:szCs w:val="18"/>
                <w:lang w:eastAsia="ja-JP"/>
              </w:rPr>
            </w:pPr>
          </w:p>
        </w:tc>
      </w:tr>
      <w:tr w:rsidR="00E274FB" w:rsidRPr="009A151D" w14:paraId="045D7B83" w14:textId="77777777" w:rsidTr="00114643">
        <w:trPr>
          <w:cantSplit/>
          <w:trHeight w:val="1950"/>
        </w:trPr>
        <w:tc>
          <w:tcPr>
            <w:tcW w:w="533" w:type="pct"/>
            <w:shd w:val="clear" w:color="auto" w:fill="FFFFFF"/>
            <w:vAlign w:val="center"/>
          </w:tcPr>
          <w:p w14:paraId="41DEF2FA" w14:textId="77777777" w:rsidR="00E274FB" w:rsidRPr="009A151D" w:rsidRDefault="00E274FB" w:rsidP="00114643">
            <w:pPr>
              <w:spacing w:before="60" w:after="60"/>
              <w:rPr>
                <w:rFonts w:ascii="Arial" w:eastAsia="Times" w:hAnsi="Arial" w:cs="Arial"/>
                <w:sz w:val="18"/>
                <w:szCs w:val="18"/>
              </w:rPr>
            </w:pPr>
            <w:r w:rsidRPr="009A151D">
              <w:rPr>
                <w:rFonts w:ascii="Arial" w:eastAsia="Times" w:hAnsi="Arial" w:cs="Arial"/>
                <w:sz w:val="18"/>
                <w:szCs w:val="18"/>
              </w:rPr>
              <w:sym w:font="Wingdings" w:char="F0FC"/>
            </w:r>
          </w:p>
        </w:tc>
        <w:tc>
          <w:tcPr>
            <w:tcW w:w="952" w:type="pct"/>
            <w:shd w:val="clear" w:color="auto" w:fill="FFFFFF"/>
            <w:vAlign w:val="center"/>
          </w:tcPr>
          <w:p w14:paraId="211C3617" w14:textId="77777777" w:rsidR="00E274FB" w:rsidRPr="009A151D" w:rsidRDefault="00E274FB" w:rsidP="00114643">
            <w:pPr>
              <w:spacing w:before="60" w:after="60"/>
              <w:rPr>
                <w:rFonts w:ascii="Arial" w:hAnsi="Arial" w:cs="Arial"/>
                <w:sz w:val="18"/>
                <w:szCs w:val="18"/>
              </w:rPr>
            </w:pPr>
            <w:r w:rsidRPr="009A151D">
              <w:rPr>
                <w:rFonts w:ascii="Arial" w:hAnsi="Arial" w:cs="Arial"/>
                <w:sz w:val="18"/>
                <w:szCs w:val="18"/>
              </w:rPr>
              <w:t xml:space="preserve">Latin America and Caribbean </w:t>
            </w:r>
          </w:p>
          <w:p w14:paraId="5253DEF4" w14:textId="77777777" w:rsidR="00E274FB" w:rsidRPr="009A151D" w:rsidRDefault="00E274FB" w:rsidP="00114643">
            <w:pPr>
              <w:spacing w:before="60" w:after="60"/>
              <w:rPr>
                <w:rFonts w:ascii="Arial" w:eastAsia="Times" w:hAnsi="Arial" w:cs="Arial"/>
                <w:i/>
                <w:sz w:val="18"/>
                <w:szCs w:val="18"/>
              </w:rPr>
            </w:pPr>
            <w:r w:rsidRPr="009A151D">
              <w:rPr>
                <w:rFonts w:ascii="Arial" w:hAnsi="Arial" w:cs="Arial"/>
                <w:i/>
                <w:sz w:val="18"/>
                <w:szCs w:val="18"/>
                <w:u w:val="single"/>
                <w:lang w:eastAsia="ja-JP"/>
              </w:rPr>
              <w:t>Chairperson</w:t>
            </w:r>
          </w:p>
        </w:tc>
        <w:tc>
          <w:tcPr>
            <w:tcW w:w="1933" w:type="pct"/>
            <w:shd w:val="clear" w:color="auto" w:fill="FFFFFF"/>
          </w:tcPr>
          <w:p w14:paraId="769D253B" w14:textId="77777777" w:rsidR="00E274FB" w:rsidRPr="00BC16E9" w:rsidRDefault="00E274FB" w:rsidP="00114643">
            <w:pPr>
              <w:spacing w:before="60" w:after="60"/>
              <w:rPr>
                <w:rFonts w:ascii="Arial" w:eastAsia="Times" w:hAnsi="Arial" w:cs="Arial"/>
                <w:b/>
                <w:sz w:val="18"/>
                <w:szCs w:val="18"/>
                <w:lang w:val="es-ES"/>
              </w:rPr>
            </w:pPr>
            <w:r w:rsidRPr="00BC16E9">
              <w:rPr>
                <w:rFonts w:ascii="Arial" w:eastAsia="Times" w:hAnsi="Arial" w:cs="Arial"/>
                <w:b/>
                <w:sz w:val="18"/>
                <w:szCs w:val="18"/>
                <w:lang w:val="es-ES"/>
              </w:rPr>
              <w:t>Mr Francisco Javier TRUJILLO ARRIAGA</w:t>
            </w:r>
          </w:p>
          <w:p w14:paraId="05AA4C89" w14:textId="77777777" w:rsidR="00E274FB" w:rsidRPr="00BC16E9" w:rsidRDefault="00E274FB" w:rsidP="00114643">
            <w:pPr>
              <w:spacing w:before="60" w:after="60"/>
              <w:rPr>
                <w:rFonts w:ascii="Arial" w:eastAsia="Times" w:hAnsi="Arial" w:cs="Arial"/>
                <w:sz w:val="18"/>
                <w:szCs w:val="18"/>
                <w:lang w:val="es-ES"/>
              </w:rPr>
            </w:pPr>
            <w:r w:rsidRPr="00BC16E9">
              <w:rPr>
                <w:rFonts w:ascii="Arial" w:eastAsia="Times" w:hAnsi="Arial" w:cs="Arial"/>
                <w:sz w:val="18"/>
                <w:szCs w:val="18"/>
                <w:lang w:val="es-ES"/>
              </w:rPr>
              <w:t>Director General de Sanidad Vegetal</w:t>
            </w:r>
          </w:p>
          <w:p w14:paraId="7146E03C" w14:textId="77777777" w:rsidR="00E274FB" w:rsidRPr="00BC16E9" w:rsidRDefault="00E274FB" w:rsidP="00114643">
            <w:pPr>
              <w:spacing w:before="60" w:after="60"/>
              <w:rPr>
                <w:rFonts w:ascii="Arial" w:eastAsia="Times" w:hAnsi="Arial" w:cs="Arial"/>
                <w:sz w:val="18"/>
                <w:szCs w:val="18"/>
                <w:lang w:val="es-ES"/>
              </w:rPr>
            </w:pPr>
            <w:r w:rsidRPr="00BC16E9">
              <w:rPr>
                <w:rFonts w:ascii="Arial" w:eastAsia="Times" w:hAnsi="Arial" w:cs="Arial"/>
                <w:sz w:val="18"/>
                <w:szCs w:val="18"/>
                <w:lang w:val="es-ES"/>
              </w:rPr>
              <w:t xml:space="preserve">Punto de Contacto Oficial de la CIPF </w:t>
            </w:r>
          </w:p>
          <w:p w14:paraId="47154E0A" w14:textId="77777777" w:rsidR="00E274FB" w:rsidRPr="00BC16E9" w:rsidRDefault="00E274FB" w:rsidP="00114643">
            <w:pPr>
              <w:spacing w:before="60" w:after="60"/>
              <w:rPr>
                <w:rFonts w:ascii="Arial" w:eastAsia="Times" w:hAnsi="Arial" w:cs="Arial"/>
                <w:sz w:val="18"/>
                <w:szCs w:val="18"/>
                <w:lang w:val="es-ES"/>
              </w:rPr>
            </w:pPr>
            <w:r w:rsidRPr="00BC16E9">
              <w:rPr>
                <w:rFonts w:ascii="Arial" w:eastAsia="Times" w:hAnsi="Arial" w:cs="Arial"/>
                <w:sz w:val="18"/>
                <w:szCs w:val="18"/>
                <w:lang w:val="es-ES"/>
              </w:rPr>
              <w:t>Servicio Nacional de Sanidad, Inocuidad y Calidad Agroalimentaria, Sagarpa,</w:t>
            </w:r>
          </w:p>
          <w:p w14:paraId="175FB35F" w14:textId="77777777" w:rsidR="00E274FB" w:rsidRPr="009A151D" w:rsidRDefault="00E274FB" w:rsidP="00114643">
            <w:pPr>
              <w:spacing w:before="60" w:after="60"/>
              <w:rPr>
                <w:rFonts w:ascii="Arial" w:eastAsia="Times" w:hAnsi="Arial" w:cs="Arial"/>
                <w:sz w:val="18"/>
                <w:szCs w:val="18"/>
              </w:rPr>
            </w:pPr>
            <w:r w:rsidRPr="009A151D">
              <w:rPr>
                <w:rFonts w:ascii="Arial" w:eastAsia="Times" w:hAnsi="Arial" w:cs="Arial"/>
                <w:sz w:val="18"/>
                <w:szCs w:val="18"/>
              </w:rPr>
              <w:t>Phone: (+52) 55 59051000 Ext. 51319</w:t>
            </w:r>
          </w:p>
          <w:p w14:paraId="4D70FFE7" w14:textId="77777777" w:rsidR="00E274FB" w:rsidRPr="009A151D" w:rsidRDefault="00E274FB" w:rsidP="00114643">
            <w:pPr>
              <w:spacing w:before="60" w:after="60"/>
              <w:rPr>
                <w:rFonts w:ascii="Arial" w:eastAsia="Times" w:hAnsi="Arial" w:cs="Arial"/>
                <w:sz w:val="18"/>
                <w:szCs w:val="18"/>
              </w:rPr>
            </w:pPr>
            <w:r w:rsidRPr="009A151D">
              <w:rPr>
                <w:rFonts w:ascii="Arial" w:eastAsia="Times" w:hAnsi="Arial" w:cs="Arial"/>
                <w:b/>
                <w:sz w:val="18"/>
                <w:szCs w:val="18"/>
              </w:rPr>
              <w:t>MEXICO</w:t>
            </w:r>
          </w:p>
        </w:tc>
        <w:tc>
          <w:tcPr>
            <w:tcW w:w="1582" w:type="pct"/>
            <w:shd w:val="clear" w:color="auto" w:fill="FFFFFF"/>
          </w:tcPr>
          <w:p w14:paraId="03162A32" w14:textId="77777777" w:rsidR="00E274FB" w:rsidRPr="009A151D" w:rsidRDefault="002E7186" w:rsidP="00114643">
            <w:pPr>
              <w:spacing w:before="60" w:after="60"/>
              <w:rPr>
                <w:rFonts w:ascii="Arial" w:hAnsi="Arial" w:cs="Arial"/>
                <w:sz w:val="18"/>
                <w:szCs w:val="18"/>
              </w:rPr>
            </w:pPr>
            <w:hyperlink r:id="rId22" w:history="1">
              <w:r w:rsidR="00E274FB" w:rsidRPr="009A151D">
                <w:rPr>
                  <w:rFonts w:ascii="Arial" w:hAnsi="Arial" w:cs="Arial"/>
                  <w:color w:val="0000FF"/>
                  <w:sz w:val="18"/>
                  <w:szCs w:val="18"/>
                  <w:u w:val="single"/>
                </w:rPr>
                <w:t>trujillo@senasica.gob.mx</w:t>
              </w:r>
            </w:hyperlink>
            <w:r w:rsidR="00E274FB" w:rsidRPr="009A151D">
              <w:rPr>
                <w:rFonts w:ascii="Arial" w:hAnsi="Arial" w:cs="Arial"/>
                <w:sz w:val="18"/>
                <w:szCs w:val="18"/>
              </w:rPr>
              <w:t xml:space="preserve">; </w:t>
            </w:r>
          </w:p>
        </w:tc>
      </w:tr>
      <w:tr w:rsidR="00E274FB" w:rsidRPr="009A151D" w14:paraId="7B77C1D9" w14:textId="77777777" w:rsidTr="00114643">
        <w:trPr>
          <w:cantSplit/>
          <w:trHeight w:hRule="exact" w:val="1900"/>
        </w:trPr>
        <w:tc>
          <w:tcPr>
            <w:tcW w:w="533" w:type="pct"/>
            <w:shd w:val="clear" w:color="auto" w:fill="FFFFFF"/>
            <w:vAlign w:val="center"/>
          </w:tcPr>
          <w:p w14:paraId="1157FEAD" w14:textId="77777777" w:rsidR="00E274FB" w:rsidRPr="009A151D" w:rsidRDefault="00E274FB" w:rsidP="00114643">
            <w:pPr>
              <w:spacing w:before="60" w:after="60"/>
              <w:rPr>
                <w:rFonts w:ascii="Arial" w:eastAsia="Times" w:hAnsi="Arial" w:cs="Arial"/>
                <w:sz w:val="18"/>
                <w:szCs w:val="18"/>
              </w:rPr>
            </w:pPr>
            <w:r w:rsidRPr="009A151D">
              <w:rPr>
                <w:rFonts w:ascii="Arial" w:eastAsia="Times" w:hAnsi="Arial" w:cs="Arial"/>
                <w:i/>
                <w:sz w:val="18"/>
                <w:szCs w:val="18"/>
              </w:rPr>
              <w:sym w:font="Wingdings" w:char="F0FC"/>
            </w:r>
          </w:p>
        </w:tc>
        <w:tc>
          <w:tcPr>
            <w:tcW w:w="952" w:type="pct"/>
            <w:shd w:val="clear" w:color="auto" w:fill="FFFFFF"/>
            <w:vAlign w:val="center"/>
          </w:tcPr>
          <w:p w14:paraId="77D1F226" w14:textId="77777777" w:rsidR="00E274FB" w:rsidRPr="009A151D" w:rsidRDefault="00E274FB" w:rsidP="00114643">
            <w:pPr>
              <w:spacing w:before="60" w:after="60"/>
              <w:rPr>
                <w:rFonts w:ascii="Arial" w:eastAsia="Times" w:hAnsi="Arial" w:cs="Arial"/>
                <w:i/>
                <w:sz w:val="18"/>
                <w:szCs w:val="18"/>
              </w:rPr>
            </w:pPr>
            <w:r w:rsidRPr="009A151D">
              <w:rPr>
                <w:rFonts w:ascii="Arial" w:eastAsia="Times" w:hAnsi="Arial" w:cs="Arial"/>
                <w:sz w:val="18"/>
                <w:szCs w:val="18"/>
              </w:rPr>
              <w:t>North America</w:t>
            </w:r>
          </w:p>
        </w:tc>
        <w:tc>
          <w:tcPr>
            <w:tcW w:w="1933" w:type="pct"/>
            <w:shd w:val="clear" w:color="auto" w:fill="FFFFFF"/>
          </w:tcPr>
          <w:p w14:paraId="4C439F6A" w14:textId="77777777" w:rsidR="00E274FB" w:rsidRPr="009A151D" w:rsidRDefault="00E274FB" w:rsidP="00114643">
            <w:pPr>
              <w:spacing w:before="60" w:after="60"/>
              <w:rPr>
                <w:rFonts w:ascii="Arial" w:hAnsi="Arial" w:cs="Arial"/>
                <w:b/>
                <w:sz w:val="18"/>
                <w:szCs w:val="18"/>
              </w:rPr>
            </w:pPr>
            <w:r w:rsidRPr="009A151D">
              <w:rPr>
                <w:rFonts w:ascii="Arial" w:hAnsi="Arial" w:cs="Arial"/>
                <w:b/>
                <w:sz w:val="18"/>
                <w:szCs w:val="18"/>
              </w:rPr>
              <w:t>Mr Greg WOLFF</w:t>
            </w:r>
          </w:p>
          <w:p w14:paraId="594794A0" w14:textId="77777777" w:rsidR="00E274FB" w:rsidRPr="009A151D" w:rsidRDefault="00E274FB" w:rsidP="00114643">
            <w:pPr>
              <w:spacing w:before="60" w:after="60"/>
              <w:rPr>
                <w:rFonts w:ascii="Arial" w:hAnsi="Arial" w:cs="Arial"/>
                <w:sz w:val="18"/>
                <w:szCs w:val="18"/>
              </w:rPr>
            </w:pPr>
            <w:r w:rsidRPr="009A151D">
              <w:rPr>
                <w:rFonts w:ascii="Arial" w:hAnsi="Arial" w:cs="Arial"/>
                <w:sz w:val="18"/>
                <w:szCs w:val="18"/>
              </w:rPr>
              <w:t>Canadian Food Inspection Agency</w:t>
            </w:r>
          </w:p>
          <w:p w14:paraId="2A1DA647" w14:textId="77777777" w:rsidR="00E274FB" w:rsidRPr="009A151D" w:rsidRDefault="00E274FB" w:rsidP="00114643">
            <w:pPr>
              <w:spacing w:before="60" w:after="60"/>
              <w:rPr>
                <w:rFonts w:ascii="Arial" w:hAnsi="Arial" w:cs="Arial"/>
                <w:sz w:val="18"/>
                <w:szCs w:val="18"/>
              </w:rPr>
            </w:pPr>
            <w:r w:rsidRPr="009A151D">
              <w:rPr>
                <w:rFonts w:ascii="Arial" w:hAnsi="Arial" w:cs="Arial"/>
                <w:sz w:val="18"/>
                <w:szCs w:val="18"/>
              </w:rPr>
              <w:t>59 Camelot Drive,</w:t>
            </w:r>
          </w:p>
          <w:p w14:paraId="4E80B7B3" w14:textId="77777777" w:rsidR="00E274FB" w:rsidRPr="009A151D" w:rsidRDefault="00E274FB" w:rsidP="00114643">
            <w:pPr>
              <w:spacing w:before="60" w:after="60"/>
              <w:rPr>
                <w:rFonts w:ascii="Arial" w:hAnsi="Arial" w:cs="Arial"/>
                <w:sz w:val="18"/>
                <w:szCs w:val="18"/>
              </w:rPr>
            </w:pPr>
            <w:r w:rsidRPr="009A151D">
              <w:rPr>
                <w:rFonts w:ascii="Arial" w:hAnsi="Arial" w:cs="Arial"/>
                <w:sz w:val="18"/>
                <w:szCs w:val="18"/>
              </w:rPr>
              <w:t>OTTAWA, ON. K1A 0Y9</w:t>
            </w:r>
          </w:p>
          <w:p w14:paraId="3B1439ED" w14:textId="77777777" w:rsidR="00E274FB" w:rsidRPr="009A151D" w:rsidRDefault="00E274FB" w:rsidP="00114643">
            <w:pPr>
              <w:spacing w:before="60" w:after="60"/>
              <w:rPr>
                <w:rFonts w:ascii="Arial" w:hAnsi="Arial" w:cs="Arial"/>
                <w:sz w:val="18"/>
                <w:szCs w:val="18"/>
              </w:rPr>
            </w:pPr>
            <w:r w:rsidRPr="009A151D">
              <w:rPr>
                <w:rFonts w:ascii="Arial" w:hAnsi="Arial" w:cs="Arial"/>
                <w:sz w:val="18"/>
                <w:szCs w:val="18"/>
              </w:rPr>
              <w:t>Ph.: (+1) 613 773 7060</w:t>
            </w:r>
          </w:p>
          <w:p w14:paraId="11FF0228" w14:textId="77777777" w:rsidR="00E274FB" w:rsidRPr="009A151D" w:rsidRDefault="00E274FB" w:rsidP="00114643">
            <w:pPr>
              <w:spacing w:before="60" w:after="60"/>
              <w:rPr>
                <w:rFonts w:ascii="Arial" w:eastAsia="Times" w:hAnsi="Arial" w:cs="Arial"/>
                <w:sz w:val="18"/>
                <w:szCs w:val="18"/>
              </w:rPr>
            </w:pPr>
            <w:r w:rsidRPr="009A151D">
              <w:rPr>
                <w:rFonts w:ascii="Arial" w:eastAsia="Times" w:hAnsi="Arial" w:cs="Arial"/>
                <w:sz w:val="18"/>
                <w:szCs w:val="18"/>
              </w:rPr>
              <w:t>Mob.: (+1) 613 325 2941</w:t>
            </w:r>
          </w:p>
          <w:p w14:paraId="7F026FD3" w14:textId="77777777" w:rsidR="00E274FB" w:rsidRPr="009A151D" w:rsidRDefault="00E274FB" w:rsidP="00114643">
            <w:pPr>
              <w:spacing w:before="60" w:after="60"/>
              <w:rPr>
                <w:rFonts w:ascii="Arial" w:hAnsi="Arial" w:cs="Arial"/>
                <w:b/>
                <w:sz w:val="18"/>
                <w:szCs w:val="18"/>
              </w:rPr>
            </w:pPr>
            <w:r w:rsidRPr="009A151D">
              <w:rPr>
                <w:rFonts w:ascii="Arial" w:hAnsi="Arial" w:cs="Arial"/>
                <w:b/>
                <w:sz w:val="18"/>
                <w:szCs w:val="18"/>
              </w:rPr>
              <w:t>CANADA</w:t>
            </w:r>
          </w:p>
          <w:p w14:paraId="1B88F3CE" w14:textId="77777777" w:rsidR="00E274FB" w:rsidRPr="009A151D" w:rsidRDefault="00E274FB" w:rsidP="00114643">
            <w:pPr>
              <w:spacing w:before="60" w:after="60"/>
              <w:rPr>
                <w:rFonts w:ascii="Arial" w:eastAsia="Times" w:hAnsi="Arial" w:cs="Arial"/>
                <w:b/>
                <w:spacing w:val="-3"/>
                <w:sz w:val="18"/>
                <w:szCs w:val="18"/>
              </w:rPr>
            </w:pPr>
          </w:p>
        </w:tc>
        <w:tc>
          <w:tcPr>
            <w:tcW w:w="1582" w:type="pct"/>
            <w:shd w:val="clear" w:color="auto" w:fill="FFFFFF"/>
          </w:tcPr>
          <w:p w14:paraId="6FFDECF1" w14:textId="77777777" w:rsidR="00E274FB" w:rsidRPr="009A151D" w:rsidRDefault="002E7186" w:rsidP="00114643">
            <w:pPr>
              <w:spacing w:before="60" w:after="60"/>
              <w:rPr>
                <w:rFonts w:ascii="Arial" w:hAnsi="Arial" w:cs="Arial"/>
                <w:sz w:val="18"/>
                <w:szCs w:val="18"/>
              </w:rPr>
            </w:pPr>
            <w:hyperlink r:id="rId23" w:history="1">
              <w:r w:rsidR="00E274FB" w:rsidRPr="009A151D">
                <w:rPr>
                  <w:rFonts w:ascii="Arial" w:hAnsi="Arial" w:cs="Arial"/>
                  <w:color w:val="0000FF"/>
                  <w:sz w:val="18"/>
                  <w:szCs w:val="18"/>
                  <w:u w:val="single"/>
                </w:rPr>
                <w:t>greg.wolff@canada.ca</w:t>
              </w:r>
            </w:hyperlink>
            <w:r w:rsidR="00E274FB" w:rsidRPr="009A151D">
              <w:rPr>
                <w:rFonts w:ascii="Arial" w:hAnsi="Arial" w:cs="Arial"/>
                <w:sz w:val="18"/>
                <w:szCs w:val="18"/>
              </w:rPr>
              <w:t xml:space="preserve"> </w:t>
            </w:r>
          </w:p>
        </w:tc>
      </w:tr>
      <w:tr w:rsidR="00E274FB" w:rsidRPr="009A151D" w14:paraId="005578AE" w14:textId="77777777" w:rsidTr="00114643">
        <w:trPr>
          <w:cantSplit/>
          <w:trHeight w:hRule="exact" w:val="901"/>
        </w:trPr>
        <w:tc>
          <w:tcPr>
            <w:tcW w:w="533" w:type="pct"/>
            <w:shd w:val="clear" w:color="auto" w:fill="FFFFFF"/>
            <w:vAlign w:val="center"/>
          </w:tcPr>
          <w:p w14:paraId="3C549C0A" w14:textId="77777777" w:rsidR="00E274FB" w:rsidRPr="009A151D" w:rsidRDefault="00E274FB" w:rsidP="00114643">
            <w:pPr>
              <w:spacing w:before="60" w:after="60"/>
              <w:rPr>
                <w:rFonts w:ascii="Arial" w:eastAsia="Times" w:hAnsi="Arial" w:cs="Arial"/>
                <w:sz w:val="18"/>
                <w:szCs w:val="18"/>
                <w:lang w:eastAsia="en-GB"/>
              </w:rPr>
            </w:pPr>
            <w:r w:rsidRPr="009A151D">
              <w:rPr>
                <w:rFonts w:ascii="Arial" w:eastAsia="Times" w:hAnsi="Arial" w:cs="Arial"/>
                <w:i/>
                <w:sz w:val="18"/>
                <w:szCs w:val="18"/>
                <w:lang w:eastAsia="en-GB"/>
              </w:rPr>
              <w:lastRenderedPageBreak/>
              <w:sym w:font="Wingdings" w:char="F0FC"/>
            </w:r>
          </w:p>
        </w:tc>
        <w:tc>
          <w:tcPr>
            <w:tcW w:w="952" w:type="pct"/>
            <w:shd w:val="clear" w:color="auto" w:fill="FFFFFF"/>
            <w:vAlign w:val="center"/>
          </w:tcPr>
          <w:p w14:paraId="14F30F5E" w14:textId="77777777" w:rsidR="00E274FB" w:rsidRPr="009A151D" w:rsidRDefault="00E274FB" w:rsidP="00114643">
            <w:pPr>
              <w:spacing w:before="60" w:after="60"/>
              <w:rPr>
                <w:rFonts w:ascii="Arial" w:hAnsi="Arial" w:cs="Arial"/>
                <w:sz w:val="18"/>
                <w:szCs w:val="18"/>
              </w:rPr>
            </w:pPr>
            <w:r w:rsidRPr="009A151D">
              <w:rPr>
                <w:rFonts w:ascii="Arial" w:hAnsi="Arial" w:cs="Arial"/>
                <w:sz w:val="18"/>
                <w:szCs w:val="18"/>
              </w:rPr>
              <w:t>Southwest Pacific</w:t>
            </w:r>
          </w:p>
        </w:tc>
        <w:tc>
          <w:tcPr>
            <w:tcW w:w="1933" w:type="pct"/>
            <w:shd w:val="clear" w:color="auto" w:fill="FFFFFF"/>
          </w:tcPr>
          <w:p w14:paraId="4BA1338F" w14:textId="77777777" w:rsidR="00E274FB" w:rsidRPr="009A151D" w:rsidRDefault="00E274FB" w:rsidP="00114643">
            <w:pPr>
              <w:autoSpaceDE w:val="0"/>
              <w:autoSpaceDN w:val="0"/>
              <w:adjustRightInd w:val="0"/>
              <w:spacing w:before="60" w:after="60"/>
              <w:rPr>
                <w:rFonts w:ascii="Arial" w:eastAsia="Times" w:hAnsi="Arial" w:cs="Arial"/>
                <w:b/>
                <w:spacing w:val="-3"/>
                <w:sz w:val="18"/>
                <w:szCs w:val="18"/>
              </w:rPr>
            </w:pPr>
            <w:r w:rsidRPr="009A151D">
              <w:rPr>
                <w:rFonts w:ascii="Arial" w:eastAsia="Times" w:hAnsi="Arial" w:cs="Arial"/>
                <w:b/>
                <w:spacing w:val="-3"/>
                <w:sz w:val="18"/>
                <w:szCs w:val="18"/>
              </w:rPr>
              <w:t>Mr Stephen BUTCHER</w:t>
            </w:r>
          </w:p>
          <w:p w14:paraId="0243C773" w14:textId="77777777" w:rsidR="00E274FB" w:rsidRPr="009A151D" w:rsidRDefault="00E274FB" w:rsidP="00114643">
            <w:pPr>
              <w:autoSpaceDE w:val="0"/>
              <w:autoSpaceDN w:val="0"/>
              <w:adjustRightInd w:val="0"/>
              <w:spacing w:before="60" w:after="60"/>
              <w:rPr>
                <w:rFonts w:ascii="Arial" w:eastAsia="Times" w:hAnsi="Arial" w:cs="Arial"/>
                <w:spacing w:val="-3"/>
                <w:sz w:val="18"/>
                <w:szCs w:val="18"/>
              </w:rPr>
            </w:pPr>
            <w:r w:rsidRPr="009A151D">
              <w:rPr>
                <w:rFonts w:ascii="Arial" w:eastAsia="Times" w:hAnsi="Arial" w:cs="Arial"/>
                <w:spacing w:val="-3"/>
                <w:sz w:val="18"/>
                <w:szCs w:val="18"/>
              </w:rPr>
              <w:t>Ph.: (+61) 262723241</w:t>
            </w:r>
          </w:p>
          <w:p w14:paraId="7D4739BA" w14:textId="77777777" w:rsidR="00E274FB" w:rsidRPr="009A151D" w:rsidRDefault="00E274FB" w:rsidP="00114643">
            <w:pPr>
              <w:autoSpaceDE w:val="0"/>
              <w:autoSpaceDN w:val="0"/>
              <w:adjustRightInd w:val="0"/>
              <w:spacing w:before="60" w:after="60"/>
              <w:rPr>
                <w:rFonts w:ascii="Arial" w:eastAsia="Times" w:hAnsi="Arial" w:cs="Arial"/>
                <w:b/>
                <w:spacing w:val="-3"/>
                <w:sz w:val="18"/>
                <w:szCs w:val="18"/>
              </w:rPr>
            </w:pPr>
            <w:r w:rsidRPr="009A151D">
              <w:rPr>
                <w:rFonts w:ascii="Arial" w:eastAsia="Times" w:hAnsi="Arial" w:cs="Arial"/>
                <w:b/>
                <w:spacing w:val="-3"/>
                <w:sz w:val="18"/>
                <w:szCs w:val="18"/>
              </w:rPr>
              <w:t>NEW ZEALAND</w:t>
            </w:r>
          </w:p>
        </w:tc>
        <w:tc>
          <w:tcPr>
            <w:tcW w:w="1582" w:type="pct"/>
            <w:shd w:val="clear" w:color="auto" w:fill="FFFFFF"/>
          </w:tcPr>
          <w:p w14:paraId="307E8232" w14:textId="77777777" w:rsidR="00E274FB" w:rsidRPr="009A151D" w:rsidRDefault="002E7186" w:rsidP="00114643">
            <w:pPr>
              <w:spacing w:before="60" w:after="60"/>
              <w:rPr>
                <w:rFonts w:ascii="Arial" w:hAnsi="Arial" w:cs="Arial"/>
                <w:color w:val="0000FF"/>
                <w:sz w:val="18"/>
                <w:szCs w:val="18"/>
                <w:u w:val="single"/>
              </w:rPr>
            </w:pPr>
            <w:hyperlink r:id="rId24" w:history="1">
              <w:r w:rsidR="00E274FB" w:rsidRPr="009A151D">
                <w:rPr>
                  <w:rStyle w:val="Collegamentoipertestuale"/>
                  <w:rFonts w:ascii="Arial" w:hAnsi="Arial" w:cs="Arial"/>
                  <w:sz w:val="18"/>
                  <w:szCs w:val="18"/>
                </w:rPr>
                <w:t>stephen.butcher@mpi.govt.nz</w:t>
              </w:r>
            </w:hyperlink>
            <w:r w:rsidR="00E274FB" w:rsidRPr="009A151D">
              <w:rPr>
                <w:rStyle w:val="Collegamentoipertestuale"/>
                <w:rFonts w:ascii="Arial" w:hAnsi="Arial" w:cs="Arial"/>
                <w:sz w:val="18"/>
                <w:szCs w:val="18"/>
              </w:rPr>
              <w:t>;</w:t>
            </w:r>
          </w:p>
        </w:tc>
      </w:tr>
      <w:tr w:rsidR="00E274FB" w:rsidRPr="009A151D" w14:paraId="20636C72" w14:textId="77777777" w:rsidTr="00287DAE">
        <w:trPr>
          <w:cantSplit/>
          <w:trHeight w:hRule="exact" w:val="1761"/>
        </w:trPr>
        <w:tc>
          <w:tcPr>
            <w:tcW w:w="533" w:type="pct"/>
            <w:shd w:val="clear" w:color="auto" w:fill="FFFFFF"/>
            <w:vAlign w:val="center"/>
          </w:tcPr>
          <w:p w14:paraId="6A036DBF" w14:textId="77777777" w:rsidR="00E274FB" w:rsidRPr="009A151D" w:rsidRDefault="00E274FB" w:rsidP="00114643">
            <w:pPr>
              <w:spacing w:before="60" w:after="60"/>
              <w:rPr>
                <w:rFonts w:ascii="Arial" w:eastAsia="Times" w:hAnsi="Arial" w:cs="Arial"/>
                <w:i/>
                <w:sz w:val="18"/>
                <w:szCs w:val="18"/>
                <w:lang w:eastAsia="en-GB"/>
              </w:rPr>
            </w:pPr>
          </w:p>
        </w:tc>
        <w:tc>
          <w:tcPr>
            <w:tcW w:w="952" w:type="pct"/>
            <w:shd w:val="clear" w:color="auto" w:fill="FFFFFF"/>
            <w:vAlign w:val="center"/>
          </w:tcPr>
          <w:p w14:paraId="20961D9E" w14:textId="77777777" w:rsidR="00E274FB" w:rsidRPr="009A151D" w:rsidRDefault="00E274FB" w:rsidP="00114643">
            <w:pPr>
              <w:spacing w:before="60" w:after="60"/>
              <w:rPr>
                <w:rFonts w:ascii="Arial" w:hAnsi="Arial" w:cs="Arial"/>
                <w:sz w:val="18"/>
                <w:szCs w:val="18"/>
              </w:rPr>
            </w:pPr>
            <w:r w:rsidRPr="009A151D">
              <w:rPr>
                <w:rFonts w:ascii="Arial" w:hAnsi="Arial" w:cs="Arial"/>
                <w:sz w:val="18"/>
                <w:szCs w:val="18"/>
              </w:rPr>
              <w:t>Near East</w:t>
            </w:r>
          </w:p>
        </w:tc>
        <w:tc>
          <w:tcPr>
            <w:tcW w:w="1933" w:type="pct"/>
            <w:shd w:val="clear" w:color="auto" w:fill="FFFFFF"/>
          </w:tcPr>
          <w:p w14:paraId="39FB0779" w14:textId="77777777" w:rsidR="00E274FB" w:rsidRPr="009A151D" w:rsidRDefault="00E274FB" w:rsidP="00114643">
            <w:pPr>
              <w:autoSpaceDE w:val="0"/>
              <w:autoSpaceDN w:val="0"/>
              <w:adjustRightInd w:val="0"/>
              <w:spacing w:before="60" w:after="60"/>
              <w:rPr>
                <w:rFonts w:ascii="Arial" w:eastAsia="Times" w:hAnsi="Arial" w:cs="Arial"/>
                <w:b/>
                <w:spacing w:val="-3"/>
                <w:sz w:val="18"/>
                <w:szCs w:val="18"/>
              </w:rPr>
            </w:pPr>
            <w:r w:rsidRPr="009A151D">
              <w:rPr>
                <w:rFonts w:ascii="Arial" w:eastAsia="Times" w:hAnsi="Arial" w:cs="Arial"/>
                <w:b/>
                <w:spacing w:val="-3"/>
                <w:sz w:val="18"/>
                <w:szCs w:val="18"/>
              </w:rPr>
              <w:t xml:space="preserve">Mr </w:t>
            </w:r>
            <w:proofErr w:type="spellStart"/>
            <w:r w:rsidRPr="009A151D">
              <w:rPr>
                <w:rFonts w:ascii="Arial" w:eastAsia="Times" w:hAnsi="Arial" w:cs="Arial"/>
                <w:b/>
                <w:spacing w:val="-3"/>
                <w:sz w:val="18"/>
                <w:szCs w:val="18"/>
              </w:rPr>
              <w:t>Gamil</w:t>
            </w:r>
            <w:proofErr w:type="spellEnd"/>
            <w:r w:rsidRPr="009A151D">
              <w:rPr>
                <w:rFonts w:ascii="Arial" w:eastAsia="Times" w:hAnsi="Arial" w:cs="Arial"/>
                <w:b/>
                <w:spacing w:val="-3"/>
                <w:sz w:val="18"/>
                <w:szCs w:val="18"/>
              </w:rPr>
              <w:t xml:space="preserve"> Anwar Mohammed RAMADHAN</w:t>
            </w:r>
          </w:p>
          <w:p w14:paraId="6E5A74F6" w14:textId="77777777" w:rsidR="00E274FB" w:rsidRPr="009A151D" w:rsidRDefault="00E274FB" w:rsidP="00114643">
            <w:pPr>
              <w:autoSpaceDE w:val="0"/>
              <w:autoSpaceDN w:val="0"/>
              <w:adjustRightInd w:val="0"/>
              <w:spacing w:before="60" w:after="60"/>
              <w:rPr>
                <w:rFonts w:ascii="Arial" w:eastAsia="Times" w:hAnsi="Arial" w:cs="Arial"/>
                <w:spacing w:val="-3"/>
                <w:sz w:val="18"/>
                <w:szCs w:val="18"/>
              </w:rPr>
            </w:pPr>
            <w:r w:rsidRPr="009A151D">
              <w:rPr>
                <w:rFonts w:ascii="Arial" w:eastAsia="Times" w:hAnsi="Arial" w:cs="Arial"/>
                <w:spacing w:val="-3"/>
                <w:sz w:val="18"/>
                <w:szCs w:val="18"/>
              </w:rPr>
              <w:t>General Director of Plant Protection Department of Yemen, Ministry of Agriculture and Irrigation,</w:t>
            </w:r>
          </w:p>
          <w:p w14:paraId="1F45F090" w14:textId="77777777" w:rsidR="00E274FB" w:rsidRPr="009A151D" w:rsidRDefault="00E274FB" w:rsidP="00114643">
            <w:pPr>
              <w:autoSpaceDE w:val="0"/>
              <w:autoSpaceDN w:val="0"/>
              <w:adjustRightInd w:val="0"/>
              <w:spacing w:before="60" w:after="60"/>
              <w:rPr>
                <w:rFonts w:ascii="Arial" w:eastAsia="Times" w:hAnsi="Arial" w:cs="Arial"/>
                <w:spacing w:val="-3"/>
                <w:sz w:val="18"/>
                <w:szCs w:val="18"/>
              </w:rPr>
            </w:pPr>
            <w:r w:rsidRPr="009A151D">
              <w:rPr>
                <w:rFonts w:ascii="Arial" w:eastAsia="Times" w:hAnsi="Arial" w:cs="Arial"/>
                <w:spacing w:val="-3"/>
                <w:sz w:val="18"/>
                <w:szCs w:val="18"/>
              </w:rPr>
              <w:t>Aden</w:t>
            </w:r>
          </w:p>
          <w:p w14:paraId="592A8D11" w14:textId="77777777" w:rsidR="00E274FB" w:rsidRPr="009A151D" w:rsidRDefault="00E274FB" w:rsidP="00114643">
            <w:pPr>
              <w:autoSpaceDE w:val="0"/>
              <w:autoSpaceDN w:val="0"/>
              <w:adjustRightInd w:val="0"/>
              <w:spacing w:before="60" w:after="60"/>
              <w:rPr>
                <w:rFonts w:ascii="Arial" w:eastAsia="Times" w:hAnsi="Arial" w:cs="Arial"/>
                <w:b/>
                <w:spacing w:val="-3"/>
                <w:sz w:val="18"/>
                <w:szCs w:val="18"/>
              </w:rPr>
            </w:pPr>
            <w:r w:rsidRPr="009A151D">
              <w:rPr>
                <w:rFonts w:ascii="Arial" w:eastAsia="Times" w:hAnsi="Arial" w:cs="Arial"/>
                <w:b/>
                <w:spacing w:val="-3"/>
                <w:sz w:val="18"/>
                <w:szCs w:val="18"/>
              </w:rPr>
              <w:t>YEMEN</w:t>
            </w:r>
          </w:p>
          <w:p w14:paraId="5072AD53" w14:textId="77777777" w:rsidR="00E274FB" w:rsidRPr="009A151D" w:rsidRDefault="00E274FB" w:rsidP="00114643">
            <w:pPr>
              <w:autoSpaceDE w:val="0"/>
              <w:autoSpaceDN w:val="0"/>
              <w:adjustRightInd w:val="0"/>
              <w:spacing w:before="60" w:after="60"/>
              <w:rPr>
                <w:rFonts w:ascii="Arial" w:eastAsia="Times" w:hAnsi="Arial" w:cs="Arial"/>
                <w:b/>
                <w:spacing w:val="-3"/>
                <w:sz w:val="18"/>
                <w:szCs w:val="18"/>
              </w:rPr>
            </w:pPr>
          </w:p>
          <w:p w14:paraId="5A70356C" w14:textId="77777777" w:rsidR="00E274FB" w:rsidRPr="009A151D" w:rsidRDefault="00E274FB" w:rsidP="00114643">
            <w:pPr>
              <w:autoSpaceDE w:val="0"/>
              <w:autoSpaceDN w:val="0"/>
              <w:adjustRightInd w:val="0"/>
              <w:spacing w:before="60" w:after="60"/>
              <w:rPr>
                <w:rFonts w:ascii="Arial" w:eastAsia="Times" w:hAnsi="Arial" w:cs="Arial"/>
                <w:b/>
                <w:spacing w:val="-3"/>
                <w:sz w:val="18"/>
                <w:szCs w:val="18"/>
              </w:rPr>
            </w:pPr>
          </w:p>
        </w:tc>
        <w:tc>
          <w:tcPr>
            <w:tcW w:w="1582" w:type="pct"/>
            <w:shd w:val="clear" w:color="auto" w:fill="FFFFFF"/>
          </w:tcPr>
          <w:p w14:paraId="1DBE5C22" w14:textId="77777777" w:rsidR="00E274FB" w:rsidRPr="009A151D" w:rsidRDefault="002E7186" w:rsidP="00114643">
            <w:pPr>
              <w:spacing w:before="60" w:after="60"/>
              <w:rPr>
                <w:rFonts w:ascii="Arial" w:hAnsi="Arial" w:cs="Arial"/>
                <w:color w:val="0000FF"/>
                <w:sz w:val="18"/>
                <w:szCs w:val="18"/>
                <w:u w:val="single"/>
              </w:rPr>
            </w:pPr>
            <w:hyperlink r:id="rId25" w:history="1">
              <w:r w:rsidR="00E274FB" w:rsidRPr="009A151D">
                <w:rPr>
                  <w:rFonts w:ascii="Arial" w:hAnsi="Arial" w:cs="Arial"/>
                  <w:color w:val="0000FF"/>
                  <w:sz w:val="18"/>
                  <w:szCs w:val="18"/>
                  <w:u w:val="single"/>
                </w:rPr>
                <w:t>abuameerm21@gmail.com</w:t>
              </w:r>
            </w:hyperlink>
          </w:p>
          <w:p w14:paraId="2AE14D69" w14:textId="77777777" w:rsidR="00E274FB" w:rsidRPr="009A151D" w:rsidRDefault="00E274FB" w:rsidP="00114643">
            <w:pPr>
              <w:spacing w:before="60" w:after="60"/>
              <w:rPr>
                <w:rFonts w:ascii="Arial" w:hAnsi="Arial" w:cs="Arial"/>
                <w:color w:val="0000FF"/>
                <w:sz w:val="18"/>
                <w:szCs w:val="18"/>
                <w:u w:val="single"/>
              </w:rPr>
            </w:pPr>
          </w:p>
        </w:tc>
      </w:tr>
    </w:tbl>
    <w:p w14:paraId="49C72D23" w14:textId="77777777" w:rsidR="00E274FB" w:rsidRPr="009A151D" w:rsidRDefault="00E274FB" w:rsidP="00E274FB">
      <w:pPr>
        <w:rPr>
          <w:b/>
        </w:rPr>
      </w:pPr>
      <w:r w:rsidRPr="009A151D">
        <w:rPr>
          <w:b/>
        </w:rPr>
        <w:t>Secretariat/Observers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85" w:type="dxa"/>
          <w:right w:w="85" w:type="dxa"/>
        </w:tblCellMar>
        <w:tblLook w:val="01E0" w:firstRow="1" w:lastRow="1" w:firstColumn="1" w:lastColumn="1" w:noHBand="0" w:noVBand="0"/>
      </w:tblPr>
      <w:tblGrid>
        <w:gridCol w:w="1078"/>
        <w:gridCol w:w="1428"/>
        <w:gridCol w:w="3756"/>
        <w:gridCol w:w="2754"/>
      </w:tblGrid>
      <w:tr w:rsidR="00E274FB" w:rsidRPr="009A151D" w14:paraId="2E372084" w14:textId="77777777" w:rsidTr="00114643">
        <w:trPr>
          <w:cantSplit/>
          <w:tblHeader/>
          <w:jc w:val="center"/>
        </w:trPr>
        <w:tc>
          <w:tcPr>
            <w:tcW w:w="1078" w:type="dxa"/>
            <w:shd w:val="clear" w:color="auto" w:fill="D9D9D9"/>
          </w:tcPr>
          <w:p w14:paraId="791B790B" w14:textId="77777777" w:rsidR="00E274FB" w:rsidRPr="009A151D" w:rsidRDefault="00E274FB" w:rsidP="00114643">
            <w:pPr>
              <w:pStyle w:val="IPPArialTable"/>
              <w:spacing w:before="0" w:after="0"/>
              <w:rPr>
                <w:rFonts w:cs="Arial"/>
                <w:spacing w:val="-3"/>
                <w:szCs w:val="18"/>
              </w:rPr>
            </w:pPr>
            <w:r w:rsidRPr="009A151D">
              <w:rPr>
                <w:rFonts w:cs="Arial"/>
                <w:bCs/>
                <w:szCs w:val="18"/>
              </w:rPr>
              <w:br w:type="page"/>
            </w:r>
          </w:p>
        </w:tc>
        <w:tc>
          <w:tcPr>
            <w:tcW w:w="0" w:type="auto"/>
            <w:shd w:val="clear" w:color="auto" w:fill="D9D9D9"/>
          </w:tcPr>
          <w:p w14:paraId="2DFF9954" w14:textId="77777777" w:rsidR="00E274FB" w:rsidRPr="009A151D" w:rsidRDefault="00E274FB" w:rsidP="00114643">
            <w:pPr>
              <w:pStyle w:val="IPPArialTable"/>
              <w:spacing w:before="0" w:after="0"/>
              <w:rPr>
                <w:rFonts w:cs="Arial"/>
                <w:b/>
                <w:spacing w:val="-3"/>
                <w:szCs w:val="18"/>
              </w:rPr>
            </w:pPr>
            <w:r w:rsidRPr="009A151D">
              <w:rPr>
                <w:rFonts w:cs="Arial"/>
                <w:b/>
                <w:spacing w:val="-3"/>
                <w:szCs w:val="18"/>
              </w:rPr>
              <w:t>Region /</w:t>
            </w:r>
          </w:p>
          <w:p w14:paraId="41A9E895" w14:textId="77777777" w:rsidR="00E274FB" w:rsidRPr="009A151D" w:rsidRDefault="00E274FB" w:rsidP="00114643">
            <w:pPr>
              <w:pStyle w:val="IPPArialTable"/>
              <w:spacing w:before="0" w:after="0"/>
              <w:rPr>
                <w:rFonts w:cs="Arial"/>
                <w:b/>
                <w:spacing w:val="-3"/>
                <w:szCs w:val="18"/>
              </w:rPr>
            </w:pPr>
            <w:r w:rsidRPr="009A151D">
              <w:rPr>
                <w:rFonts w:cs="Arial"/>
                <w:b/>
                <w:spacing w:val="-3"/>
                <w:szCs w:val="18"/>
              </w:rPr>
              <w:t>Role</w:t>
            </w:r>
          </w:p>
        </w:tc>
        <w:tc>
          <w:tcPr>
            <w:tcW w:w="0" w:type="auto"/>
            <w:shd w:val="clear" w:color="auto" w:fill="D9D9D9"/>
          </w:tcPr>
          <w:p w14:paraId="2E4C7765" w14:textId="77777777" w:rsidR="00E274FB" w:rsidRPr="009A151D" w:rsidRDefault="00E274FB" w:rsidP="00114643">
            <w:pPr>
              <w:pStyle w:val="IPPArialTable"/>
              <w:spacing w:before="0" w:after="0"/>
              <w:rPr>
                <w:rFonts w:cs="Arial"/>
                <w:b/>
                <w:spacing w:val="-3"/>
                <w:szCs w:val="18"/>
              </w:rPr>
            </w:pPr>
            <w:r w:rsidRPr="009A151D">
              <w:rPr>
                <w:rFonts w:cs="Arial"/>
                <w:b/>
                <w:spacing w:val="-3"/>
                <w:szCs w:val="18"/>
              </w:rPr>
              <w:t>Name, mailing, address, telephone, nationality</w:t>
            </w:r>
          </w:p>
        </w:tc>
        <w:tc>
          <w:tcPr>
            <w:tcW w:w="2754" w:type="dxa"/>
            <w:shd w:val="clear" w:color="auto" w:fill="D9D9D9"/>
          </w:tcPr>
          <w:p w14:paraId="468D1A4F" w14:textId="77777777" w:rsidR="00E274FB" w:rsidRPr="009A151D" w:rsidRDefault="00E274FB" w:rsidP="00114643">
            <w:pPr>
              <w:pStyle w:val="IPPArialTable"/>
              <w:spacing w:before="0" w:after="0"/>
              <w:rPr>
                <w:rFonts w:cs="Arial"/>
                <w:b/>
                <w:spacing w:val="-3"/>
                <w:szCs w:val="18"/>
              </w:rPr>
            </w:pPr>
            <w:r w:rsidRPr="009A151D">
              <w:rPr>
                <w:rFonts w:cs="Arial"/>
                <w:b/>
                <w:spacing w:val="-3"/>
                <w:szCs w:val="18"/>
              </w:rPr>
              <w:t>Email address</w:t>
            </w:r>
          </w:p>
        </w:tc>
      </w:tr>
      <w:tr w:rsidR="00E274FB" w:rsidRPr="009A151D" w14:paraId="69C7438D" w14:textId="77777777" w:rsidTr="00114643">
        <w:trPr>
          <w:cantSplit/>
          <w:jc w:val="center"/>
        </w:trPr>
        <w:tc>
          <w:tcPr>
            <w:tcW w:w="1078" w:type="dxa"/>
            <w:shd w:val="clear" w:color="auto" w:fill="FFFFFF"/>
          </w:tcPr>
          <w:p w14:paraId="13E73D4D" w14:textId="77777777" w:rsidR="00E274FB" w:rsidRPr="009A151D" w:rsidRDefault="00E274FB" w:rsidP="00114643">
            <w:pPr>
              <w:pStyle w:val="IPPArialTable"/>
              <w:spacing w:before="0" w:after="0"/>
              <w:rPr>
                <w:rFonts w:cs="Arial"/>
                <w:szCs w:val="18"/>
              </w:rPr>
            </w:pPr>
            <w:r w:rsidRPr="009A151D">
              <w:rPr>
                <w:rFonts w:cs="Arial"/>
                <w:szCs w:val="18"/>
              </w:rPr>
              <w:sym w:font="Wingdings" w:char="F0FC"/>
            </w:r>
          </w:p>
        </w:tc>
        <w:tc>
          <w:tcPr>
            <w:tcW w:w="0" w:type="auto"/>
            <w:shd w:val="clear" w:color="auto" w:fill="FFFFFF"/>
          </w:tcPr>
          <w:p w14:paraId="2927622E" w14:textId="77777777" w:rsidR="00E274FB" w:rsidRPr="009A151D" w:rsidRDefault="00E274FB" w:rsidP="00114643">
            <w:pPr>
              <w:pStyle w:val="IPPArialTable"/>
              <w:spacing w:before="0" w:after="0"/>
              <w:rPr>
                <w:rFonts w:cs="Arial"/>
                <w:szCs w:val="18"/>
              </w:rPr>
            </w:pPr>
            <w:r w:rsidRPr="009A151D">
              <w:rPr>
                <w:rFonts w:cs="Arial"/>
                <w:spacing w:val="-3"/>
                <w:szCs w:val="18"/>
              </w:rPr>
              <w:t>IPPC Secretariat</w:t>
            </w:r>
          </w:p>
        </w:tc>
        <w:tc>
          <w:tcPr>
            <w:tcW w:w="0" w:type="auto"/>
            <w:shd w:val="clear" w:color="auto" w:fill="FFFFFF"/>
          </w:tcPr>
          <w:p w14:paraId="5D865066" w14:textId="4E98C7F3" w:rsidR="00E274FB" w:rsidRPr="009A151D" w:rsidRDefault="00E274FB" w:rsidP="00114643">
            <w:pPr>
              <w:ind w:right="-5"/>
              <w:rPr>
                <w:rFonts w:ascii="Arial" w:hAnsi="Arial" w:cs="Arial"/>
                <w:bCs/>
                <w:sz w:val="18"/>
                <w:szCs w:val="18"/>
              </w:rPr>
            </w:pPr>
            <w:r w:rsidRPr="009A151D">
              <w:rPr>
                <w:rFonts w:ascii="Arial" w:hAnsi="Arial" w:cs="Arial"/>
                <w:b/>
                <w:bCs/>
                <w:sz w:val="18"/>
                <w:szCs w:val="18"/>
              </w:rPr>
              <w:t>Mr Jingyuan XIA</w:t>
            </w:r>
          </w:p>
        </w:tc>
        <w:tc>
          <w:tcPr>
            <w:tcW w:w="2754" w:type="dxa"/>
            <w:shd w:val="clear" w:color="auto" w:fill="FFFFFF"/>
          </w:tcPr>
          <w:p w14:paraId="04C7384B" w14:textId="77777777" w:rsidR="00E274FB" w:rsidRPr="009A151D" w:rsidRDefault="00E274FB" w:rsidP="00114643">
            <w:pPr>
              <w:pStyle w:val="IPPArialTable"/>
              <w:spacing w:before="0" w:after="0"/>
              <w:rPr>
                <w:rStyle w:val="Collegamentoipertestuale"/>
                <w:rFonts w:cs="Arial"/>
                <w:szCs w:val="18"/>
              </w:rPr>
            </w:pPr>
            <w:r w:rsidRPr="009A151D">
              <w:rPr>
                <w:rStyle w:val="Collegamentoipertestuale"/>
                <w:rFonts w:cs="Arial"/>
                <w:szCs w:val="18"/>
              </w:rPr>
              <w:t>Jingyuan.Xia@fao.org</w:t>
            </w:r>
          </w:p>
        </w:tc>
      </w:tr>
      <w:tr w:rsidR="00E274FB" w:rsidRPr="009A151D" w14:paraId="72E4A7A7" w14:textId="77777777" w:rsidTr="00114643">
        <w:trPr>
          <w:cantSplit/>
          <w:jc w:val="center"/>
        </w:trPr>
        <w:tc>
          <w:tcPr>
            <w:tcW w:w="1078" w:type="dxa"/>
            <w:shd w:val="clear" w:color="auto" w:fill="FFFFFF"/>
          </w:tcPr>
          <w:p w14:paraId="1C775BCE" w14:textId="77777777" w:rsidR="00E274FB" w:rsidRPr="009A151D" w:rsidRDefault="00E274FB" w:rsidP="00114643">
            <w:pPr>
              <w:pStyle w:val="IPPArialTable"/>
              <w:spacing w:before="0" w:after="0"/>
              <w:rPr>
                <w:rFonts w:cs="Arial"/>
                <w:szCs w:val="18"/>
              </w:rPr>
            </w:pPr>
            <w:r w:rsidRPr="009A151D">
              <w:rPr>
                <w:rFonts w:cs="Arial"/>
                <w:szCs w:val="18"/>
              </w:rPr>
              <w:sym w:font="Wingdings" w:char="F0FC"/>
            </w:r>
          </w:p>
        </w:tc>
        <w:tc>
          <w:tcPr>
            <w:tcW w:w="0" w:type="auto"/>
            <w:shd w:val="clear" w:color="auto" w:fill="FFFFFF"/>
          </w:tcPr>
          <w:p w14:paraId="2A09B0AC" w14:textId="77777777" w:rsidR="00E274FB" w:rsidRPr="009A151D" w:rsidRDefault="00E274FB" w:rsidP="00114643">
            <w:pPr>
              <w:pStyle w:val="IPPArialTable"/>
              <w:spacing w:before="0" w:after="0"/>
              <w:rPr>
                <w:rFonts w:cs="Arial"/>
                <w:spacing w:val="-3"/>
                <w:szCs w:val="18"/>
              </w:rPr>
            </w:pPr>
            <w:r w:rsidRPr="009A151D">
              <w:rPr>
                <w:rFonts w:cs="Arial"/>
                <w:spacing w:val="-3"/>
                <w:szCs w:val="18"/>
              </w:rPr>
              <w:t>IPPC Secretariat</w:t>
            </w:r>
          </w:p>
        </w:tc>
        <w:tc>
          <w:tcPr>
            <w:tcW w:w="0" w:type="auto"/>
            <w:shd w:val="clear" w:color="auto" w:fill="FFFFFF"/>
          </w:tcPr>
          <w:p w14:paraId="2C8F1046" w14:textId="563B969C" w:rsidR="00E274FB" w:rsidRPr="009A151D" w:rsidRDefault="00E274FB" w:rsidP="00114643">
            <w:pPr>
              <w:ind w:right="-5"/>
              <w:rPr>
                <w:rFonts w:ascii="Arial" w:hAnsi="Arial" w:cs="Arial"/>
                <w:b/>
                <w:bCs/>
                <w:sz w:val="18"/>
                <w:szCs w:val="18"/>
              </w:rPr>
            </w:pPr>
            <w:r w:rsidRPr="009A151D">
              <w:rPr>
                <w:rFonts w:ascii="Arial" w:hAnsi="Arial" w:cs="Arial"/>
                <w:b/>
                <w:bCs/>
                <w:sz w:val="18"/>
                <w:szCs w:val="18"/>
              </w:rPr>
              <w:t>Mr Avetik NERSISYAN</w:t>
            </w:r>
          </w:p>
        </w:tc>
        <w:tc>
          <w:tcPr>
            <w:tcW w:w="2754" w:type="dxa"/>
            <w:shd w:val="clear" w:color="auto" w:fill="FFFFFF"/>
          </w:tcPr>
          <w:p w14:paraId="07701BBC" w14:textId="77777777" w:rsidR="00E274FB" w:rsidRPr="009A151D" w:rsidRDefault="00E274FB" w:rsidP="00114643">
            <w:pPr>
              <w:pStyle w:val="IPPArialTable"/>
              <w:spacing w:before="0" w:after="0"/>
              <w:rPr>
                <w:rStyle w:val="Collegamentoipertestuale"/>
                <w:rFonts w:cs="Arial"/>
                <w:szCs w:val="18"/>
              </w:rPr>
            </w:pPr>
            <w:r w:rsidRPr="009A151D">
              <w:rPr>
                <w:rStyle w:val="Collegamentoipertestuale"/>
                <w:rFonts w:cs="Arial"/>
                <w:szCs w:val="18"/>
              </w:rPr>
              <w:t>Avetik.NersisyanA@fao.org</w:t>
            </w:r>
          </w:p>
        </w:tc>
      </w:tr>
      <w:tr w:rsidR="00E274FB" w:rsidRPr="009A151D" w14:paraId="20F48247" w14:textId="77777777" w:rsidTr="00114643">
        <w:trPr>
          <w:cantSplit/>
          <w:trHeight w:val="341"/>
          <w:jc w:val="center"/>
        </w:trPr>
        <w:tc>
          <w:tcPr>
            <w:tcW w:w="1078" w:type="dxa"/>
            <w:shd w:val="clear" w:color="auto" w:fill="FFFFFF"/>
          </w:tcPr>
          <w:p w14:paraId="49009FE3" w14:textId="77777777" w:rsidR="00E274FB" w:rsidRPr="009A151D" w:rsidRDefault="00E274FB" w:rsidP="00114643">
            <w:pPr>
              <w:pStyle w:val="IPPArialTable"/>
              <w:spacing w:before="0" w:after="0"/>
              <w:rPr>
                <w:rFonts w:cs="Arial"/>
                <w:szCs w:val="18"/>
              </w:rPr>
            </w:pPr>
            <w:r w:rsidRPr="009A151D">
              <w:rPr>
                <w:rFonts w:cs="Arial"/>
                <w:szCs w:val="18"/>
              </w:rPr>
              <w:sym w:font="Wingdings" w:char="F0FC"/>
            </w:r>
          </w:p>
        </w:tc>
        <w:tc>
          <w:tcPr>
            <w:tcW w:w="0" w:type="auto"/>
            <w:shd w:val="clear" w:color="auto" w:fill="FFFFFF"/>
          </w:tcPr>
          <w:p w14:paraId="3802A8CC" w14:textId="77777777" w:rsidR="00E274FB" w:rsidRPr="009A151D" w:rsidRDefault="00E274FB" w:rsidP="00114643">
            <w:pPr>
              <w:pStyle w:val="IPPArialTable"/>
              <w:spacing w:before="0" w:after="0"/>
              <w:rPr>
                <w:rFonts w:cs="Arial"/>
                <w:spacing w:val="-3"/>
                <w:szCs w:val="18"/>
              </w:rPr>
            </w:pPr>
            <w:r w:rsidRPr="009A151D">
              <w:rPr>
                <w:rFonts w:cs="Arial"/>
                <w:spacing w:val="-3"/>
                <w:szCs w:val="18"/>
              </w:rPr>
              <w:t>IPPC Secretariat</w:t>
            </w:r>
          </w:p>
        </w:tc>
        <w:tc>
          <w:tcPr>
            <w:tcW w:w="0" w:type="auto"/>
            <w:shd w:val="clear" w:color="auto" w:fill="FFFFFF"/>
          </w:tcPr>
          <w:p w14:paraId="33AF262F" w14:textId="470DB6A3" w:rsidR="00E274FB" w:rsidRPr="009A151D" w:rsidRDefault="00E274FB" w:rsidP="00287DAE">
            <w:pPr>
              <w:ind w:right="-5"/>
            </w:pPr>
            <w:r w:rsidRPr="009A151D">
              <w:rPr>
                <w:rFonts w:ascii="Arial" w:hAnsi="Arial" w:cs="Arial"/>
                <w:b/>
                <w:bCs/>
                <w:sz w:val="18"/>
                <w:szCs w:val="18"/>
              </w:rPr>
              <w:t>Mr Brent LARSON</w:t>
            </w:r>
          </w:p>
        </w:tc>
        <w:tc>
          <w:tcPr>
            <w:tcW w:w="2754" w:type="dxa"/>
            <w:shd w:val="clear" w:color="auto" w:fill="FFFFFF"/>
          </w:tcPr>
          <w:p w14:paraId="6158A666" w14:textId="77777777" w:rsidR="00E274FB" w:rsidRPr="009A151D" w:rsidRDefault="00E274FB" w:rsidP="00114643">
            <w:pPr>
              <w:pStyle w:val="IPPArialTable"/>
              <w:spacing w:before="0" w:after="0"/>
              <w:rPr>
                <w:rStyle w:val="Collegamentoipertestuale"/>
                <w:rFonts w:cs="Arial"/>
                <w:szCs w:val="18"/>
              </w:rPr>
            </w:pPr>
            <w:r w:rsidRPr="009A151D">
              <w:rPr>
                <w:rStyle w:val="Collegamentoipertestuale"/>
                <w:rFonts w:cs="Arial"/>
                <w:szCs w:val="18"/>
              </w:rPr>
              <w:t>Brent.Larson@fao.org</w:t>
            </w:r>
          </w:p>
        </w:tc>
      </w:tr>
      <w:tr w:rsidR="00E274FB" w:rsidRPr="009A151D" w14:paraId="2D334272" w14:textId="77777777" w:rsidTr="00114643">
        <w:trPr>
          <w:cantSplit/>
          <w:trHeight w:val="368"/>
          <w:jc w:val="center"/>
        </w:trPr>
        <w:tc>
          <w:tcPr>
            <w:tcW w:w="1078" w:type="dxa"/>
            <w:shd w:val="clear" w:color="auto" w:fill="FFFFFF"/>
          </w:tcPr>
          <w:p w14:paraId="5F36B4DC" w14:textId="77777777" w:rsidR="00E274FB" w:rsidRPr="009A151D" w:rsidRDefault="00E274FB" w:rsidP="00114643">
            <w:pPr>
              <w:pStyle w:val="IPPArialTable"/>
              <w:spacing w:before="0" w:after="0"/>
              <w:rPr>
                <w:rFonts w:cs="Arial"/>
                <w:szCs w:val="18"/>
              </w:rPr>
            </w:pPr>
            <w:r w:rsidRPr="009A151D">
              <w:rPr>
                <w:rFonts w:cs="Arial"/>
                <w:szCs w:val="18"/>
              </w:rPr>
              <w:sym w:font="Wingdings" w:char="F0FC"/>
            </w:r>
          </w:p>
        </w:tc>
        <w:tc>
          <w:tcPr>
            <w:tcW w:w="0" w:type="auto"/>
            <w:shd w:val="clear" w:color="auto" w:fill="FFFFFF"/>
          </w:tcPr>
          <w:p w14:paraId="50C5384F" w14:textId="77777777" w:rsidR="00E274FB" w:rsidRPr="009A151D" w:rsidRDefault="00E274FB" w:rsidP="00114643">
            <w:pPr>
              <w:pStyle w:val="IPPArialTable"/>
              <w:spacing w:before="0" w:after="0"/>
              <w:rPr>
                <w:rFonts w:cs="Arial"/>
                <w:spacing w:val="-3"/>
                <w:szCs w:val="18"/>
              </w:rPr>
            </w:pPr>
            <w:r w:rsidRPr="009A151D">
              <w:rPr>
                <w:rFonts w:cs="Arial"/>
                <w:spacing w:val="-3"/>
                <w:szCs w:val="18"/>
              </w:rPr>
              <w:t>IPPC Secretariat</w:t>
            </w:r>
          </w:p>
        </w:tc>
        <w:tc>
          <w:tcPr>
            <w:tcW w:w="0" w:type="auto"/>
            <w:shd w:val="clear" w:color="auto" w:fill="FFFFFF"/>
          </w:tcPr>
          <w:p w14:paraId="6A33CA42" w14:textId="74246E7E" w:rsidR="00E274FB" w:rsidRPr="009A151D" w:rsidRDefault="00E274FB" w:rsidP="00114643">
            <w:pPr>
              <w:ind w:right="-5"/>
              <w:rPr>
                <w:rFonts w:ascii="Arial" w:hAnsi="Arial" w:cs="Arial"/>
                <w:b/>
                <w:bCs/>
                <w:sz w:val="18"/>
                <w:szCs w:val="18"/>
              </w:rPr>
            </w:pPr>
            <w:r w:rsidRPr="009A151D">
              <w:rPr>
                <w:rFonts w:ascii="Arial" w:hAnsi="Arial" w:cs="Arial"/>
                <w:b/>
                <w:bCs/>
                <w:sz w:val="18"/>
                <w:szCs w:val="18"/>
              </w:rPr>
              <w:t>Mr Arop DENG</w:t>
            </w:r>
          </w:p>
        </w:tc>
        <w:tc>
          <w:tcPr>
            <w:tcW w:w="2754" w:type="dxa"/>
            <w:shd w:val="clear" w:color="auto" w:fill="FFFFFF"/>
          </w:tcPr>
          <w:p w14:paraId="5FE3474D" w14:textId="77777777" w:rsidR="00E274FB" w:rsidRPr="009A151D" w:rsidRDefault="002E7186" w:rsidP="00114643">
            <w:pPr>
              <w:pStyle w:val="IPPArialTable"/>
              <w:spacing w:before="0" w:after="0"/>
              <w:rPr>
                <w:rStyle w:val="Collegamentoipertestuale"/>
                <w:rFonts w:cs="Arial"/>
                <w:szCs w:val="18"/>
              </w:rPr>
            </w:pPr>
            <w:hyperlink r:id="rId26" w:history="1">
              <w:r w:rsidR="00E274FB" w:rsidRPr="009A151D">
                <w:rPr>
                  <w:rStyle w:val="Collegamentoipertestuale"/>
                  <w:rFonts w:cs="Arial"/>
                  <w:szCs w:val="18"/>
                </w:rPr>
                <w:t>Arop.Deng@fao.org</w:t>
              </w:r>
            </w:hyperlink>
          </w:p>
        </w:tc>
      </w:tr>
      <w:tr w:rsidR="00E274FB" w:rsidRPr="009A151D" w14:paraId="6B38CEBA" w14:textId="77777777" w:rsidTr="00114643">
        <w:trPr>
          <w:cantSplit/>
          <w:jc w:val="center"/>
        </w:trPr>
        <w:tc>
          <w:tcPr>
            <w:tcW w:w="1078" w:type="dxa"/>
            <w:shd w:val="clear" w:color="auto" w:fill="FFFFFF"/>
          </w:tcPr>
          <w:p w14:paraId="2288D15A" w14:textId="77777777" w:rsidR="00E274FB" w:rsidRPr="009A151D" w:rsidRDefault="00E274FB" w:rsidP="00114643">
            <w:pPr>
              <w:pStyle w:val="IPPArialTable"/>
              <w:spacing w:before="0" w:after="0"/>
              <w:rPr>
                <w:rFonts w:cs="Arial"/>
                <w:szCs w:val="18"/>
              </w:rPr>
            </w:pPr>
            <w:r w:rsidRPr="009A151D">
              <w:rPr>
                <w:rFonts w:cs="Arial"/>
                <w:szCs w:val="18"/>
              </w:rPr>
              <w:sym w:font="Wingdings" w:char="F0FC"/>
            </w:r>
          </w:p>
        </w:tc>
        <w:tc>
          <w:tcPr>
            <w:tcW w:w="0" w:type="auto"/>
            <w:shd w:val="clear" w:color="auto" w:fill="FFFFFF"/>
          </w:tcPr>
          <w:p w14:paraId="75D43D8A" w14:textId="77777777" w:rsidR="00E274FB" w:rsidRPr="009A151D" w:rsidRDefault="00E274FB" w:rsidP="00114643">
            <w:pPr>
              <w:pStyle w:val="IPPArialTable"/>
              <w:spacing w:before="0" w:after="0"/>
              <w:rPr>
                <w:rFonts w:cs="Arial"/>
                <w:szCs w:val="18"/>
              </w:rPr>
            </w:pPr>
            <w:r w:rsidRPr="009A151D">
              <w:rPr>
                <w:rFonts w:cs="Arial"/>
                <w:spacing w:val="-3"/>
                <w:szCs w:val="18"/>
              </w:rPr>
              <w:t>IPPC Secretariat</w:t>
            </w:r>
          </w:p>
        </w:tc>
        <w:tc>
          <w:tcPr>
            <w:tcW w:w="0" w:type="auto"/>
            <w:shd w:val="clear" w:color="auto" w:fill="FFFFFF"/>
          </w:tcPr>
          <w:p w14:paraId="298FA157" w14:textId="34AFCB77" w:rsidR="00E274FB" w:rsidRPr="009A151D" w:rsidRDefault="00E274FB" w:rsidP="00114643">
            <w:pPr>
              <w:ind w:right="-5"/>
              <w:rPr>
                <w:rFonts w:ascii="Arial" w:hAnsi="Arial" w:cs="Arial"/>
                <w:bCs/>
                <w:sz w:val="18"/>
                <w:szCs w:val="18"/>
              </w:rPr>
            </w:pPr>
            <w:r w:rsidRPr="009A151D">
              <w:rPr>
                <w:rFonts w:ascii="Arial" w:hAnsi="Arial" w:cs="Arial"/>
                <w:b/>
                <w:bCs/>
                <w:sz w:val="18"/>
                <w:szCs w:val="18"/>
              </w:rPr>
              <w:t>Mr Craig FEDCHOCK</w:t>
            </w:r>
          </w:p>
        </w:tc>
        <w:tc>
          <w:tcPr>
            <w:tcW w:w="2754" w:type="dxa"/>
            <w:shd w:val="clear" w:color="auto" w:fill="FFFFFF"/>
          </w:tcPr>
          <w:p w14:paraId="062D44CD" w14:textId="77777777" w:rsidR="00E274FB" w:rsidRPr="009A151D" w:rsidRDefault="00E274FB" w:rsidP="00114643">
            <w:pPr>
              <w:pStyle w:val="IPPArialTable"/>
              <w:spacing w:before="0" w:after="0"/>
              <w:rPr>
                <w:rFonts w:cs="Arial"/>
                <w:szCs w:val="18"/>
              </w:rPr>
            </w:pPr>
            <w:r w:rsidRPr="009A151D">
              <w:rPr>
                <w:rStyle w:val="Collegamentoipertestuale"/>
                <w:rFonts w:cs="Arial"/>
                <w:szCs w:val="18"/>
              </w:rPr>
              <w:t>Craig.Fedchock@fao.org</w:t>
            </w:r>
          </w:p>
          <w:p w14:paraId="11B516CF" w14:textId="77777777" w:rsidR="00E274FB" w:rsidRPr="009A151D" w:rsidRDefault="00E274FB" w:rsidP="00114643">
            <w:pPr>
              <w:pStyle w:val="IPPArialTable"/>
              <w:spacing w:before="0" w:after="0"/>
              <w:rPr>
                <w:rStyle w:val="Collegamentoipertestuale"/>
                <w:rFonts w:cs="Arial"/>
                <w:szCs w:val="18"/>
              </w:rPr>
            </w:pPr>
          </w:p>
        </w:tc>
      </w:tr>
      <w:tr w:rsidR="00E274FB" w:rsidRPr="009A151D" w14:paraId="5B9C884B" w14:textId="77777777" w:rsidTr="00114643">
        <w:trPr>
          <w:cantSplit/>
          <w:trHeight w:val="494"/>
          <w:jc w:val="center"/>
        </w:trPr>
        <w:tc>
          <w:tcPr>
            <w:tcW w:w="1078" w:type="dxa"/>
            <w:shd w:val="clear" w:color="auto" w:fill="FFFFFF"/>
          </w:tcPr>
          <w:p w14:paraId="7D5F9301" w14:textId="77777777" w:rsidR="00E274FB" w:rsidRPr="009A151D" w:rsidRDefault="00E274FB" w:rsidP="00114643">
            <w:pPr>
              <w:pStyle w:val="IPPArialTable"/>
              <w:spacing w:before="0" w:after="0"/>
              <w:rPr>
                <w:rFonts w:cs="Arial"/>
                <w:szCs w:val="18"/>
              </w:rPr>
            </w:pPr>
            <w:r w:rsidRPr="009A151D">
              <w:rPr>
                <w:rFonts w:cs="Arial"/>
                <w:szCs w:val="18"/>
              </w:rPr>
              <w:sym w:font="Wingdings" w:char="F0FC"/>
            </w:r>
          </w:p>
        </w:tc>
        <w:tc>
          <w:tcPr>
            <w:tcW w:w="0" w:type="auto"/>
            <w:shd w:val="clear" w:color="auto" w:fill="FFFFFF"/>
          </w:tcPr>
          <w:p w14:paraId="56977AAF" w14:textId="77777777" w:rsidR="00E274FB" w:rsidRPr="009A151D" w:rsidRDefault="00E274FB" w:rsidP="00114643">
            <w:pPr>
              <w:pStyle w:val="IPPArialTable"/>
              <w:spacing w:before="0" w:after="0"/>
              <w:rPr>
                <w:rFonts w:cs="Arial"/>
                <w:spacing w:val="-3"/>
                <w:szCs w:val="18"/>
              </w:rPr>
            </w:pPr>
            <w:r w:rsidRPr="009A151D">
              <w:rPr>
                <w:rFonts w:cs="Arial"/>
                <w:spacing w:val="-3"/>
                <w:szCs w:val="18"/>
              </w:rPr>
              <w:t>IPPC Secretariat</w:t>
            </w:r>
          </w:p>
        </w:tc>
        <w:tc>
          <w:tcPr>
            <w:tcW w:w="0" w:type="auto"/>
            <w:shd w:val="clear" w:color="auto" w:fill="FFFFFF"/>
          </w:tcPr>
          <w:p w14:paraId="0C4A6604" w14:textId="77777777" w:rsidR="00E274FB" w:rsidRPr="009A151D" w:rsidRDefault="00E274FB" w:rsidP="00114643">
            <w:pPr>
              <w:ind w:right="-5"/>
              <w:rPr>
                <w:rFonts w:ascii="Arial" w:hAnsi="Arial" w:cs="Arial"/>
                <w:b/>
                <w:bCs/>
                <w:sz w:val="18"/>
                <w:szCs w:val="18"/>
              </w:rPr>
            </w:pPr>
            <w:r w:rsidRPr="009A151D">
              <w:rPr>
                <w:rFonts w:ascii="Arial" w:hAnsi="Arial" w:cs="Arial"/>
                <w:b/>
                <w:bCs/>
                <w:sz w:val="18"/>
                <w:szCs w:val="18"/>
              </w:rPr>
              <w:t>Mr Mirko MONTUORI</w:t>
            </w:r>
          </w:p>
        </w:tc>
        <w:tc>
          <w:tcPr>
            <w:tcW w:w="2754" w:type="dxa"/>
            <w:shd w:val="clear" w:color="auto" w:fill="FFFFFF"/>
          </w:tcPr>
          <w:p w14:paraId="1D386426" w14:textId="77777777" w:rsidR="00E274FB" w:rsidRPr="009A151D" w:rsidRDefault="002E7186" w:rsidP="00114643">
            <w:pPr>
              <w:pStyle w:val="IPPArialTable"/>
              <w:spacing w:before="0" w:after="0"/>
              <w:rPr>
                <w:rStyle w:val="Collegamentoipertestuale"/>
                <w:rFonts w:cs="Arial"/>
                <w:szCs w:val="18"/>
              </w:rPr>
            </w:pPr>
            <w:hyperlink r:id="rId27" w:history="1">
              <w:r w:rsidR="00E274FB" w:rsidRPr="009A151D">
                <w:rPr>
                  <w:rStyle w:val="Collegamentoipertestuale"/>
                  <w:rFonts w:cs="Arial"/>
                  <w:szCs w:val="18"/>
                </w:rPr>
                <w:t>Mirko.Montuori@fao.org</w:t>
              </w:r>
            </w:hyperlink>
          </w:p>
          <w:p w14:paraId="1766BE3A" w14:textId="77777777" w:rsidR="00E274FB" w:rsidRPr="009A151D" w:rsidRDefault="00E274FB" w:rsidP="00114643">
            <w:pPr>
              <w:pStyle w:val="IPPArialTable"/>
              <w:spacing w:before="0" w:after="0"/>
              <w:rPr>
                <w:rStyle w:val="Collegamentoipertestuale"/>
                <w:rFonts w:cs="Arial"/>
                <w:szCs w:val="18"/>
              </w:rPr>
            </w:pPr>
          </w:p>
        </w:tc>
      </w:tr>
      <w:tr w:rsidR="00E274FB" w:rsidRPr="009A151D" w14:paraId="6CDB9720" w14:textId="77777777" w:rsidTr="00114643">
        <w:trPr>
          <w:cantSplit/>
          <w:trHeight w:val="494"/>
          <w:jc w:val="center"/>
        </w:trPr>
        <w:tc>
          <w:tcPr>
            <w:tcW w:w="1078" w:type="dxa"/>
            <w:tcBorders>
              <w:top w:val="single" w:sz="4" w:space="0" w:color="auto"/>
              <w:left w:val="single" w:sz="4" w:space="0" w:color="auto"/>
              <w:bottom w:val="single" w:sz="4" w:space="0" w:color="auto"/>
              <w:right w:val="single" w:sz="4" w:space="0" w:color="auto"/>
            </w:tcBorders>
            <w:shd w:val="clear" w:color="auto" w:fill="FFFFFF"/>
          </w:tcPr>
          <w:p w14:paraId="1F257B31" w14:textId="77777777" w:rsidR="00E274FB" w:rsidRPr="009A151D" w:rsidRDefault="00E274FB" w:rsidP="00114643">
            <w:pPr>
              <w:pStyle w:val="IPPArialTable"/>
              <w:spacing w:before="0" w:after="0"/>
              <w:rPr>
                <w:rFonts w:cs="Arial"/>
                <w:szCs w:val="18"/>
              </w:rPr>
            </w:pPr>
            <w:r w:rsidRPr="009A151D">
              <w:rPr>
                <w:rFonts w:cs="Arial"/>
                <w:szCs w:val="18"/>
              </w:rPr>
              <w:sym w:font="Wingdings" w:char="F0FC"/>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F3C763" w14:textId="77777777" w:rsidR="00E274FB" w:rsidRPr="009A151D" w:rsidRDefault="00E274FB" w:rsidP="00114643">
            <w:pPr>
              <w:pStyle w:val="IPPArialTable"/>
              <w:spacing w:before="0" w:after="0"/>
              <w:rPr>
                <w:rFonts w:cs="Arial"/>
                <w:spacing w:val="-3"/>
                <w:szCs w:val="18"/>
              </w:rPr>
            </w:pPr>
            <w:r w:rsidRPr="009A151D">
              <w:rPr>
                <w:rFonts w:cs="Arial"/>
                <w:spacing w:val="-3"/>
                <w:szCs w:val="18"/>
              </w:rPr>
              <w:t>IPPC Secretariat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8D39C8F" w14:textId="571D5917" w:rsidR="00E274FB" w:rsidRPr="009A151D" w:rsidRDefault="00E274FB" w:rsidP="00114643">
            <w:pPr>
              <w:ind w:right="-5"/>
              <w:rPr>
                <w:rFonts w:ascii="Arial" w:hAnsi="Arial" w:cs="Arial"/>
                <w:b/>
                <w:bCs/>
                <w:sz w:val="18"/>
                <w:szCs w:val="18"/>
              </w:rPr>
            </w:pPr>
            <w:r w:rsidRPr="009A151D">
              <w:rPr>
                <w:rFonts w:ascii="Arial" w:hAnsi="Arial" w:cs="Arial"/>
                <w:b/>
                <w:bCs/>
                <w:sz w:val="18"/>
                <w:szCs w:val="18"/>
              </w:rPr>
              <w:t>Mr Marko BENOVIC</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14:paraId="492A0A57" w14:textId="77777777" w:rsidR="00E274FB" w:rsidRPr="009A151D" w:rsidRDefault="00E274FB" w:rsidP="00114643">
            <w:pPr>
              <w:pStyle w:val="IPPArialTable"/>
              <w:spacing w:before="0" w:after="0"/>
              <w:rPr>
                <w:rStyle w:val="Collegamentoipertestuale"/>
              </w:rPr>
            </w:pPr>
            <w:r w:rsidRPr="009A151D">
              <w:rPr>
                <w:rStyle w:val="Collegamentoipertestuale"/>
                <w:rFonts w:cs="Arial"/>
                <w:szCs w:val="18"/>
              </w:rPr>
              <w:t>Marko.Benovic@fao.org</w:t>
            </w:r>
          </w:p>
        </w:tc>
      </w:tr>
      <w:tr w:rsidR="00E274FB" w:rsidRPr="009A151D" w14:paraId="5A4C8391" w14:textId="77777777" w:rsidTr="00114643">
        <w:trPr>
          <w:cantSplit/>
          <w:trHeight w:val="494"/>
          <w:jc w:val="center"/>
        </w:trPr>
        <w:tc>
          <w:tcPr>
            <w:tcW w:w="1078" w:type="dxa"/>
            <w:tcBorders>
              <w:top w:val="single" w:sz="4" w:space="0" w:color="auto"/>
              <w:left w:val="single" w:sz="4" w:space="0" w:color="auto"/>
              <w:bottom w:val="single" w:sz="4" w:space="0" w:color="auto"/>
              <w:right w:val="single" w:sz="4" w:space="0" w:color="auto"/>
            </w:tcBorders>
            <w:shd w:val="clear" w:color="auto" w:fill="FFFFFF"/>
          </w:tcPr>
          <w:p w14:paraId="3F419991" w14:textId="77777777" w:rsidR="00E274FB" w:rsidRPr="009A151D" w:rsidRDefault="00E274FB" w:rsidP="00114643">
            <w:pPr>
              <w:pStyle w:val="IPPArialTable"/>
              <w:spacing w:before="0" w:after="0"/>
              <w:rPr>
                <w:rFonts w:cs="Arial"/>
                <w:szCs w:val="18"/>
              </w:rPr>
            </w:pPr>
            <w:r w:rsidRPr="009A151D">
              <w:rPr>
                <w:rFonts w:cs="Arial"/>
                <w:szCs w:val="18"/>
              </w:rPr>
              <w:sym w:font="Wingdings" w:char="F0FC"/>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2AD1BBA" w14:textId="77777777" w:rsidR="00E274FB" w:rsidRPr="009A151D" w:rsidRDefault="00E274FB" w:rsidP="00114643">
            <w:pPr>
              <w:pStyle w:val="IPPArialTable"/>
              <w:spacing w:before="0" w:after="0"/>
              <w:rPr>
                <w:rFonts w:cs="Arial"/>
                <w:spacing w:val="-3"/>
                <w:szCs w:val="18"/>
              </w:rPr>
            </w:pPr>
            <w:r w:rsidRPr="009A151D">
              <w:rPr>
                <w:rFonts w:cs="Arial"/>
                <w:spacing w:val="-3"/>
                <w:szCs w:val="18"/>
              </w:rPr>
              <w:t>IPPC Secretariat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2507DA1" w14:textId="1BEF9E6D" w:rsidR="00E274FB" w:rsidRPr="009A151D" w:rsidRDefault="00E274FB" w:rsidP="00114643">
            <w:pPr>
              <w:ind w:right="-5"/>
              <w:rPr>
                <w:rFonts w:ascii="Arial" w:hAnsi="Arial" w:cs="Arial"/>
                <w:b/>
                <w:bCs/>
                <w:sz w:val="18"/>
                <w:szCs w:val="18"/>
              </w:rPr>
            </w:pPr>
            <w:r w:rsidRPr="009A151D">
              <w:rPr>
                <w:rFonts w:ascii="Arial" w:hAnsi="Arial" w:cs="Arial"/>
                <w:b/>
                <w:bCs/>
                <w:sz w:val="18"/>
                <w:szCs w:val="18"/>
              </w:rPr>
              <w:t>Mr Riccardo MAZZUCCHELLI</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14:paraId="44F085DF" w14:textId="77777777" w:rsidR="00E274FB" w:rsidRPr="009A151D" w:rsidRDefault="002E7186" w:rsidP="00114643">
            <w:pPr>
              <w:pStyle w:val="IPPArialTable"/>
              <w:spacing w:before="0" w:after="0"/>
              <w:rPr>
                <w:rStyle w:val="Collegamentoipertestuale"/>
                <w:rFonts w:cs="Arial"/>
                <w:szCs w:val="18"/>
              </w:rPr>
            </w:pPr>
            <w:hyperlink r:id="rId28" w:history="1">
              <w:r w:rsidR="00E274FB" w:rsidRPr="009A151D">
                <w:rPr>
                  <w:rStyle w:val="Collegamentoipertestuale"/>
                  <w:rFonts w:cs="Arial"/>
                  <w:szCs w:val="18"/>
                </w:rPr>
                <w:t>Riccardo.Mazzucchelli@fao.org</w:t>
              </w:r>
            </w:hyperlink>
            <w:r w:rsidR="00E274FB" w:rsidRPr="009A151D">
              <w:rPr>
                <w:rStyle w:val="Collegamentoipertestuale"/>
                <w:rFonts w:cs="Arial"/>
                <w:szCs w:val="18"/>
              </w:rPr>
              <w:t xml:space="preserve"> </w:t>
            </w:r>
          </w:p>
        </w:tc>
      </w:tr>
      <w:tr w:rsidR="00E274FB" w:rsidRPr="009A151D" w14:paraId="670302A7" w14:textId="77777777" w:rsidTr="00114643">
        <w:trPr>
          <w:cantSplit/>
          <w:trHeight w:val="494"/>
          <w:jc w:val="center"/>
        </w:trPr>
        <w:tc>
          <w:tcPr>
            <w:tcW w:w="1078" w:type="dxa"/>
            <w:tcBorders>
              <w:top w:val="single" w:sz="4" w:space="0" w:color="auto"/>
              <w:left w:val="single" w:sz="4" w:space="0" w:color="auto"/>
              <w:bottom w:val="single" w:sz="4" w:space="0" w:color="auto"/>
              <w:right w:val="single" w:sz="4" w:space="0" w:color="auto"/>
            </w:tcBorders>
            <w:shd w:val="clear" w:color="auto" w:fill="FFFFFF"/>
          </w:tcPr>
          <w:p w14:paraId="44603D6C" w14:textId="77777777" w:rsidR="00E274FB" w:rsidRPr="009A151D" w:rsidRDefault="00E274FB" w:rsidP="00114643">
            <w:pPr>
              <w:pStyle w:val="IPPArialTable"/>
              <w:spacing w:before="0" w:after="0"/>
              <w:rPr>
                <w:rFonts w:cs="Arial"/>
                <w:szCs w:val="18"/>
              </w:rPr>
            </w:pPr>
            <w:r w:rsidRPr="009A151D">
              <w:rPr>
                <w:rFonts w:cs="Arial"/>
                <w:szCs w:val="18"/>
              </w:rPr>
              <w:sym w:font="Wingdings" w:char="F0FC"/>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B2139B7" w14:textId="77777777" w:rsidR="00E274FB" w:rsidRPr="009A151D" w:rsidRDefault="00E274FB" w:rsidP="00114643">
            <w:pPr>
              <w:pStyle w:val="IPPArialTable"/>
              <w:spacing w:before="0" w:after="0"/>
              <w:rPr>
                <w:rFonts w:cs="Arial"/>
                <w:spacing w:val="-3"/>
                <w:szCs w:val="18"/>
              </w:rPr>
            </w:pPr>
            <w:r w:rsidRPr="009A151D">
              <w:rPr>
                <w:rFonts w:cs="Arial"/>
                <w:spacing w:val="-3"/>
                <w:szCs w:val="18"/>
              </w:rPr>
              <w:t>APHIS/USA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4B00763" w14:textId="77777777" w:rsidR="00E274FB" w:rsidRPr="009A151D" w:rsidRDefault="00E274FB" w:rsidP="00114643">
            <w:pPr>
              <w:ind w:right="-5"/>
              <w:rPr>
                <w:rFonts w:ascii="Arial" w:hAnsi="Arial" w:cs="Arial"/>
                <w:b/>
                <w:bCs/>
                <w:sz w:val="18"/>
                <w:szCs w:val="18"/>
              </w:rPr>
            </w:pPr>
            <w:r w:rsidRPr="009A151D">
              <w:rPr>
                <w:rFonts w:ascii="Arial" w:hAnsi="Arial" w:cs="Arial"/>
                <w:b/>
                <w:bCs/>
                <w:sz w:val="18"/>
                <w:szCs w:val="18"/>
              </w:rPr>
              <w:t>Mr John GREIFER</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14:paraId="701815A3" w14:textId="77777777" w:rsidR="00E274FB" w:rsidRPr="009A151D" w:rsidRDefault="002E7186" w:rsidP="00114643">
            <w:pPr>
              <w:pStyle w:val="IPPArialTable"/>
              <w:spacing w:before="0" w:after="0"/>
            </w:pPr>
            <w:hyperlink r:id="rId29" w:history="1">
              <w:r w:rsidR="00E274FB" w:rsidRPr="009A151D">
                <w:rPr>
                  <w:rStyle w:val="Collegamentoipertestuale"/>
                </w:rPr>
                <w:t>john.k.greifer@usda.gov</w:t>
              </w:r>
            </w:hyperlink>
          </w:p>
        </w:tc>
      </w:tr>
    </w:tbl>
    <w:p w14:paraId="48228A17" w14:textId="77777777" w:rsidR="00CF3595" w:rsidRPr="009A151D" w:rsidRDefault="00CF3595" w:rsidP="005B377D">
      <w:pPr>
        <w:pStyle w:val="IPPParagraphnumbering"/>
        <w:numPr>
          <w:ilvl w:val="0"/>
          <w:numId w:val="0"/>
        </w:numPr>
        <w:rPr>
          <w:lang w:val="en-GB"/>
        </w:rPr>
        <w:sectPr w:rsidR="00CF3595" w:rsidRPr="009A151D">
          <w:headerReference w:type="even" r:id="rId30"/>
          <w:pgSz w:w="11906" w:h="16838"/>
          <w:pgMar w:top="1440" w:right="1440" w:bottom="1440" w:left="1440" w:header="708" w:footer="708" w:gutter="0"/>
          <w:cols w:space="708"/>
          <w:docGrid w:linePitch="360"/>
        </w:sectPr>
      </w:pPr>
    </w:p>
    <w:p w14:paraId="7D2EDE76" w14:textId="24C0B085" w:rsidR="00E274FB" w:rsidRPr="009A151D" w:rsidRDefault="005F1855" w:rsidP="00FD69D4">
      <w:pPr>
        <w:pStyle w:val="Titolo1"/>
        <w:numPr>
          <w:ilvl w:val="0"/>
          <w:numId w:val="0"/>
        </w:numPr>
        <w:ind w:left="360"/>
      </w:pPr>
      <w:bookmarkStart w:id="39" w:name="_Toc37361274"/>
      <w:bookmarkStart w:id="40" w:name="_Toc37949201"/>
      <w:r w:rsidRPr="009A151D">
        <w:lastRenderedPageBreak/>
        <w:t>Annex 3 – Provisional Agenda</w:t>
      </w:r>
      <w:bookmarkEnd w:id="39"/>
      <w:bookmarkEnd w:id="40"/>
    </w:p>
    <w:p w14:paraId="3DF769F5" w14:textId="58BC183F" w:rsidR="005F1855" w:rsidRPr="009A151D" w:rsidRDefault="002D099C" w:rsidP="002D099C">
      <w:pPr>
        <w:jc w:val="center"/>
        <w:rPr>
          <w:b/>
          <w:bCs/>
        </w:rPr>
      </w:pPr>
      <w:r w:rsidRPr="009A151D">
        <w:rPr>
          <w:b/>
          <w:bCs/>
        </w:rPr>
        <w:t>PROVISIONAL AGENDA</w:t>
      </w:r>
    </w:p>
    <w:p w14:paraId="7E7A4F75" w14:textId="107B2539" w:rsidR="005F1855" w:rsidRPr="009A151D" w:rsidRDefault="005F1855" w:rsidP="00FD69D4">
      <w:pPr>
        <w:spacing w:beforeLines="25" w:before="60" w:afterLines="25" w:after="60"/>
        <w:jc w:val="center"/>
        <w:rPr>
          <w:i/>
          <w:szCs w:val="24"/>
          <w:lang w:eastAsia="zh-CN"/>
        </w:rPr>
      </w:pPr>
      <w:r w:rsidRPr="009A151D">
        <w:rPr>
          <w:rFonts w:eastAsia="MS Mincho"/>
          <w:i/>
          <w:szCs w:val="24"/>
          <w:lang w:eastAsia="zh-CN"/>
        </w:rPr>
        <w:t>Updated 2020-04-0</w:t>
      </w:r>
      <w:r w:rsidRPr="009A151D">
        <w:rPr>
          <w:i/>
          <w:szCs w:val="24"/>
          <w:lang w:eastAsia="zh-CN"/>
        </w:rPr>
        <w:t>8</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0"/>
        <w:gridCol w:w="2430"/>
        <w:gridCol w:w="2142"/>
      </w:tblGrid>
      <w:tr w:rsidR="005F1855" w:rsidRPr="009A151D" w14:paraId="64A52789" w14:textId="77777777" w:rsidTr="00114643">
        <w:trPr>
          <w:cantSplit/>
          <w:tblHeader/>
        </w:trPr>
        <w:tc>
          <w:tcPr>
            <w:tcW w:w="4387" w:type="dxa"/>
            <w:gridSpan w:val="2"/>
            <w:tcBorders>
              <w:bottom w:val="single" w:sz="4" w:space="0" w:color="auto"/>
            </w:tcBorders>
            <w:shd w:val="clear" w:color="auto" w:fill="000000"/>
          </w:tcPr>
          <w:p w14:paraId="35472C0C" w14:textId="77777777" w:rsidR="005F1855" w:rsidRPr="009A151D" w:rsidRDefault="005F1855" w:rsidP="00114643">
            <w:pPr>
              <w:spacing w:beforeLines="25" w:before="60" w:afterLines="25" w:after="60"/>
              <w:jc w:val="center"/>
              <w:rPr>
                <w:rFonts w:ascii="Arial" w:eastAsia="Times" w:hAnsi="Arial" w:cs="Arial"/>
                <w:b/>
                <w:color w:val="FFFFFF"/>
                <w:sz w:val="18"/>
                <w:szCs w:val="18"/>
                <w:lang w:eastAsia="zh-CN"/>
              </w:rPr>
            </w:pPr>
            <w:r w:rsidRPr="009A151D">
              <w:rPr>
                <w:rFonts w:ascii="Arial" w:eastAsia="Times" w:hAnsi="Arial" w:cs="Arial"/>
                <w:b/>
                <w:color w:val="FFFFFF"/>
                <w:sz w:val="18"/>
                <w:szCs w:val="18"/>
                <w:lang w:eastAsia="zh-CN"/>
              </w:rPr>
              <w:t>AGENDA ITEM</w:t>
            </w:r>
          </w:p>
        </w:tc>
        <w:tc>
          <w:tcPr>
            <w:tcW w:w="2430" w:type="dxa"/>
            <w:tcBorders>
              <w:bottom w:val="single" w:sz="4" w:space="0" w:color="auto"/>
            </w:tcBorders>
            <w:shd w:val="clear" w:color="auto" w:fill="000000"/>
          </w:tcPr>
          <w:p w14:paraId="06719B9C" w14:textId="77777777" w:rsidR="005F1855" w:rsidRPr="009A151D" w:rsidRDefault="005F1855" w:rsidP="00114643">
            <w:pPr>
              <w:spacing w:beforeLines="25" w:before="60" w:afterLines="25" w:after="60"/>
              <w:jc w:val="center"/>
              <w:rPr>
                <w:rFonts w:ascii="Arial" w:eastAsia="Times" w:hAnsi="Arial" w:cs="Arial"/>
                <w:b/>
                <w:color w:val="FFFFFF"/>
                <w:sz w:val="18"/>
                <w:szCs w:val="18"/>
                <w:lang w:eastAsia="zh-CN"/>
              </w:rPr>
            </w:pPr>
            <w:r w:rsidRPr="009A151D">
              <w:rPr>
                <w:rFonts w:ascii="Arial" w:eastAsia="Times" w:hAnsi="Arial" w:cs="Arial"/>
                <w:b/>
                <w:color w:val="FFFFFF"/>
                <w:sz w:val="18"/>
                <w:szCs w:val="18"/>
                <w:lang w:eastAsia="zh-CN"/>
              </w:rPr>
              <w:t>DOCUMENT NO.</w:t>
            </w:r>
          </w:p>
        </w:tc>
        <w:tc>
          <w:tcPr>
            <w:tcW w:w="2142" w:type="dxa"/>
            <w:tcBorders>
              <w:bottom w:val="single" w:sz="4" w:space="0" w:color="auto"/>
            </w:tcBorders>
            <w:shd w:val="clear" w:color="auto" w:fill="000000"/>
          </w:tcPr>
          <w:p w14:paraId="4F6B5B94" w14:textId="77777777" w:rsidR="005F1855" w:rsidRPr="009A151D" w:rsidRDefault="005F1855" w:rsidP="00114643">
            <w:pPr>
              <w:spacing w:beforeLines="25" w:before="60" w:afterLines="25" w:after="60"/>
              <w:jc w:val="center"/>
              <w:rPr>
                <w:rFonts w:ascii="Arial" w:eastAsia="Times" w:hAnsi="Arial" w:cs="Arial"/>
                <w:b/>
                <w:color w:val="FFFFFF"/>
                <w:sz w:val="18"/>
                <w:szCs w:val="18"/>
                <w:lang w:eastAsia="zh-CN"/>
              </w:rPr>
            </w:pPr>
            <w:r w:rsidRPr="009A151D">
              <w:rPr>
                <w:rFonts w:ascii="Arial" w:eastAsia="Times" w:hAnsi="Arial" w:cs="Arial"/>
                <w:b/>
                <w:color w:val="FFFFFF"/>
                <w:sz w:val="18"/>
                <w:szCs w:val="18"/>
                <w:lang w:eastAsia="zh-CN"/>
              </w:rPr>
              <w:t>PRESENTER</w:t>
            </w:r>
          </w:p>
        </w:tc>
      </w:tr>
      <w:tr w:rsidR="005F1855" w:rsidRPr="009A151D" w14:paraId="69728718" w14:textId="77777777" w:rsidTr="00114643">
        <w:trPr>
          <w:cantSplit/>
          <w:trHeight w:val="70"/>
        </w:trPr>
        <w:tc>
          <w:tcPr>
            <w:tcW w:w="567" w:type="dxa"/>
            <w:shd w:val="clear" w:color="auto" w:fill="D0CECE" w:themeFill="background2" w:themeFillShade="E6"/>
          </w:tcPr>
          <w:p w14:paraId="2EEAACC1" w14:textId="77777777" w:rsidR="005F1855" w:rsidRPr="009A151D" w:rsidRDefault="005F1855" w:rsidP="00114643">
            <w:pPr>
              <w:spacing w:beforeLines="25" w:before="60" w:afterLines="25" w:after="60"/>
              <w:jc w:val="both"/>
              <w:rPr>
                <w:rFonts w:ascii="Arial" w:eastAsia="Times" w:hAnsi="Arial" w:cs="Arial"/>
                <w:b/>
                <w:sz w:val="18"/>
                <w:szCs w:val="18"/>
                <w:lang w:eastAsia="zh-CN"/>
              </w:rPr>
            </w:pPr>
            <w:r w:rsidRPr="009A151D">
              <w:rPr>
                <w:rFonts w:ascii="Arial" w:eastAsia="Times" w:hAnsi="Arial" w:cs="Arial"/>
                <w:b/>
                <w:sz w:val="18"/>
                <w:szCs w:val="18"/>
                <w:lang w:eastAsia="zh-CN"/>
              </w:rPr>
              <w:t>1</w:t>
            </w:r>
          </w:p>
        </w:tc>
        <w:tc>
          <w:tcPr>
            <w:tcW w:w="3820" w:type="dxa"/>
            <w:shd w:val="clear" w:color="auto" w:fill="D0CECE" w:themeFill="background2" w:themeFillShade="E6"/>
          </w:tcPr>
          <w:p w14:paraId="7BF236DC" w14:textId="77777777" w:rsidR="005F1855" w:rsidRPr="009A151D" w:rsidRDefault="005F1855" w:rsidP="00114643">
            <w:pPr>
              <w:spacing w:beforeLines="25" w:before="60" w:afterLines="25" w:after="60"/>
              <w:jc w:val="both"/>
              <w:rPr>
                <w:rFonts w:ascii="Arial" w:eastAsia="Times" w:hAnsi="Arial" w:cs="Arial"/>
                <w:b/>
                <w:sz w:val="18"/>
                <w:szCs w:val="18"/>
                <w:lang w:eastAsia="zh-CN"/>
              </w:rPr>
            </w:pPr>
            <w:r w:rsidRPr="009A151D">
              <w:rPr>
                <w:rFonts w:ascii="Arial" w:eastAsia="Times" w:hAnsi="Arial" w:cs="Arial"/>
                <w:b/>
                <w:sz w:val="18"/>
                <w:szCs w:val="18"/>
                <w:lang w:eastAsia="zh-CN"/>
              </w:rPr>
              <w:t xml:space="preserve">Opening of the Meeting </w:t>
            </w:r>
          </w:p>
        </w:tc>
        <w:tc>
          <w:tcPr>
            <w:tcW w:w="2430" w:type="dxa"/>
            <w:shd w:val="clear" w:color="auto" w:fill="D0CECE" w:themeFill="background2" w:themeFillShade="E6"/>
          </w:tcPr>
          <w:p w14:paraId="162F9275" w14:textId="77777777" w:rsidR="005F1855" w:rsidRPr="009A151D" w:rsidRDefault="005F1855" w:rsidP="00114643">
            <w:pPr>
              <w:spacing w:beforeLines="25" w:before="60" w:afterLines="25" w:after="60"/>
              <w:jc w:val="center"/>
              <w:rPr>
                <w:rFonts w:ascii="Arial" w:eastAsia="MS Mincho" w:hAnsi="Arial" w:cs="Arial"/>
                <w:sz w:val="18"/>
                <w:szCs w:val="18"/>
                <w:lang w:eastAsia="zh-CN"/>
              </w:rPr>
            </w:pPr>
            <w:r w:rsidRPr="009A151D">
              <w:rPr>
                <w:rFonts w:ascii="Arial" w:eastAsia="MS Mincho" w:hAnsi="Arial" w:cs="Arial"/>
                <w:sz w:val="18"/>
                <w:szCs w:val="18"/>
                <w:lang w:eastAsia="zh-CN"/>
              </w:rPr>
              <w:t>--</w:t>
            </w:r>
          </w:p>
        </w:tc>
        <w:tc>
          <w:tcPr>
            <w:tcW w:w="2142" w:type="dxa"/>
            <w:shd w:val="clear" w:color="auto" w:fill="D0CECE" w:themeFill="background2" w:themeFillShade="E6"/>
          </w:tcPr>
          <w:p w14:paraId="3A1241C9" w14:textId="77777777" w:rsidR="005F1855" w:rsidRPr="009A151D" w:rsidRDefault="005F1855" w:rsidP="00114643">
            <w:pPr>
              <w:spacing w:beforeLines="25" w:before="60" w:afterLines="25" w:after="60"/>
              <w:rPr>
                <w:rFonts w:ascii="Arial" w:eastAsia="Times" w:hAnsi="Arial" w:cs="Arial"/>
                <w:sz w:val="18"/>
                <w:szCs w:val="18"/>
                <w:lang w:eastAsia="zh-CN"/>
              </w:rPr>
            </w:pPr>
            <w:r w:rsidRPr="009A151D">
              <w:rPr>
                <w:rFonts w:ascii="Arial" w:eastAsia="Times" w:hAnsi="Arial" w:cs="Arial"/>
                <w:sz w:val="18"/>
                <w:szCs w:val="18"/>
                <w:lang w:eastAsia="zh-CN"/>
              </w:rPr>
              <w:t>XIA / TRUJILLO</w:t>
            </w:r>
          </w:p>
        </w:tc>
      </w:tr>
      <w:tr w:rsidR="005F1855" w:rsidRPr="009A151D" w14:paraId="2357A4FB" w14:textId="77777777" w:rsidTr="00114643">
        <w:trPr>
          <w:cantSplit/>
          <w:trHeight w:val="70"/>
        </w:trPr>
        <w:tc>
          <w:tcPr>
            <w:tcW w:w="567" w:type="dxa"/>
            <w:shd w:val="clear" w:color="auto" w:fill="D0CECE" w:themeFill="background2" w:themeFillShade="E6"/>
          </w:tcPr>
          <w:p w14:paraId="69B5A412" w14:textId="77777777" w:rsidR="005F1855" w:rsidRPr="009A151D" w:rsidRDefault="005F1855" w:rsidP="00114643">
            <w:pPr>
              <w:spacing w:beforeLines="25" w:before="60" w:afterLines="25" w:after="60"/>
              <w:jc w:val="both"/>
              <w:rPr>
                <w:rFonts w:ascii="Arial" w:eastAsia="Times" w:hAnsi="Arial" w:cs="Arial"/>
                <w:b/>
                <w:sz w:val="18"/>
                <w:szCs w:val="18"/>
                <w:lang w:eastAsia="zh-CN"/>
              </w:rPr>
            </w:pPr>
            <w:r w:rsidRPr="009A151D">
              <w:rPr>
                <w:rFonts w:ascii="Arial" w:eastAsia="Times" w:hAnsi="Arial" w:cs="Arial"/>
                <w:b/>
                <w:sz w:val="18"/>
                <w:szCs w:val="18"/>
                <w:lang w:eastAsia="zh-CN"/>
              </w:rPr>
              <w:t>2</w:t>
            </w:r>
          </w:p>
        </w:tc>
        <w:tc>
          <w:tcPr>
            <w:tcW w:w="3820" w:type="dxa"/>
            <w:shd w:val="clear" w:color="auto" w:fill="D0CECE" w:themeFill="background2" w:themeFillShade="E6"/>
          </w:tcPr>
          <w:p w14:paraId="78642625" w14:textId="77777777" w:rsidR="005F1855" w:rsidRPr="009A151D" w:rsidRDefault="005F1855" w:rsidP="00114643">
            <w:pPr>
              <w:spacing w:beforeLines="25" w:before="60" w:afterLines="25" w:after="60"/>
              <w:jc w:val="both"/>
              <w:rPr>
                <w:rFonts w:ascii="Arial" w:eastAsia="Times" w:hAnsi="Arial" w:cs="Arial"/>
                <w:b/>
                <w:sz w:val="18"/>
                <w:szCs w:val="18"/>
                <w:lang w:eastAsia="zh-CN"/>
              </w:rPr>
            </w:pPr>
            <w:r w:rsidRPr="009A151D">
              <w:rPr>
                <w:rFonts w:ascii="Arial" w:eastAsia="Times" w:hAnsi="Arial" w:cs="Arial"/>
                <w:b/>
                <w:sz w:val="18"/>
                <w:szCs w:val="18"/>
                <w:lang w:eastAsia="zh-CN"/>
              </w:rPr>
              <w:t xml:space="preserve">Meeting </w:t>
            </w:r>
            <w:r w:rsidRPr="009A151D">
              <w:rPr>
                <w:rFonts w:ascii="Arial" w:hAnsi="Arial" w:cs="Arial"/>
                <w:b/>
                <w:sz w:val="18"/>
                <w:szCs w:val="18"/>
                <w:lang w:eastAsia="zh-CN"/>
              </w:rPr>
              <w:t>A</w:t>
            </w:r>
            <w:r w:rsidRPr="009A151D">
              <w:rPr>
                <w:rFonts w:ascii="Arial" w:eastAsia="Times" w:hAnsi="Arial" w:cs="Arial"/>
                <w:b/>
                <w:sz w:val="18"/>
                <w:szCs w:val="18"/>
                <w:lang w:eastAsia="zh-CN"/>
              </w:rPr>
              <w:t>rrangements</w:t>
            </w:r>
          </w:p>
        </w:tc>
        <w:tc>
          <w:tcPr>
            <w:tcW w:w="2430" w:type="dxa"/>
            <w:shd w:val="clear" w:color="auto" w:fill="D0CECE" w:themeFill="background2" w:themeFillShade="E6"/>
          </w:tcPr>
          <w:p w14:paraId="351850F4" w14:textId="77777777" w:rsidR="005F1855" w:rsidRPr="009A151D" w:rsidRDefault="005F1855" w:rsidP="00114643">
            <w:pPr>
              <w:spacing w:beforeLines="25" w:before="60" w:afterLines="25" w:after="60"/>
              <w:jc w:val="center"/>
              <w:rPr>
                <w:rFonts w:ascii="Arial" w:eastAsia="MS Mincho" w:hAnsi="Arial" w:cs="Arial"/>
                <w:sz w:val="18"/>
                <w:szCs w:val="18"/>
                <w:lang w:eastAsia="zh-CN"/>
              </w:rPr>
            </w:pPr>
          </w:p>
        </w:tc>
        <w:tc>
          <w:tcPr>
            <w:tcW w:w="2142" w:type="dxa"/>
            <w:shd w:val="clear" w:color="auto" w:fill="D0CECE" w:themeFill="background2" w:themeFillShade="E6"/>
          </w:tcPr>
          <w:p w14:paraId="00E66FB2" w14:textId="77777777" w:rsidR="005F1855" w:rsidRPr="009A151D" w:rsidRDefault="005F1855" w:rsidP="00114643">
            <w:pPr>
              <w:spacing w:beforeLines="25" w:before="60" w:afterLines="25" w:after="60"/>
              <w:rPr>
                <w:rFonts w:ascii="Arial" w:eastAsia="Times" w:hAnsi="Arial" w:cs="Arial"/>
                <w:sz w:val="18"/>
                <w:szCs w:val="18"/>
                <w:lang w:eastAsia="zh-CN"/>
              </w:rPr>
            </w:pPr>
            <w:r w:rsidRPr="009A151D">
              <w:rPr>
                <w:rFonts w:ascii="Arial" w:eastAsia="Times" w:hAnsi="Arial" w:cs="Arial"/>
                <w:sz w:val="18"/>
                <w:szCs w:val="18"/>
                <w:lang w:eastAsia="zh-CN"/>
              </w:rPr>
              <w:t>DENG</w:t>
            </w:r>
          </w:p>
        </w:tc>
      </w:tr>
      <w:tr w:rsidR="005F1855" w:rsidRPr="009A151D" w14:paraId="6179243C" w14:textId="77777777" w:rsidTr="00114643">
        <w:trPr>
          <w:cantSplit/>
          <w:trHeight w:val="70"/>
        </w:trPr>
        <w:tc>
          <w:tcPr>
            <w:tcW w:w="567" w:type="dxa"/>
            <w:shd w:val="clear" w:color="auto" w:fill="auto"/>
          </w:tcPr>
          <w:p w14:paraId="7460F631" w14:textId="77777777" w:rsidR="005F1855" w:rsidRPr="009A151D" w:rsidRDefault="005F1855" w:rsidP="00114643">
            <w:pPr>
              <w:spacing w:beforeLines="25" w:before="60" w:afterLines="25" w:after="60"/>
              <w:jc w:val="both"/>
              <w:rPr>
                <w:rFonts w:ascii="Arial" w:eastAsia="Times" w:hAnsi="Arial" w:cs="Arial"/>
                <w:sz w:val="18"/>
                <w:szCs w:val="18"/>
                <w:lang w:eastAsia="zh-CN"/>
              </w:rPr>
            </w:pPr>
            <w:r w:rsidRPr="009A151D">
              <w:rPr>
                <w:rFonts w:ascii="Arial" w:eastAsia="Times" w:hAnsi="Arial" w:cs="Arial"/>
                <w:sz w:val="18"/>
                <w:szCs w:val="18"/>
                <w:lang w:eastAsia="zh-CN"/>
              </w:rPr>
              <w:t>2.1</w:t>
            </w:r>
          </w:p>
        </w:tc>
        <w:tc>
          <w:tcPr>
            <w:tcW w:w="3820" w:type="dxa"/>
            <w:shd w:val="clear" w:color="auto" w:fill="auto"/>
          </w:tcPr>
          <w:p w14:paraId="46D1A64E" w14:textId="77777777" w:rsidR="005F1855" w:rsidRPr="009A151D" w:rsidRDefault="005F1855" w:rsidP="00114643">
            <w:pPr>
              <w:spacing w:beforeLines="25" w:before="60" w:afterLines="25" w:after="60"/>
              <w:jc w:val="both"/>
              <w:rPr>
                <w:rFonts w:ascii="Arial" w:eastAsia="Times" w:hAnsi="Arial" w:cs="Arial"/>
                <w:sz w:val="18"/>
                <w:szCs w:val="18"/>
                <w:lang w:eastAsia="zh-CN"/>
              </w:rPr>
            </w:pPr>
            <w:r w:rsidRPr="009A151D">
              <w:rPr>
                <w:rFonts w:ascii="Arial" w:eastAsia="Times" w:hAnsi="Arial" w:cs="Arial"/>
                <w:sz w:val="18"/>
                <w:szCs w:val="18"/>
                <w:lang w:eastAsia="zh-CN"/>
              </w:rPr>
              <w:t>Documents list</w:t>
            </w:r>
          </w:p>
        </w:tc>
        <w:tc>
          <w:tcPr>
            <w:tcW w:w="2430" w:type="dxa"/>
            <w:shd w:val="clear" w:color="auto" w:fill="auto"/>
          </w:tcPr>
          <w:p w14:paraId="73E5E12A" w14:textId="77777777" w:rsidR="005F1855" w:rsidRPr="009A151D" w:rsidRDefault="005F1855" w:rsidP="00114643">
            <w:pPr>
              <w:spacing w:beforeLines="25" w:before="60" w:afterLines="25" w:after="60"/>
              <w:jc w:val="center"/>
              <w:rPr>
                <w:rFonts w:ascii="Arial" w:eastAsia="MS Mincho" w:hAnsi="Arial" w:cs="Arial"/>
                <w:sz w:val="18"/>
                <w:szCs w:val="18"/>
                <w:lang w:eastAsia="zh-CN"/>
              </w:rPr>
            </w:pPr>
            <w:r w:rsidRPr="009A151D">
              <w:rPr>
                <w:rFonts w:ascii="Arial" w:eastAsia="Times" w:hAnsi="Arial" w:cs="Arial"/>
                <w:sz w:val="18"/>
                <w:szCs w:val="18"/>
                <w:lang w:eastAsia="zh-CN"/>
              </w:rPr>
              <w:t>02_Bureau_2020_Tel_Apr</w:t>
            </w:r>
          </w:p>
        </w:tc>
        <w:tc>
          <w:tcPr>
            <w:tcW w:w="2142" w:type="dxa"/>
            <w:shd w:val="clear" w:color="auto" w:fill="auto"/>
          </w:tcPr>
          <w:p w14:paraId="54FBF880" w14:textId="77777777" w:rsidR="005F1855" w:rsidRPr="009A151D" w:rsidRDefault="005F1855" w:rsidP="00114643">
            <w:pPr>
              <w:spacing w:beforeLines="25" w:before="60" w:afterLines="25" w:after="60"/>
              <w:rPr>
                <w:rFonts w:ascii="Arial" w:eastAsia="Times" w:hAnsi="Arial" w:cs="Arial"/>
                <w:sz w:val="18"/>
                <w:szCs w:val="18"/>
                <w:lang w:eastAsia="zh-CN"/>
              </w:rPr>
            </w:pPr>
          </w:p>
        </w:tc>
      </w:tr>
      <w:tr w:rsidR="005F1855" w:rsidRPr="009A151D" w14:paraId="436CCA93" w14:textId="77777777" w:rsidTr="00114643">
        <w:trPr>
          <w:cantSplit/>
          <w:trHeight w:val="70"/>
        </w:trPr>
        <w:tc>
          <w:tcPr>
            <w:tcW w:w="567" w:type="dxa"/>
            <w:shd w:val="clear" w:color="auto" w:fill="auto"/>
          </w:tcPr>
          <w:p w14:paraId="7F6FF48C" w14:textId="77777777" w:rsidR="005F1855" w:rsidRPr="009A151D" w:rsidRDefault="005F1855" w:rsidP="00114643">
            <w:pPr>
              <w:spacing w:beforeLines="25" w:before="60" w:afterLines="25" w:after="60"/>
              <w:jc w:val="both"/>
              <w:rPr>
                <w:rFonts w:ascii="Arial" w:eastAsia="Times" w:hAnsi="Arial" w:cs="Arial"/>
                <w:sz w:val="18"/>
                <w:szCs w:val="18"/>
                <w:lang w:eastAsia="zh-CN"/>
              </w:rPr>
            </w:pPr>
            <w:r w:rsidRPr="009A151D">
              <w:rPr>
                <w:rFonts w:ascii="Arial" w:eastAsia="Times" w:hAnsi="Arial" w:cs="Arial"/>
                <w:sz w:val="18"/>
                <w:szCs w:val="18"/>
                <w:lang w:eastAsia="zh-CN"/>
              </w:rPr>
              <w:t>2.2</w:t>
            </w:r>
          </w:p>
        </w:tc>
        <w:tc>
          <w:tcPr>
            <w:tcW w:w="3820" w:type="dxa"/>
            <w:shd w:val="clear" w:color="auto" w:fill="auto"/>
          </w:tcPr>
          <w:p w14:paraId="0505AE80" w14:textId="77777777" w:rsidR="005F1855" w:rsidRPr="009A151D" w:rsidRDefault="005F1855" w:rsidP="00114643">
            <w:pPr>
              <w:spacing w:beforeLines="25" w:before="60" w:afterLines="25" w:after="60"/>
              <w:jc w:val="both"/>
              <w:rPr>
                <w:rFonts w:ascii="Arial" w:eastAsia="Times" w:hAnsi="Arial" w:cs="Arial"/>
                <w:sz w:val="18"/>
                <w:szCs w:val="18"/>
                <w:lang w:eastAsia="zh-CN"/>
              </w:rPr>
            </w:pPr>
            <w:r w:rsidRPr="009A151D">
              <w:rPr>
                <w:rFonts w:ascii="Arial" w:eastAsia="Times" w:hAnsi="Arial" w:cs="Arial"/>
                <w:sz w:val="18"/>
                <w:szCs w:val="18"/>
                <w:lang w:eastAsia="zh-CN"/>
              </w:rPr>
              <w:t>Participants list</w:t>
            </w:r>
          </w:p>
        </w:tc>
        <w:tc>
          <w:tcPr>
            <w:tcW w:w="2430" w:type="dxa"/>
            <w:shd w:val="clear" w:color="auto" w:fill="auto"/>
          </w:tcPr>
          <w:p w14:paraId="46041FEB" w14:textId="77777777" w:rsidR="005F1855" w:rsidRPr="009A151D" w:rsidRDefault="005F1855" w:rsidP="00114643">
            <w:pPr>
              <w:spacing w:beforeLines="25" w:before="60" w:afterLines="25" w:after="60"/>
              <w:jc w:val="center"/>
              <w:rPr>
                <w:rFonts w:ascii="Arial" w:eastAsia="MS Mincho" w:hAnsi="Arial" w:cs="Arial"/>
                <w:sz w:val="18"/>
                <w:szCs w:val="18"/>
                <w:lang w:eastAsia="zh-CN"/>
              </w:rPr>
            </w:pPr>
            <w:r w:rsidRPr="009A151D">
              <w:rPr>
                <w:rFonts w:ascii="Arial" w:eastAsia="Times" w:hAnsi="Arial" w:cs="Arial"/>
                <w:sz w:val="18"/>
                <w:szCs w:val="18"/>
                <w:lang w:eastAsia="zh-CN"/>
              </w:rPr>
              <w:t>03_Bureau_2020_Tel_Apr</w:t>
            </w:r>
          </w:p>
        </w:tc>
        <w:tc>
          <w:tcPr>
            <w:tcW w:w="2142" w:type="dxa"/>
            <w:shd w:val="clear" w:color="auto" w:fill="auto"/>
          </w:tcPr>
          <w:p w14:paraId="274955C9" w14:textId="77777777" w:rsidR="005F1855" w:rsidRPr="009A151D" w:rsidRDefault="005F1855" w:rsidP="00114643">
            <w:pPr>
              <w:spacing w:beforeLines="25" w:before="60" w:afterLines="25" w:after="60"/>
              <w:rPr>
                <w:rFonts w:ascii="Arial" w:eastAsia="Times" w:hAnsi="Arial" w:cs="Arial"/>
                <w:sz w:val="18"/>
                <w:szCs w:val="18"/>
                <w:lang w:eastAsia="zh-CN"/>
              </w:rPr>
            </w:pPr>
          </w:p>
        </w:tc>
      </w:tr>
      <w:tr w:rsidR="005F1855" w:rsidRPr="009A151D" w14:paraId="7729E4D6" w14:textId="77777777" w:rsidTr="00114643">
        <w:trPr>
          <w:cantSplit/>
          <w:trHeight w:val="70"/>
        </w:trPr>
        <w:tc>
          <w:tcPr>
            <w:tcW w:w="567" w:type="dxa"/>
            <w:shd w:val="clear" w:color="auto" w:fill="D0CECE" w:themeFill="background2" w:themeFillShade="E6"/>
          </w:tcPr>
          <w:p w14:paraId="3FA438FA" w14:textId="77777777" w:rsidR="005F1855" w:rsidRPr="009A151D" w:rsidRDefault="005F1855" w:rsidP="00114643">
            <w:pPr>
              <w:spacing w:beforeLines="25" w:before="60" w:afterLines="25" w:after="60"/>
              <w:jc w:val="both"/>
              <w:rPr>
                <w:rFonts w:ascii="Arial" w:eastAsia="Times" w:hAnsi="Arial" w:cs="Arial"/>
                <w:sz w:val="18"/>
                <w:szCs w:val="18"/>
                <w:lang w:eastAsia="zh-CN"/>
              </w:rPr>
            </w:pPr>
            <w:r w:rsidRPr="009A151D">
              <w:rPr>
                <w:rFonts w:ascii="Arial" w:eastAsia="Times" w:hAnsi="Arial" w:cs="Arial"/>
                <w:b/>
                <w:sz w:val="18"/>
                <w:szCs w:val="18"/>
                <w:lang w:eastAsia="zh-CN"/>
              </w:rPr>
              <w:t>3</w:t>
            </w:r>
          </w:p>
        </w:tc>
        <w:tc>
          <w:tcPr>
            <w:tcW w:w="3820" w:type="dxa"/>
            <w:shd w:val="clear" w:color="auto" w:fill="D0CECE" w:themeFill="background2" w:themeFillShade="E6"/>
          </w:tcPr>
          <w:p w14:paraId="1A2AA4EA" w14:textId="77777777" w:rsidR="005F1855" w:rsidRPr="009A151D" w:rsidRDefault="005F1855" w:rsidP="00114643">
            <w:pPr>
              <w:spacing w:beforeLines="25" w:before="60" w:afterLines="25" w:after="60"/>
              <w:jc w:val="both"/>
              <w:rPr>
                <w:rFonts w:ascii="Arial" w:eastAsia="Times" w:hAnsi="Arial" w:cs="Arial"/>
                <w:sz w:val="18"/>
                <w:szCs w:val="18"/>
                <w:lang w:eastAsia="zh-CN"/>
              </w:rPr>
            </w:pPr>
            <w:r w:rsidRPr="009A151D">
              <w:rPr>
                <w:rFonts w:ascii="Arial" w:eastAsia="Times" w:hAnsi="Arial" w:cs="Arial"/>
                <w:b/>
                <w:sz w:val="18"/>
                <w:szCs w:val="18"/>
                <w:lang w:eastAsia="zh-CN"/>
              </w:rPr>
              <w:t>Agenda</w:t>
            </w:r>
          </w:p>
        </w:tc>
        <w:tc>
          <w:tcPr>
            <w:tcW w:w="2430" w:type="dxa"/>
            <w:shd w:val="clear" w:color="auto" w:fill="D0CECE" w:themeFill="background2" w:themeFillShade="E6"/>
          </w:tcPr>
          <w:p w14:paraId="71057388" w14:textId="77777777" w:rsidR="005F1855" w:rsidRPr="009A151D" w:rsidRDefault="005F1855" w:rsidP="00114643">
            <w:pPr>
              <w:spacing w:beforeLines="25" w:before="60" w:afterLines="25" w:after="60"/>
              <w:jc w:val="center"/>
              <w:rPr>
                <w:rFonts w:ascii="Arial" w:eastAsia="MS Mincho" w:hAnsi="Arial" w:cs="Arial"/>
                <w:sz w:val="18"/>
                <w:szCs w:val="18"/>
                <w:lang w:eastAsia="zh-CN"/>
              </w:rPr>
            </w:pPr>
            <w:r w:rsidRPr="009A151D">
              <w:rPr>
                <w:rFonts w:ascii="Arial" w:eastAsia="Times" w:hAnsi="Arial" w:cs="Arial"/>
                <w:sz w:val="18"/>
                <w:szCs w:val="18"/>
                <w:lang w:eastAsia="zh-CN"/>
              </w:rPr>
              <w:t>01_Bureau_2020_Tel_Apr</w:t>
            </w:r>
          </w:p>
        </w:tc>
        <w:tc>
          <w:tcPr>
            <w:tcW w:w="2142" w:type="dxa"/>
            <w:shd w:val="clear" w:color="auto" w:fill="D0CECE" w:themeFill="background2" w:themeFillShade="E6"/>
          </w:tcPr>
          <w:p w14:paraId="792E1007" w14:textId="77777777" w:rsidR="005F1855" w:rsidRPr="009A151D" w:rsidRDefault="005F1855" w:rsidP="00114643">
            <w:pPr>
              <w:spacing w:beforeLines="25" w:before="60" w:afterLines="25" w:after="60"/>
              <w:rPr>
                <w:rFonts w:ascii="Arial" w:eastAsia="Times" w:hAnsi="Arial" w:cs="Arial"/>
                <w:sz w:val="18"/>
                <w:szCs w:val="18"/>
                <w:lang w:eastAsia="zh-CN"/>
              </w:rPr>
            </w:pPr>
            <w:r w:rsidRPr="009A151D">
              <w:rPr>
                <w:rFonts w:ascii="Arial" w:eastAsia="Times" w:hAnsi="Arial" w:cs="Arial"/>
                <w:sz w:val="18"/>
                <w:szCs w:val="18"/>
                <w:lang w:eastAsia="zh-CN"/>
              </w:rPr>
              <w:t>TRUJILLO</w:t>
            </w:r>
          </w:p>
        </w:tc>
      </w:tr>
      <w:tr w:rsidR="005F1855" w:rsidRPr="009A151D" w14:paraId="7147F1DA" w14:textId="77777777" w:rsidTr="00114643">
        <w:trPr>
          <w:cantSplit/>
          <w:trHeight w:val="312"/>
        </w:trPr>
        <w:tc>
          <w:tcPr>
            <w:tcW w:w="567" w:type="dxa"/>
            <w:tcBorders>
              <w:bottom w:val="single" w:sz="4" w:space="0" w:color="auto"/>
            </w:tcBorders>
            <w:shd w:val="clear" w:color="auto" w:fill="D0CECE" w:themeFill="background2" w:themeFillShade="E6"/>
          </w:tcPr>
          <w:p w14:paraId="1D3CCF2B" w14:textId="77777777" w:rsidR="005F1855" w:rsidRPr="009A151D" w:rsidRDefault="005F1855" w:rsidP="00114643">
            <w:pPr>
              <w:spacing w:beforeLines="25" w:before="60" w:afterLines="25" w:after="60"/>
              <w:jc w:val="both"/>
              <w:rPr>
                <w:rFonts w:ascii="Arial" w:eastAsia="Times" w:hAnsi="Arial" w:cs="Arial"/>
                <w:b/>
                <w:sz w:val="18"/>
                <w:szCs w:val="18"/>
                <w:lang w:eastAsia="zh-CN"/>
              </w:rPr>
            </w:pPr>
            <w:r w:rsidRPr="009A151D">
              <w:rPr>
                <w:rFonts w:ascii="Arial" w:eastAsia="Times" w:hAnsi="Arial" w:cs="Arial"/>
                <w:b/>
                <w:sz w:val="18"/>
                <w:szCs w:val="18"/>
                <w:lang w:eastAsia="zh-CN"/>
              </w:rPr>
              <w:t>4</w:t>
            </w:r>
          </w:p>
        </w:tc>
        <w:tc>
          <w:tcPr>
            <w:tcW w:w="3820" w:type="dxa"/>
            <w:tcBorders>
              <w:bottom w:val="single" w:sz="4" w:space="0" w:color="auto"/>
            </w:tcBorders>
            <w:shd w:val="clear" w:color="auto" w:fill="D0CECE" w:themeFill="background2" w:themeFillShade="E6"/>
          </w:tcPr>
          <w:p w14:paraId="40E46DFA" w14:textId="78B4CB56" w:rsidR="005F1855" w:rsidRPr="009A151D" w:rsidRDefault="005F1855" w:rsidP="00B8725C">
            <w:pPr>
              <w:spacing w:beforeLines="25" w:before="60" w:afterLines="25" w:after="60"/>
              <w:jc w:val="both"/>
              <w:rPr>
                <w:rFonts w:ascii="Arial" w:eastAsia="Times" w:hAnsi="Arial" w:cs="Arial"/>
                <w:b/>
                <w:sz w:val="18"/>
                <w:szCs w:val="18"/>
                <w:lang w:eastAsia="zh-CN"/>
              </w:rPr>
            </w:pPr>
            <w:r w:rsidRPr="009A151D">
              <w:rPr>
                <w:rFonts w:ascii="Arial" w:eastAsia="Times" w:hAnsi="Arial" w:cs="Arial"/>
                <w:b/>
                <w:sz w:val="18"/>
                <w:szCs w:val="18"/>
                <w:lang w:eastAsia="zh-CN"/>
              </w:rPr>
              <w:t xml:space="preserve">Update from Bureau </w:t>
            </w:r>
            <w:r w:rsidRPr="009A151D">
              <w:rPr>
                <w:rFonts w:ascii="Arial" w:hAnsi="Arial" w:cs="Arial"/>
                <w:b/>
                <w:sz w:val="18"/>
                <w:szCs w:val="18"/>
                <w:lang w:eastAsia="zh-CN"/>
              </w:rPr>
              <w:t>M</w:t>
            </w:r>
            <w:r w:rsidRPr="009A151D">
              <w:rPr>
                <w:rFonts w:ascii="Arial" w:eastAsia="Times" w:hAnsi="Arial" w:cs="Arial"/>
                <w:b/>
                <w:sz w:val="18"/>
                <w:szCs w:val="18"/>
                <w:lang w:eastAsia="zh-CN"/>
              </w:rPr>
              <w:t xml:space="preserve">embers on </w:t>
            </w:r>
            <w:r w:rsidR="00B8725C">
              <w:rPr>
                <w:rFonts w:ascii="Arial" w:eastAsia="Times" w:hAnsi="Arial" w:cs="Arial"/>
                <w:b/>
                <w:sz w:val="18"/>
                <w:szCs w:val="18"/>
                <w:lang w:eastAsia="zh-CN"/>
              </w:rPr>
              <w:t>COVID</w:t>
            </w:r>
            <w:r w:rsidRPr="009A151D">
              <w:rPr>
                <w:rFonts w:ascii="Arial" w:eastAsia="Times" w:hAnsi="Arial" w:cs="Arial"/>
                <w:b/>
                <w:sz w:val="18"/>
                <w:szCs w:val="18"/>
                <w:lang w:eastAsia="zh-CN"/>
              </w:rPr>
              <w:t xml:space="preserve">-19 </w:t>
            </w:r>
            <w:r w:rsidRPr="009A151D">
              <w:rPr>
                <w:rFonts w:ascii="Arial" w:hAnsi="Arial" w:cs="Arial"/>
                <w:b/>
                <w:sz w:val="18"/>
                <w:szCs w:val="18"/>
                <w:lang w:eastAsia="zh-CN"/>
              </w:rPr>
              <w:t>I</w:t>
            </w:r>
            <w:r w:rsidRPr="009A151D">
              <w:rPr>
                <w:rFonts w:ascii="Arial" w:eastAsia="Times" w:hAnsi="Arial" w:cs="Arial"/>
                <w:b/>
                <w:sz w:val="18"/>
                <w:szCs w:val="18"/>
                <w:lang w:eastAsia="zh-CN"/>
              </w:rPr>
              <w:t xml:space="preserve">mpacts on </w:t>
            </w:r>
            <w:r w:rsidRPr="009A151D">
              <w:rPr>
                <w:rFonts w:ascii="Arial" w:hAnsi="Arial" w:cs="Arial"/>
                <w:b/>
                <w:sz w:val="18"/>
                <w:szCs w:val="18"/>
                <w:lang w:eastAsia="zh-CN"/>
              </w:rPr>
              <w:t>P</w:t>
            </w:r>
            <w:r w:rsidRPr="009A151D">
              <w:rPr>
                <w:rFonts w:ascii="Arial" w:eastAsia="Times" w:hAnsi="Arial" w:cs="Arial"/>
                <w:b/>
                <w:sz w:val="18"/>
                <w:szCs w:val="18"/>
                <w:lang w:eastAsia="zh-CN"/>
              </w:rPr>
              <w:t xml:space="preserve">lant </w:t>
            </w:r>
            <w:r w:rsidRPr="009A151D">
              <w:rPr>
                <w:rFonts w:ascii="Arial" w:hAnsi="Arial" w:cs="Arial"/>
                <w:b/>
                <w:sz w:val="18"/>
                <w:szCs w:val="18"/>
                <w:lang w:eastAsia="zh-CN"/>
              </w:rPr>
              <w:t>H</w:t>
            </w:r>
            <w:r w:rsidRPr="009A151D">
              <w:rPr>
                <w:rFonts w:ascii="Arial" w:eastAsia="Times" w:hAnsi="Arial" w:cs="Arial"/>
                <w:b/>
                <w:sz w:val="18"/>
                <w:szCs w:val="18"/>
                <w:lang w:eastAsia="zh-CN"/>
              </w:rPr>
              <w:t>ealth</w:t>
            </w:r>
          </w:p>
        </w:tc>
        <w:tc>
          <w:tcPr>
            <w:tcW w:w="2430" w:type="dxa"/>
            <w:tcBorders>
              <w:bottom w:val="single" w:sz="4" w:space="0" w:color="auto"/>
            </w:tcBorders>
            <w:shd w:val="clear" w:color="auto" w:fill="D0CECE" w:themeFill="background2" w:themeFillShade="E6"/>
          </w:tcPr>
          <w:p w14:paraId="165BE2FE" w14:textId="77777777" w:rsidR="005F1855" w:rsidRPr="009A151D" w:rsidRDefault="005F1855" w:rsidP="00114643">
            <w:pPr>
              <w:spacing w:beforeLines="25" w:before="60" w:afterLines="25" w:after="60"/>
              <w:jc w:val="center"/>
              <w:rPr>
                <w:rFonts w:ascii="Arial" w:eastAsia="MS Mincho" w:hAnsi="Arial" w:cs="Arial"/>
                <w:sz w:val="18"/>
                <w:szCs w:val="18"/>
                <w:lang w:eastAsia="zh-CN"/>
              </w:rPr>
            </w:pPr>
            <w:r w:rsidRPr="009A151D">
              <w:rPr>
                <w:rFonts w:ascii="Arial" w:eastAsia="MS Mincho" w:hAnsi="Arial" w:cs="Arial"/>
                <w:sz w:val="18"/>
                <w:szCs w:val="18"/>
                <w:lang w:eastAsia="zh-CN"/>
              </w:rPr>
              <w:t>--</w:t>
            </w:r>
          </w:p>
        </w:tc>
        <w:tc>
          <w:tcPr>
            <w:tcW w:w="2142" w:type="dxa"/>
            <w:tcBorders>
              <w:bottom w:val="single" w:sz="4" w:space="0" w:color="auto"/>
            </w:tcBorders>
            <w:shd w:val="clear" w:color="auto" w:fill="D0CECE" w:themeFill="background2" w:themeFillShade="E6"/>
          </w:tcPr>
          <w:p w14:paraId="5E1FF593" w14:textId="77777777" w:rsidR="005F1855" w:rsidRPr="009A151D" w:rsidRDefault="005F1855" w:rsidP="00114643">
            <w:pPr>
              <w:spacing w:beforeLines="25" w:before="60" w:afterLines="25" w:after="60"/>
              <w:jc w:val="both"/>
              <w:rPr>
                <w:rFonts w:ascii="Arial" w:eastAsia="Times" w:hAnsi="Arial" w:cs="Arial"/>
                <w:sz w:val="18"/>
                <w:szCs w:val="18"/>
                <w:lang w:eastAsia="zh-CN"/>
              </w:rPr>
            </w:pPr>
            <w:r w:rsidRPr="009A151D">
              <w:rPr>
                <w:rFonts w:ascii="Arial" w:eastAsia="Times" w:hAnsi="Arial" w:cs="Arial"/>
                <w:sz w:val="18"/>
                <w:szCs w:val="18"/>
                <w:lang w:eastAsia="zh-CN"/>
              </w:rPr>
              <w:t>BUREAU MEMBERS</w:t>
            </w:r>
          </w:p>
          <w:p w14:paraId="0B1CF74D" w14:textId="77777777" w:rsidR="005F1855" w:rsidRPr="009A151D" w:rsidRDefault="005F1855" w:rsidP="00114643">
            <w:pPr>
              <w:spacing w:beforeLines="25" w:before="60" w:afterLines="25" w:after="60"/>
              <w:jc w:val="both"/>
              <w:rPr>
                <w:rFonts w:ascii="Arial" w:eastAsia="Times" w:hAnsi="Arial" w:cs="Arial"/>
                <w:sz w:val="18"/>
                <w:szCs w:val="18"/>
                <w:lang w:eastAsia="zh-CN"/>
              </w:rPr>
            </w:pPr>
            <w:r w:rsidRPr="009A151D">
              <w:rPr>
                <w:rFonts w:ascii="Arial" w:eastAsia="Times" w:hAnsi="Arial" w:cs="Arial"/>
                <w:sz w:val="18"/>
                <w:szCs w:val="18"/>
                <w:lang w:eastAsia="zh-CN"/>
              </w:rPr>
              <w:t xml:space="preserve">(interventions by each member, </w:t>
            </w:r>
            <w:r w:rsidRPr="009A151D">
              <w:rPr>
                <w:rFonts w:ascii="Arial" w:hAnsi="Arial" w:cs="Arial"/>
                <w:sz w:val="18"/>
                <w:szCs w:val="18"/>
                <w:lang w:eastAsia="zh-CN"/>
              </w:rPr>
              <w:t xml:space="preserve">less than </w:t>
            </w:r>
            <w:r w:rsidRPr="009A151D">
              <w:rPr>
                <w:rFonts w:ascii="Arial" w:eastAsia="Times" w:hAnsi="Arial" w:cs="Arial"/>
                <w:sz w:val="18"/>
                <w:szCs w:val="18"/>
                <w:lang w:eastAsia="zh-CN"/>
              </w:rPr>
              <w:t>5 minutes)</w:t>
            </w:r>
          </w:p>
        </w:tc>
      </w:tr>
      <w:tr w:rsidR="005F1855" w:rsidRPr="009A151D" w14:paraId="3A537600" w14:textId="77777777" w:rsidTr="00114643">
        <w:trPr>
          <w:cantSplit/>
          <w:trHeight w:val="242"/>
        </w:trPr>
        <w:tc>
          <w:tcPr>
            <w:tcW w:w="567" w:type="dxa"/>
            <w:shd w:val="clear" w:color="auto" w:fill="D0CECE" w:themeFill="background2" w:themeFillShade="E6"/>
          </w:tcPr>
          <w:p w14:paraId="701630D4" w14:textId="77777777" w:rsidR="005F1855" w:rsidRPr="009A151D" w:rsidRDefault="005F1855" w:rsidP="00114643">
            <w:pPr>
              <w:spacing w:beforeLines="25" w:before="60" w:afterLines="25" w:after="60"/>
              <w:jc w:val="both"/>
              <w:rPr>
                <w:rFonts w:ascii="Arial" w:eastAsia="Times" w:hAnsi="Arial" w:cs="Arial"/>
                <w:b/>
                <w:sz w:val="18"/>
                <w:szCs w:val="18"/>
                <w:lang w:eastAsia="zh-CN"/>
              </w:rPr>
            </w:pPr>
            <w:r w:rsidRPr="009A151D">
              <w:rPr>
                <w:rFonts w:ascii="Arial" w:eastAsia="Times" w:hAnsi="Arial" w:cs="Arial"/>
                <w:b/>
                <w:sz w:val="18"/>
                <w:szCs w:val="18"/>
                <w:lang w:eastAsia="zh-CN"/>
              </w:rPr>
              <w:t>5</w:t>
            </w:r>
          </w:p>
        </w:tc>
        <w:tc>
          <w:tcPr>
            <w:tcW w:w="3820" w:type="dxa"/>
            <w:shd w:val="clear" w:color="auto" w:fill="D0CECE" w:themeFill="background2" w:themeFillShade="E6"/>
          </w:tcPr>
          <w:p w14:paraId="1E5C1FF1" w14:textId="77777777" w:rsidR="005F1855" w:rsidRPr="009A151D" w:rsidRDefault="005F1855" w:rsidP="00114643">
            <w:pPr>
              <w:spacing w:beforeLines="25" w:before="60" w:afterLines="25" w:after="60"/>
              <w:jc w:val="both"/>
              <w:rPr>
                <w:rFonts w:ascii="Arial" w:eastAsia="Times" w:hAnsi="Arial" w:cs="Arial"/>
                <w:b/>
                <w:sz w:val="18"/>
                <w:szCs w:val="18"/>
                <w:lang w:eastAsia="zh-CN"/>
              </w:rPr>
            </w:pPr>
            <w:r w:rsidRPr="009A151D">
              <w:rPr>
                <w:rFonts w:ascii="Arial" w:eastAsia="Times" w:hAnsi="Arial" w:cs="Arial"/>
                <w:b/>
                <w:sz w:val="18"/>
                <w:szCs w:val="18"/>
                <w:lang w:eastAsia="zh-CN"/>
              </w:rPr>
              <w:t>Update from the IPPC Secretariat</w:t>
            </w:r>
          </w:p>
        </w:tc>
        <w:tc>
          <w:tcPr>
            <w:tcW w:w="2430" w:type="dxa"/>
            <w:shd w:val="clear" w:color="auto" w:fill="D0CECE" w:themeFill="background2" w:themeFillShade="E6"/>
          </w:tcPr>
          <w:p w14:paraId="4F421BD2" w14:textId="77777777" w:rsidR="005F1855" w:rsidRPr="009A151D" w:rsidRDefault="005F1855" w:rsidP="00114643">
            <w:pPr>
              <w:spacing w:beforeLines="25" w:before="60" w:afterLines="25" w:after="60"/>
              <w:jc w:val="center"/>
              <w:rPr>
                <w:rFonts w:ascii="Arial" w:eastAsia="Times" w:hAnsi="Arial" w:cs="Arial"/>
                <w:sz w:val="18"/>
                <w:szCs w:val="18"/>
                <w:lang w:eastAsia="zh-CN"/>
              </w:rPr>
            </w:pPr>
            <w:r w:rsidRPr="009A151D">
              <w:rPr>
                <w:rFonts w:ascii="Arial" w:eastAsia="MS Mincho" w:hAnsi="Arial" w:cs="Arial"/>
                <w:sz w:val="18"/>
                <w:szCs w:val="18"/>
                <w:lang w:eastAsia="zh-CN"/>
              </w:rPr>
              <w:t>--</w:t>
            </w:r>
          </w:p>
        </w:tc>
        <w:tc>
          <w:tcPr>
            <w:tcW w:w="2142" w:type="dxa"/>
            <w:shd w:val="clear" w:color="auto" w:fill="D0CECE" w:themeFill="background2" w:themeFillShade="E6"/>
          </w:tcPr>
          <w:p w14:paraId="363214C4" w14:textId="77777777" w:rsidR="005F1855" w:rsidRPr="009A151D" w:rsidRDefault="005F1855" w:rsidP="00114643">
            <w:pPr>
              <w:spacing w:beforeLines="25" w:before="60" w:afterLines="25" w:after="60"/>
              <w:jc w:val="both"/>
              <w:rPr>
                <w:rFonts w:ascii="Arial" w:eastAsia="Times" w:hAnsi="Arial" w:cs="Arial"/>
                <w:sz w:val="18"/>
                <w:szCs w:val="18"/>
                <w:lang w:eastAsia="zh-CN"/>
              </w:rPr>
            </w:pPr>
            <w:r w:rsidRPr="009A151D">
              <w:rPr>
                <w:rFonts w:ascii="Arial" w:eastAsia="Times" w:hAnsi="Arial" w:cs="Arial"/>
                <w:sz w:val="18"/>
                <w:szCs w:val="18"/>
                <w:lang w:eastAsia="zh-CN"/>
              </w:rPr>
              <w:t>XIA</w:t>
            </w:r>
          </w:p>
        </w:tc>
      </w:tr>
      <w:tr w:rsidR="005F1855" w:rsidRPr="009A151D" w14:paraId="5F683AFB" w14:textId="77777777" w:rsidTr="00114643">
        <w:trPr>
          <w:cantSplit/>
          <w:trHeight w:val="242"/>
        </w:trPr>
        <w:tc>
          <w:tcPr>
            <w:tcW w:w="567" w:type="dxa"/>
            <w:shd w:val="clear" w:color="auto" w:fill="D0CECE" w:themeFill="background2" w:themeFillShade="E6"/>
          </w:tcPr>
          <w:p w14:paraId="2EE2ACD3" w14:textId="77777777" w:rsidR="005F1855" w:rsidRPr="009A151D" w:rsidRDefault="005F1855" w:rsidP="00114643">
            <w:pPr>
              <w:spacing w:beforeLines="25" w:before="60" w:afterLines="25" w:after="60"/>
              <w:jc w:val="both"/>
              <w:rPr>
                <w:rFonts w:ascii="Arial" w:eastAsia="Times" w:hAnsi="Arial" w:cs="Arial"/>
                <w:b/>
                <w:sz w:val="18"/>
                <w:szCs w:val="18"/>
                <w:lang w:eastAsia="zh-CN"/>
              </w:rPr>
            </w:pPr>
            <w:r w:rsidRPr="009A151D">
              <w:rPr>
                <w:rFonts w:ascii="Arial" w:eastAsia="Times" w:hAnsi="Arial" w:cs="Arial"/>
                <w:b/>
                <w:sz w:val="18"/>
                <w:szCs w:val="18"/>
                <w:lang w:eastAsia="zh-CN"/>
              </w:rPr>
              <w:t xml:space="preserve">6 </w:t>
            </w:r>
          </w:p>
        </w:tc>
        <w:tc>
          <w:tcPr>
            <w:tcW w:w="3820" w:type="dxa"/>
            <w:shd w:val="clear" w:color="auto" w:fill="D0CECE" w:themeFill="background2" w:themeFillShade="E6"/>
          </w:tcPr>
          <w:p w14:paraId="490CF7CA" w14:textId="3F9E0404" w:rsidR="005F1855" w:rsidRPr="009A151D" w:rsidRDefault="005F1855" w:rsidP="00B8725C">
            <w:pPr>
              <w:spacing w:beforeLines="25" w:before="60" w:afterLines="25" w:after="60"/>
              <w:jc w:val="both"/>
              <w:rPr>
                <w:rFonts w:ascii="Arial" w:eastAsia="Times" w:hAnsi="Arial" w:cs="Arial"/>
                <w:b/>
                <w:sz w:val="18"/>
                <w:szCs w:val="18"/>
                <w:lang w:eastAsia="zh-CN"/>
              </w:rPr>
            </w:pPr>
            <w:r w:rsidRPr="009A151D">
              <w:rPr>
                <w:rFonts w:ascii="Arial" w:eastAsia="Times" w:hAnsi="Arial" w:cs="Arial"/>
                <w:b/>
                <w:sz w:val="18"/>
                <w:szCs w:val="18"/>
                <w:lang w:eastAsia="zh-CN"/>
              </w:rPr>
              <w:t xml:space="preserve">Issues </w:t>
            </w:r>
            <w:r w:rsidRPr="009A151D">
              <w:rPr>
                <w:rFonts w:ascii="Arial" w:hAnsi="Arial" w:cs="Arial"/>
                <w:b/>
                <w:sz w:val="18"/>
                <w:szCs w:val="18"/>
                <w:lang w:eastAsia="zh-CN"/>
              </w:rPr>
              <w:t>R</w:t>
            </w:r>
            <w:r w:rsidRPr="009A151D">
              <w:rPr>
                <w:rFonts w:ascii="Arial" w:eastAsia="Times" w:hAnsi="Arial" w:cs="Arial"/>
                <w:b/>
                <w:sz w:val="18"/>
                <w:szCs w:val="18"/>
                <w:lang w:eastAsia="zh-CN"/>
              </w:rPr>
              <w:t xml:space="preserve">elated to </w:t>
            </w:r>
            <w:r w:rsidRPr="009A151D">
              <w:rPr>
                <w:rFonts w:ascii="Arial" w:hAnsi="Arial" w:cs="Arial"/>
                <w:b/>
                <w:sz w:val="18"/>
                <w:szCs w:val="18"/>
                <w:lang w:eastAsia="zh-CN"/>
              </w:rPr>
              <w:t>I</w:t>
            </w:r>
            <w:r w:rsidRPr="009A151D">
              <w:rPr>
                <w:rFonts w:ascii="Arial" w:eastAsia="Times" w:hAnsi="Arial" w:cs="Arial"/>
                <w:b/>
                <w:sz w:val="18"/>
                <w:szCs w:val="18"/>
                <w:lang w:eastAsia="zh-CN"/>
              </w:rPr>
              <w:t xml:space="preserve">mpact of </w:t>
            </w:r>
            <w:r w:rsidR="00B8725C">
              <w:rPr>
                <w:rFonts w:ascii="Arial" w:eastAsia="Times" w:hAnsi="Arial" w:cs="Arial"/>
                <w:b/>
                <w:sz w:val="18"/>
                <w:szCs w:val="18"/>
                <w:lang w:eastAsia="zh-CN"/>
              </w:rPr>
              <w:t>COVID</w:t>
            </w:r>
            <w:r w:rsidRPr="009A151D">
              <w:rPr>
                <w:rFonts w:ascii="Arial" w:eastAsia="Times" w:hAnsi="Arial" w:cs="Arial"/>
                <w:b/>
                <w:sz w:val="18"/>
                <w:szCs w:val="18"/>
                <w:lang w:eastAsia="zh-CN"/>
              </w:rPr>
              <w:t>-19</w:t>
            </w:r>
          </w:p>
        </w:tc>
        <w:tc>
          <w:tcPr>
            <w:tcW w:w="2430" w:type="dxa"/>
            <w:shd w:val="clear" w:color="auto" w:fill="D0CECE" w:themeFill="background2" w:themeFillShade="E6"/>
          </w:tcPr>
          <w:p w14:paraId="118AD1C2" w14:textId="77777777" w:rsidR="005F1855" w:rsidRPr="009A151D" w:rsidRDefault="005F1855" w:rsidP="00114643">
            <w:pPr>
              <w:spacing w:beforeLines="25" w:before="60" w:afterLines="25" w:after="60"/>
              <w:jc w:val="both"/>
              <w:rPr>
                <w:rFonts w:ascii="Arial" w:eastAsia="Times" w:hAnsi="Arial" w:cs="Arial"/>
                <w:sz w:val="18"/>
                <w:szCs w:val="18"/>
                <w:lang w:eastAsia="zh-CN"/>
              </w:rPr>
            </w:pPr>
          </w:p>
        </w:tc>
        <w:tc>
          <w:tcPr>
            <w:tcW w:w="2142" w:type="dxa"/>
            <w:shd w:val="clear" w:color="auto" w:fill="D0CECE" w:themeFill="background2" w:themeFillShade="E6"/>
          </w:tcPr>
          <w:p w14:paraId="159DBCFF" w14:textId="77777777" w:rsidR="005F1855" w:rsidRPr="009A151D" w:rsidRDefault="005F1855" w:rsidP="00114643">
            <w:pPr>
              <w:spacing w:beforeLines="25" w:before="60" w:afterLines="25" w:after="60"/>
              <w:jc w:val="both"/>
              <w:rPr>
                <w:rFonts w:ascii="Arial" w:eastAsia="Times" w:hAnsi="Arial" w:cs="Arial"/>
                <w:sz w:val="18"/>
                <w:szCs w:val="18"/>
                <w:lang w:eastAsia="zh-CN"/>
              </w:rPr>
            </w:pPr>
          </w:p>
        </w:tc>
      </w:tr>
      <w:tr w:rsidR="005F1855" w:rsidRPr="009A151D" w14:paraId="224DAB1F" w14:textId="77777777" w:rsidTr="00114643">
        <w:trPr>
          <w:cantSplit/>
          <w:trHeight w:val="242"/>
        </w:trPr>
        <w:tc>
          <w:tcPr>
            <w:tcW w:w="567" w:type="dxa"/>
            <w:shd w:val="clear" w:color="auto" w:fill="F2F2F2" w:themeFill="background1" w:themeFillShade="F2"/>
          </w:tcPr>
          <w:p w14:paraId="3CAB9FCD" w14:textId="77777777" w:rsidR="005F1855" w:rsidRPr="009A151D" w:rsidRDefault="005F1855" w:rsidP="00114643">
            <w:pPr>
              <w:spacing w:beforeLines="25" w:before="60" w:afterLines="25" w:after="60"/>
              <w:jc w:val="both"/>
              <w:rPr>
                <w:rFonts w:ascii="Arial" w:eastAsia="Times" w:hAnsi="Arial" w:cs="Arial"/>
                <w:b/>
                <w:sz w:val="18"/>
                <w:szCs w:val="18"/>
                <w:lang w:eastAsia="zh-CN"/>
              </w:rPr>
            </w:pPr>
            <w:r w:rsidRPr="009A151D">
              <w:rPr>
                <w:rFonts w:ascii="Arial" w:eastAsia="Times" w:hAnsi="Arial" w:cs="Arial"/>
                <w:sz w:val="18"/>
                <w:szCs w:val="18"/>
                <w:lang w:eastAsia="zh-CN"/>
              </w:rPr>
              <w:t>6.1</w:t>
            </w:r>
          </w:p>
        </w:tc>
        <w:tc>
          <w:tcPr>
            <w:tcW w:w="3820" w:type="dxa"/>
            <w:shd w:val="clear" w:color="auto" w:fill="F2F2F2" w:themeFill="background1" w:themeFillShade="F2"/>
          </w:tcPr>
          <w:p w14:paraId="1F1E558A" w14:textId="52D7C1A2" w:rsidR="005F1855" w:rsidRPr="009A151D" w:rsidRDefault="005F1855" w:rsidP="00B8725C">
            <w:pPr>
              <w:spacing w:beforeLines="25" w:before="60" w:afterLines="25" w:after="60"/>
              <w:jc w:val="both"/>
              <w:rPr>
                <w:rFonts w:ascii="Arial" w:eastAsia="Times" w:hAnsi="Arial" w:cs="Arial"/>
                <w:b/>
                <w:sz w:val="18"/>
                <w:szCs w:val="18"/>
                <w:lang w:eastAsia="zh-CN"/>
              </w:rPr>
            </w:pPr>
            <w:r w:rsidRPr="009A151D">
              <w:rPr>
                <w:rFonts w:ascii="Arial" w:eastAsia="Times" w:hAnsi="Arial" w:cs="Arial"/>
                <w:sz w:val="18"/>
                <w:szCs w:val="18"/>
                <w:lang w:eastAsia="zh-CN"/>
              </w:rPr>
              <w:t>IPPC messag</w:t>
            </w:r>
            <w:r w:rsidRPr="009A151D">
              <w:rPr>
                <w:rFonts w:ascii="Arial" w:hAnsi="Arial" w:cs="Arial"/>
                <w:sz w:val="18"/>
                <w:szCs w:val="18"/>
                <w:lang w:eastAsia="zh-CN"/>
              </w:rPr>
              <w:t xml:space="preserve">e on </w:t>
            </w:r>
            <w:r w:rsidR="00B8725C">
              <w:rPr>
                <w:rFonts w:ascii="Arial" w:eastAsia="Times" w:hAnsi="Arial" w:cs="Arial"/>
                <w:sz w:val="18"/>
                <w:szCs w:val="18"/>
                <w:lang w:eastAsia="zh-CN"/>
              </w:rPr>
              <w:t>COVID</w:t>
            </w:r>
            <w:r w:rsidRPr="009A151D">
              <w:rPr>
                <w:rFonts w:ascii="Arial" w:eastAsia="Times" w:hAnsi="Arial" w:cs="Arial"/>
                <w:sz w:val="18"/>
                <w:szCs w:val="18"/>
                <w:lang w:eastAsia="zh-CN"/>
              </w:rPr>
              <w:t>-19 impacts on plant health</w:t>
            </w:r>
          </w:p>
        </w:tc>
        <w:tc>
          <w:tcPr>
            <w:tcW w:w="2430" w:type="dxa"/>
            <w:shd w:val="clear" w:color="auto" w:fill="F2F2F2" w:themeFill="background1" w:themeFillShade="F2"/>
          </w:tcPr>
          <w:p w14:paraId="69C44F58" w14:textId="1E7471B7" w:rsidR="005F1855" w:rsidRPr="00BC16E9" w:rsidRDefault="005F1855" w:rsidP="00114643">
            <w:pPr>
              <w:spacing w:beforeLines="25" w:before="60" w:afterLines="25" w:after="60"/>
              <w:jc w:val="both"/>
              <w:rPr>
                <w:rFonts w:ascii="Arial" w:eastAsia="Times" w:hAnsi="Arial" w:cs="Arial"/>
                <w:sz w:val="18"/>
                <w:szCs w:val="18"/>
                <w:lang w:val="fr-FR" w:eastAsia="zh-CN"/>
              </w:rPr>
            </w:pPr>
            <w:r w:rsidRPr="00BC16E9">
              <w:rPr>
                <w:rFonts w:ascii="Arial" w:eastAsia="Times" w:hAnsi="Arial" w:cs="Arial"/>
                <w:sz w:val="18"/>
                <w:szCs w:val="18"/>
                <w:lang w:val="fr-FR" w:eastAsia="zh-CN"/>
              </w:rPr>
              <w:t>07_Bureau_2020_Tel_Apr</w:t>
            </w:r>
          </w:p>
          <w:p w14:paraId="2B24D65C" w14:textId="529D719F" w:rsidR="005F1855" w:rsidRPr="00BC16E9" w:rsidRDefault="00FB76BF" w:rsidP="00114643">
            <w:pPr>
              <w:spacing w:beforeLines="25" w:before="60" w:afterLines="25" w:after="60"/>
              <w:jc w:val="both"/>
              <w:rPr>
                <w:rFonts w:ascii="Arial" w:eastAsia="Times" w:hAnsi="Arial" w:cs="Arial"/>
                <w:sz w:val="18"/>
                <w:szCs w:val="18"/>
                <w:lang w:val="fr-FR" w:eastAsia="zh-CN"/>
              </w:rPr>
            </w:pPr>
            <w:r w:rsidRPr="00BC16E9">
              <w:rPr>
                <w:rFonts w:ascii="Arial" w:eastAsia="Times" w:hAnsi="Arial" w:cs="Arial"/>
                <w:sz w:val="18"/>
                <w:szCs w:val="18"/>
                <w:lang w:val="fr-FR" w:eastAsia="zh-CN"/>
              </w:rPr>
              <w:t>10_Bureau_2020_Tel_Apr</w:t>
            </w:r>
          </w:p>
        </w:tc>
        <w:tc>
          <w:tcPr>
            <w:tcW w:w="2142" w:type="dxa"/>
            <w:shd w:val="clear" w:color="auto" w:fill="F2F2F2" w:themeFill="background1" w:themeFillShade="F2"/>
          </w:tcPr>
          <w:p w14:paraId="30143842" w14:textId="77777777" w:rsidR="00FB76BF" w:rsidRPr="009A151D" w:rsidRDefault="005F1855" w:rsidP="00114643">
            <w:pPr>
              <w:spacing w:beforeLines="25" w:before="60" w:afterLines="25" w:after="60"/>
              <w:jc w:val="both"/>
              <w:rPr>
                <w:rFonts w:ascii="Arial" w:eastAsia="Times" w:hAnsi="Arial" w:cs="Arial"/>
                <w:sz w:val="18"/>
                <w:szCs w:val="18"/>
                <w:lang w:eastAsia="zh-CN"/>
              </w:rPr>
            </w:pPr>
            <w:r w:rsidRPr="009A151D">
              <w:rPr>
                <w:rFonts w:ascii="Arial" w:eastAsia="Times" w:hAnsi="Arial" w:cs="Arial"/>
                <w:sz w:val="18"/>
                <w:szCs w:val="18"/>
                <w:lang w:eastAsia="zh-CN"/>
              </w:rPr>
              <w:t>FEDCHOCK/LARSON</w:t>
            </w:r>
          </w:p>
          <w:p w14:paraId="3F4056C5" w14:textId="7D1CB92C" w:rsidR="005F1855" w:rsidRPr="009A151D" w:rsidRDefault="005F1855" w:rsidP="00114643">
            <w:pPr>
              <w:spacing w:beforeLines="25" w:before="60" w:afterLines="25" w:after="60"/>
              <w:jc w:val="both"/>
              <w:rPr>
                <w:rFonts w:ascii="Arial" w:eastAsia="Times" w:hAnsi="Arial" w:cs="Arial"/>
                <w:sz w:val="18"/>
                <w:szCs w:val="18"/>
                <w:lang w:eastAsia="zh-CN"/>
              </w:rPr>
            </w:pPr>
            <w:r w:rsidRPr="009A151D">
              <w:rPr>
                <w:rFonts w:ascii="Arial" w:eastAsia="Times" w:hAnsi="Arial" w:cs="Arial"/>
                <w:sz w:val="18"/>
                <w:szCs w:val="18"/>
                <w:lang w:eastAsia="zh-CN"/>
              </w:rPr>
              <w:t>BUREAU MEMBERS</w:t>
            </w:r>
          </w:p>
        </w:tc>
      </w:tr>
      <w:tr w:rsidR="005F1855" w:rsidRPr="009A151D" w14:paraId="4498E22A" w14:textId="77777777" w:rsidTr="00114643">
        <w:trPr>
          <w:cantSplit/>
          <w:trHeight w:val="242"/>
        </w:trPr>
        <w:tc>
          <w:tcPr>
            <w:tcW w:w="567" w:type="dxa"/>
            <w:shd w:val="clear" w:color="auto" w:fill="F2F2F2" w:themeFill="background1" w:themeFillShade="F2"/>
          </w:tcPr>
          <w:p w14:paraId="18AA78CA" w14:textId="77777777" w:rsidR="005F1855" w:rsidRPr="009A151D" w:rsidRDefault="005F1855" w:rsidP="00114643">
            <w:pPr>
              <w:spacing w:beforeLines="25" w:before="60" w:afterLines="25" w:after="60"/>
              <w:jc w:val="both"/>
              <w:rPr>
                <w:rFonts w:ascii="Arial" w:eastAsia="Times" w:hAnsi="Arial" w:cs="Arial"/>
                <w:sz w:val="18"/>
                <w:szCs w:val="18"/>
                <w:lang w:eastAsia="zh-CN"/>
              </w:rPr>
            </w:pPr>
            <w:r w:rsidRPr="009A151D">
              <w:rPr>
                <w:rFonts w:ascii="Arial" w:eastAsia="Times" w:hAnsi="Arial" w:cs="Arial"/>
                <w:sz w:val="18"/>
                <w:szCs w:val="18"/>
                <w:lang w:eastAsia="zh-CN"/>
              </w:rPr>
              <w:t>6.2</w:t>
            </w:r>
          </w:p>
        </w:tc>
        <w:tc>
          <w:tcPr>
            <w:tcW w:w="3820" w:type="dxa"/>
            <w:shd w:val="clear" w:color="auto" w:fill="F2F2F2" w:themeFill="background1" w:themeFillShade="F2"/>
          </w:tcPr>
          <w:p w14:paraId="5EE89D85" w14:textId="77777777" w:rsidR="005F1855" w:rsidRPr="009A151D" w:rsidRDefault="005F1855" w:rsidP="00114643">
            <w:pPr>
              <w:spacing w:beforeLines="25" w:before="60" w:afterLines="25" w:after="60"/>
              <w:jc w:val="both"/>
              <w:rPr>
                <w:rFonts w:ascii="Arial" w:hAnsi="Arial" w:cs="Arial"/>
                <w:sz w:val="18"/>
                <w:szCs w:val="18"/>
                <w:lang w:eastAsia="zh-CN"/>
              </w:rPr>
            </w:pPr>
            <w:r w:rsidRPr="009A151D">
              <w:rPr>
                <w:rFonts w:ascii="Arial" w:eastAsia="Times" w:hAnsi="Arial" w:cs="Arial"/>
                <w:sz w:val="18"/>
                <w:szCs w:val="18"/>
                <w:lang w:eastAsia="zh-CN"/>
              </w:rPr>
              <w:t>Resource mobilization</w:t>
            </w:r>
            <w:r w:rsidRPr="009A151D">
              <w:rPr>
                <w:rFonts w:ascii="Arial" w:hAnsi="Arial" w:cs="Arial"/>
                <w:sz w:val="18"/>
                <w:szCs w:val="18"/>
                <w:lang w:eastAsia="zh-CN"/>
              </w:rPr>
              <w:t xml:space="preserve"> for 2020 </w:t>
            </w:r>
          </w:p>
        </w:tc>
        <w:tc>
          <w:tcPr>
            <w:tcW w:w="2430" w:type="dxa"/>
            <w:shd w:val="clear" w:color="auto" w:fill="F2F2F2" w:themeFill="background1" w:themeFillShade="F2"/>
          </w:tcPr>
          <w:p w14:paraId="1CEFE3BD" w14:textId="77777777" w:rsidR="005F1855" w:rsidRPr="009A151D" w:rsidRDefault="005F1855" w:rsidP="00114643">
            <w:pPr>
              <w:spacing w:beforeLines="25" w:before="60" w:afterLines="25" w:after="60"/>
              <w:jc w:val="both"/>
              <w:rPr>
                <w:rFonts w:ascii="Arial" w:eastAsia="Times" w:hAnsi="Arial" w:cs="Arial"/>
                <w:sz w:val="18"/>
                <w:szCs w:val="18"/>
                <w:lang w:eastAsia="zh-CN"/>
              </w:rPr>
            </w:pPr>
            <w:r w:rsidRPr="009A151D">
              <w:rPr>
                <w:rFonts w:ascii="Arial" w:eastAsia="Times" w:hAnsi="Arial" w:cs="Arial"/>
                <w:sz w:val="18"/>
                <w:szCs w:val="18"/>
                <w:lang w:eastAsia="zh-CN"/>
              </w:rPr>
              <w:t>08_Bureau_2020_Tel_Apr</w:t>
            </w:r>
          </w:p>
        </w:tc>
        <w:tc>
          <w:tcPr>
            <w:tcW w:w="2142" w:type="dxa"/>
            <w:shd w:val="clear" w:color="auto" w:fill="F2F2F2" w:themeFill="background1" w:themeFillShade="F2"/>
          </w:tcPr>
          <w:p w14:paraId="3A009D22" w14:textId="77777777" w:rsidR="005F1855" w:rsidRPr="009A151D" w:rsidRDefault="005F1855" w:rsidP="00114643">
            <w:pPr>
              <w:spacing w:beforeLines="25" w:before="60" w:afterLines="25" w:after="60"/>
              <w:jc w:val="both"/>
              <w:rPr>
                <w:rFonts w:ascii="Arial" w:eastAsia="Times" w:hAnsi="Arial" w:cs="Arial"/>
                <w:sz w:val="18"/>
                <w:szCs w:val="18"/>
                <w:lang w:eastAsia="zh-CN"/>
              </w:rPr>
            </w:pPr>
            <w:r w:rsidRPr="009A151D">
              <w:rPr>
                <w:rFonts w:ascii="Arial" w:eastAsia="Times" w:hAnsi="Arial" w:cs="Arial"/>
                <w:sz w:val="18"/>
                <w:szCs w:val="18"/>
                <w:lang w:eastAsia="zh-CN"/>
              </w:rPr>
              <w:t>XIA/BENOVIC</w:t>
            </w:r>
          </w:p>
        </w:tc>
      </w:tr>
      <w:tr w:rsidR="005F1855" w:rsidRPr="009A151D" w14:paraId="223DAC72" w14:textId="77777777" w:rsidTr="00114643">
        <w:trPr>
          <w:cantSplit/>
          <w:trHeight w:val="242"/>
        </w:trPr>
        <w:tc>
          <w:tcPr>
            <w:tcW w:w="567" w:type="dxa"/>
            <w:shd w:val="clear" w:color="auto" w:fill="F2F2F2" w:themeFill="background1" w:themeFillShade="F2"/>
          </w:tcPr>
          <w:p w14:paraId="382943AB" w14:textId="77777777" w:rsidR="005F1855" w:rsidRPr="009A151D" w:rsidRDefault="005F1855" w:rsidP="00114643">
            <w:pPr>
              <w:spacing w:beforeLines="25" w:before="60" w:afterLines="25" w:after="60"/>
              <w:jc w:val="both"/>
              <w:rPr>
                <w:rFonts w:ascii="Arial" w:eastAsia="Times" w:hAnsi="Arial" w:cs="Arial"/>
                <w:sz w:val="18"/>
                <w:szCs w:val="18"/>
                <w:lang w:eastAsia="zh-CN"/>
              </w:rPr>
            </w:pPr>
            <w:r w:rsidRPr="009A151D">
              <w:rPr>
                <w:rFonts w:ascii="Arial" w:eastAsia="Times" w:hAnsi="Arial" w:cs="Arial"/>
                <w:sz w:val="18"/>
                <w:szCs w:val="18"/>
                <w:lang w:eastAsia="zh-CN"/>
              </w:rPr>
              <w:t>6.3</w:t>
            </w:r>
          </w:p>
        </w:tc>
        <w:tc>
          <w:tcPr>
            <w:tcW w:w="3820" w:type="dxa"/>
            <w:shd w:val="clear" w:color="auto" w:fill="F2F2F2" w:themeFill="background1" w:themeFillShade="F2"/>
          </w:tcPr>
          <w:p w14:paraId="2215CBDE" w14:textId="77777777" w:rsidR="005F1855" w:rsidRPr="009A151D" w:rsidRDefault="005F1855" w:rsidP="00114643">
            <w:pPr>
              <w:spacing w:beforeLines="25" w:before="60" w:afterLines="25" w:after="60"/>
              <w:jc w:val="both"/>
              <w:rPr>
                <w:rFonts w:ascii="Arial" w:eastAsia="Times" w:hAnsi="Arial" w:cs="Arial"/>
                <w:sz w:val="18"/>
                <w:szCs w:val="18"/>
                <w:lang w:eastAsia="zh-CN"/>
              </w:rPr>
            </w:pPr>
            <w:r w:rsidRPr="009A151D">
              <w:rPr>
                <w:rFonts w:ascii="Arial" w:eastAsia="Times" w:hAnsi="Arial" w:cs="Arial"/>
                <w:sz w:val="18"/>
                <w:szCs w:val="18"/>
                <w:lang w:eastAsia="zh-CN"/>
              </w:rPr>
              <w:t xml:space="preserve">Adjustments to IPPC governing and subsidiary bodies </w:t>
            </w:r>
            <w:r w:rsidRPr="009A151D">
              <w:rPr>
                <w:rFonts w:ascii="Arial" w:hAnsi="Arial" w:cs="Arial"/>
                <w:sz w:val="18"/>
                <w:szCs w:val="18"/>
                <w:lang w:eastAsia="zh-CN"/>
              </w:rPr>
              <w:t xml:space="preserve">meetings </w:t>
            </w:r>
            <w:r w:rsidRPr="009A151D">
              <w:rPr>
                <w:rFonts w:ascii="Arial" w:eastAsia="Times" w:hAnsi="Arial" w:cs="Arial"/>
                <w:sz w:val="18"/>
                <w:szCs w:val="18"/>
                <w:lang w:eastAsia="zh-CN"/>
              </w:rPr>
              <w:t>for 2020 (CPM-15, Bureau, FC, SPG, SC, IC, TC-RPPOs)</w:t>
            </w:r>
          </w:p>
        </w:tc>
        <w:tc>
          <w:tcPr>
            <w:tcW w:w="2430" w:type="dxa"/>
            <w:shd w:val="clear" w:color="auto" w:fill="F2F2F2" w:themeFill="background1" w:themeFillShade="F2"/>
          </w:tcPr>
          <w:p w14:paraId="393AC7D5" w14:textId="77777777" w:rsidR="005F1855" w:rsidRPr="009A151D" w:rsidRDefault="005F1855" w:rsidP="00114643">
            <w:pPr>
              <w:spacing w:beforeLines="25" w:before="60" w:afterLines="25" w:after="60"/>
              <w:jc w:val="center"/>
              <w:rPr>
                <w:rFonts w:ascii="Arial" w:eastAsia="Times" w:hAnsi="Arial" w:cs="Arial"/>
                <w:sz w:val="18"/>
                <w:szCs w:val="18"/>
                <w:lang w:eastAsia="zh-CN"/>
              </w:rPr>
            </w:pPr>
            <w:r w:rsidRPr="009A151D">
              <w:rPr>
                <w:rFonts w:ascii="Arial" w:eastAsia="Times" w:hAnsi="Arial" w:cs="Arial"/>
                <w:sz w:val="18"/>
                <w:szCs w:val="18"/>
                <w:lang w:eastAsia="zh-CN"/>
              </w:rPr>
              <w:t xml:space="preserve">04_Bureau_2020_Tel_Apr </w:t>
            </w:r>
          </w:p>
          <w:p w14:paraId="1F111B76" w14:textId="77777777" w:rsidR="005F1855" w:rsidRPr="009A151D" w:rsidRDefault="005F1855" w:rsidP="00114643">
            <w:pPr>
              <w:spacing w:beforeLines="25" w:before="60" w:afterLines="25" w:after="60"/>
              <w:jc w:val="center"/>
              <w:rPr>
                <w:rFonts w:ascii="Arial" w:eastAsia="Times" w:hAnsi="Arial" w:cs="Arial"/>
                <w:sz w:val="18"/>
                <w:szCs w:val="18"/>
                <w:lang w:eastAsia="zh-CN"/>
              </w:rPr>
            </w:pPr>
          </w:p>
        </w:tc>
        <w:tc>
          <w:tcPr>
            <w:tcW w:w="2142" w:type="dxa"/>
            <w:shd w:val="clear" w:color="auto" w:fill="F2F2F2" w:themeFill="background1" w:themeFillShade="F2"/>
          </w:tcPr>
          <w:p w14:paraId="6E57329D" w14:textId="77777777" w:rsidR="005F1855" w:rsidRPr="009A151D" w:rsidRDefault="005F1855" w:rsidP="00114643">
            <w:pPr>
              <w:spacing w:beforeLines="25" w:before="60" w:afterLines="25" w:after="60"/>
              <w:jc w:val="both"/>
              <w:rPr>
                <w:rFonts w:ascii="Arial" w:eastAsia="Times" w:hAnsi="Arial" w:cs="Arial"/>
                <w:sz w:val="18"/>
                <w:szCs w:val="18"/>
                <w:lang w:eastAsia="zh-CN"/>
              </w:rPr>
            </w:pPr>
            <w:r w:rsidRPr="009A151D">
              <w:rPr>
                <w:rFonts w:ascii="Arial" w:eastAsia="Times" w:hAnsi="Arial" w:cs="Arial"/>
                <w:sz w:val="18"/>
                <w:szCs w:val="18"/>
                <w:lang w:eastAsia="zh-CN"/>
              </w:rPr>
              <w:t>DENG</w:t>
            </w:r>
          </w:p>
        </w:tc>
      </w:tr>
      <w:tr w:rsidR="005F1855" w:rsidRPr="009A151D" w14:paraId="4027F3D6" w14:textId="77777777" w:rsidTr="00114643">
        <w:trPr>
          <w:cantSplit/>
          <w:trHeight w:val="242"/>
        </w:trPr>
        <w:tc>
          <w:tcPr>
            <w:tcW w:w="567" w:type="dxa"/>
            <w:shd w:val="clear" w:color="auto" w:fill="F2F2F2" w:themeFill="background1" w:themeFillShade="F2"/>
          </w:tcPr>
          <w:p w14:paraId="330D4B2F" w14:textId="77777777" w:rsidR="005F1855" w:rsidRPr="009A151D" w:rsidRDefault="005F1855" w:rsidP="00114643">
            <w:pPr>
              <w:spacing w:beforeLines="25" w:before="60" w:afterLines="25" w:after="60"/>
              <w:jc w:val="both"/>
              <w:rPr>
                <w:rFonts w:ascii="Arial" w:eastAsia="Times" w:hAnsi="Arial" w:cs="Arial"/>
                <w:sz w:val="18"/>
                <w:szCs w:val="18"/>
                <w:lang w:eastAsia="zh-CN"/>
              </w:rPr>
            </w:pPr>
            <w:r w:rsidRPr="009A151D">
              <w:rPr>
                <w:rFonts w:ascii="Arial" w:eastAsia="Times" w:hAnsi="Arial" w:cs="Arial"/>
                <w:sz w:val="18"/>
                <w:szCs w:val="18"/>
                <w:lang w:eastAsia="zh-CN"/>
              </w:rPr>
              <w:t>6.4</w:t>
            </w:r>
          </w:p>
        </w:tc>
        <w:tc>
          <w:tcPr>
            <w:tcW w:w="3820" w:type="dxa"/>
            <w:shd w:val="clear" w:color="auto" w:fill="F2F2F2" w:themeFill="background1" w:themeFillShade="F2"/>
          </w:tcPr>
          <w:p w14:paraId="200A25A4" w14:textId="16198427" w:rsidR="005F1855" w:rsidRPr="009A151D" w:rsidRDefault="005F1855" w:rsidP="00B8725C">
            <w:pPr>
              <w:spacing w:beforeLines="25" w:before="60" w:afterLines="25" w:after="60"/>
              <w:jc w:val="both"/>
              <w:rPr>
                <w:rFonts w:ascii="Arial" w:eastAsia="Times" w:hAnsi="Arial" w:cs="Arial"/>
                <w:sz w:val="18"/>
                <w:szCs w:val="18"/>
                <w:lang w:eastAsia="zh-CN"/>
              </w:rPr>
            </w:pPr>
            <w:r w:rsidRPr="009A151D">
              <w:rPr>
                <w:rFonts w:ascii="Arial" w:eastAsia="Times" w:hAnsi="Arial" w:cs="Arial"/>
                <w:sz w:val="18"/>
                <w:szCs w:val="18"/>
                <w:lang w:eastAsia="zh-CN"/>
              </w:rPr>
              <w:t xml:space="preserve">Authority and decision-making role for the Bureau on behalf of the CPM during the </w:t>
            </w:r>
            <w:r w:rsidR="00B8725C">
              <w:rPr>
                <w:rFonts w:ascii="Arial" w:eastAsia="Times" w:hAnsi="Arial" w:cs="Arial"/>
                <w:sz w:val="18"/>
                <w:szCs w:val="18"/>
                <w:lang w:eastAsia="zh-CN"/>
              </w:rPr>
              <w:t>COVID</w:t>
            </w:r>
            <w:r w:rsidRPr="009A151D">
              <w:rPr>
                <w:rFonts w:ascii="Arial" w:eastAsia="Times" w:hAnsi="Arial" w:cs="Arial"/>
                <w:sz w:val="18"/>
                <w:szCs w:val="18"/>
                <w:lang w:eastAsia="zh-CN"/>
              </w:rPr>
              <w:t>-19 crisis</w:t>
            </w:r>
          </w:p>
        </w:tc>
        <w:tc>
          <w:tcPr>
            <w:tcW w:w="2430" w:type="dxa"/>
            <w:shd w:val="clear" w:color="auto" w:fill="F2F2F2" w:themeFill="background1" w:themeFillShade="F2"/>
          </w:tcPr>
          <w:p w14:paraId="4052B6B5" w14:textId="77777777" w:rsidR="005F1855" w:rsidRPr="009A151D" w:rsidRDefault="005F1855" w:rsidP="00114643">
            <w:pPr>
              <w:spacing w:beforeLines="25" w:before="60" w:afterLines="25" w:after="60"/>
              <w:jc w:val="center"/>
              <w:rPr>
                <w:rFonts w:ascii="Arial" w:eastAsia="MS Mincho" w:hAnsi="Arial" w:cs="Arial"/>
                <w:sz w:val="18"/>
                <w:szCs w:val="18"/>
                <w:lang w:eastAsia="zh-CN"/>
              </w:rPr>
            </w:pPr>
            <w:r w:rsidRPr="009A151D">
              <w:rPr>
                <w:rFonts w:ascii="Arial" w:eastAsia="MS Mincho" w:hAnsi="Arial" w:cs="Arial"/>
                <w:sz w:val="18"/>
                <w:szCs w:val="18"/>
                <w:lang w:eastAsia="zh-CN"/>
              </w:rPr>
              <w:t>--</w:t>
            </w:r>
          </w:p>
        </w:tc>
        <w:tc>
          <w:tcPr>
            <w:tcW w:w="2142" w:type="dxa"/>
            <w:shd w:val="clear" w:color="auto" w:fill="F2F2F2" w:themeFill="background1" w:themeFillShade="F2"/>
          </w:tcPr>
          <w:p w14:paraId="40380516" w14:textId="77777777" w:rsidR="005F1855" w:rsidRPr="009A151D" w:rsidRDefault="005F1855" w:rsidP="00114643">
            <w:pPr>
              <w:spacing w:beforeLines="25" w:before="60" w:afterLines="25" w:after="60"/>
              <w:jc w:val="both"/>
              <w:rPr>
                <w:rFonts w:ascii="Arial" w:eastAsia="Times" w:hAnsi="Arial" w:cs="Arial"/>
                <w:sz w:val="18"/>
                <w:szCs w:val="18"/>
                <w:lang w:eastAsia="zh-CN"/>
              </w:rPr>
            </w:pPr>
            <w:r w:rsidRPr="009A151D">
              <w:rPr>
                <w:rFonts w:ascii="Arial" w:eastAsia="Times" w:hAnsi="Arial" w:cs="Arial"/>
                <w:sz w:val="18"/>
                <w:szCs w:val="18"/>
                <w:lang w:eastAsia="zh-CN"/>
              </w:rPr>
              <w:t>BUREAU MEMBERS</w:t>
            </w:r>
          </w:p>
        </w:tc>
      </w:tr>
      <w:tr w:rsidR="005F1855" w:rsidRPr="009A151D" w14:paraId="256B6FF1" w14:textId="77777777" w:rsidTr="00114643">
        <w:trPr>
          <w:cantSplit/>
          <w:trHeight w:val="242"/>
        </w:trPr>
        <w:tc>
          <w:tcPr>
            <w:tcW w:w="567" w:type="dxa"/>
            <w:shd w:val="clear" w:color="auto" w:fill="D0CECE" w:themeFill="background2" w:themeFillShade="E6"/>
          </w:tcPr>
          <w:p w14:paraId="57C22039" w14:textId="77777777" w:rsidR="005F1855" w:rsidRPr="009A151D" w:rsidRDefault="005F1855" w:rsidP="00114643">
            <w:pPr>
              <w:spacing w:beforeLines="25" w:before="60" w:afterLines="25" w:after="60"/>
              <w:jc w:val="both"/>
              <w:rPr>
                <w:rFonts w:ascii="Arial" w:eastAsia="Times" w:hAnsi="Arial" w:cs="Arial"/>
                <w:sz w:val="18"/>
                <w:szCs w:val="18"/>
                <w:lang w:eastAsia="zh-CN"/>
              </w:rPr>
            </w:pPr>
            <w:r w:rsidRPr="009A151D">
              <w:rPr>
                <w:rFonts w:ascii="Arial" w:eastAsia="Times" w:hAnsi="Arial" w:cs="Arial"/>
                <w:b/>
                <w:sz w:val="18"/>
                <w:szCs w:val="18"/>
                <w:lang w:eastAsia="zh-CN"/>
              </w:rPr>
              <w:t>7</w:t>
            </w:r>
          </w:p>
        </w:tc>
        <w:tc>
          <w:tcPr>
            <w:tcW w:w="3820" w:type="dxa"/>
            <w:shd w:val="clear" w:color="auto" w:fill="D0CECE" w:themeFill="background2" w:themeFillShade="E6"/>
          </w:tcPr>
          <w:p w14:paraId="4D5B0F7C" w14:textId="77777777" w:rsidR="005F1855" w:rsidRPr="009A151D" w:rsidRDefault="005F1855" w:rsidP="00114643">
            <w:pPr>
              <w:spacing w:beforeLines="25" w:before="60" w:afterLines="25" w:after="60"/>
              <w:jc w:val="both"/>
              <w:rPr>
                <w:rFonts w:ascii="Arial" w:eastAsia="Times" w:hAnsi="Arial" w:cs="Arial"/>
                <w:sz w:val="18"/>
                <w:szCs w:val="18"/>
                <w:lang w:eastAsia="zh-CN"/>
              </w:rPr>
            </w:pPr>
            <w:r w:rsidRPr="009A151D">
              <w:rPr>
                <w:rFonts w:ascii="Arial" w:eastAsia="Times" w:hAnsi="Arial" w:cs="Arial"/>
                <w:b/>
                <w:sz w:val="18"/>
                <w:szCs w:val="18"/>
                <w:lang w:eastAsia="zh-CN"/>
              </w:rPr>
              <w:t>International Year of Plant Health</w:t>
            </w:r>
          </w:p>
        </w:tc>
        <w:tc>
          <w:tcPr>
            <w:tcW w:w="2430" w:type="dxa"/>
            <w:shd w:val="clear" w:color="auto" w:fill="D0CECE" w:themeFill="background2" w:themeFillShade="E6"/>
          </w:tcPr>
          <w:p w14:paraId="396DEDA6" w14:textId="77777777" w:rsidR="005F1855" w:rsidRPr="009A151D" w:rsidRDefault="005F1855" w:rsidP="00114643">
            <w:pPr>
              <w:spacing w:beforeLines="25" w:before="60" w:afterLines="25" w:after="60"/>
              <w:jc w:val="center"/>
              <w:rPr>
                <w:rFonts w:ascii="Arial" w:eastAsia="MS Mincho" w:hAnsi="Arial" w:cs="Arial"/>
                <w:sz w:val="18"/>
                <w:szCs w:val="18"/>
                <w:lang w:eastAsia="zh-CN"/>
              </w:rPr>
            </w:pPr>
            <w:r w:rsidRPr="009A151D">
              <w:rPr>
                <w:rFonts w:ascii="Arial" w:eastAsia="Times" w:hAnsi="Arial" w:cs="Arial"/>
                <w:sz w:val="18"/>
                <w:szCs w:val="18"/>
                <w:lang w:eastAsia="zh-CN"/>
              </w:rPr>
              <w:t>05_Bureau_2020_Tel_Apr</w:t>
            </w:r>
          </w:p>
        </w:tc>
        <w:tc>
          <w:tcPr>
            <w:tcW w:w="2142" w:type="dxa"/>
            <w:shd w:val="clear" w:color="auto" w:fill="D0CECE" w:themeFill="background2" w:themeFillShade="E6"/>
          </w:tcPr>
          <w:p w14:paraId="4942DED5" w14:textId="77777777" w:rsidR="005F1855" w:rsidRPr="009A151D" w:rsidRDefault="005F1855" w:rsidP="00114643">
            <w:pPr>
              <w:spacing w:beforeLines="25" w:before="60" w:afterLines="25" w:after="60"/>
              <w:jc w:val="both"/>
              <w:rPr>
                <w:rFonts w:ascii="Arial" w:eastAsia="Times" w:hAnsi="Arial" w:cs="Arial"/>
                <w:sz w:val="18"/>
                <w:szCs w:val="18"/>
                <w:lang w:eastAsia="zh-CN"/>
              </w:rPr>
            </w:pPr>
            <w:r w:rsidRPr="009A151D">
              <w:rPr>
                <w:rFonts w:ascii="Arial" w:eastAsia="Times" w:hAnsi="Arial" w:cs="Arial"/>
                <w:sz w:val="18"/>
                <w:szCs w:val="18"/>
                <w:lang w:eastAsia="zh-CN"/>
              </w:rPr>
              <w:t>MONTUORI</w:t>
            </w:r>
          </w:p>
        </w:tc>
      </w:tr>
      <w:tr w:rsidR="005F1855" w:rsidRPr="009A151D" w14:paraId="4DC5CEF4" w14:textId="77777777" w:rsidTr="00114643">
        <w:trPr>
          <w:cantSplit/>
          <w:trHeight w:val="242"/>
        </w:trPr>
        <w:tc>
          <w:tcPr>
            <w:tcW w:w="567" w:type="dxa"/>
            <w:shd w:val="clear" w:color="auto" w:fill="D0CECE" w:themeFill="background2" w:themeFillShade="E6"/>
          </w:tcPr>
          <w:p w14:paraId="25B22CDF" w14:textId="77777777" w:rsidR="005F1855" w:rsidRPr="009A151D" w:rsidRDefault="005F1855" w:rsidP="00114643">
            <w:pPr>
              <w:spacing w:beforeLines="25" w:before="60" w:afterLines="25" w:after="60"/>
              <w:jc w:val="both"/>
              <w:rPr>
                <w:rFonts w:ascii="Arial" w:eastAsia="Times" w:hAnsi="Arial" w:cs="Arial"/>
                <w:sz w:val="18"/>
                <w:szCs w:val="18"/>
                <w:lang w:eastAsia="zh-CN"/>
              </w:rPr>
            </w:pPr>
            <w:r w:rsidRPr="009A151D">
              <w:rPr>
                <w:rFonts w:ascii="Arial" w:eastAsia="Times" w:hAnsi="Arial" w:cs="Arial"/>
                <w:b/>
                <w:sz w:val="18"/>
                <w:szCs w:val="18"/>
                <w:lang w:eastAsia="zh-CN"/>
              </w:rPr>
              <w:t>8</w:t>
            </w:r>
          </w:p>
        </w:tc>
        <w:tc>
          <w:tcPr>
            <w:tcW w:w="3820" w:type="dxa"/>
            <w:shd w:val="clear" w:color="auto" w:fill="D0CECE" w:themeFill="background2" w:themeFillShade="E6"/>
          </w:tcPr>
          <w:p w14:paraId="3F7022F4" w14:textId="77777777" w:rsidR="005F1855" w:rsidRPr="009A151D" w:rsidRDefault="005F1855" w:rsidP="00114643">
            <w:pPr>
              <w:spacing w:beforeLines="25" w:before="60" w:afterLines="25" w:after="60"/>
              <w:jc w:val="both"/>
              <w:rPr>
                <w:rFonts w:ascii="Arial" w:eastAsia="Times" w:hAnsi="Arial" w:cs="Arial"/>
                <w:sz w:val="18"/>
                <w:szCs w:val="18"/>
                <w:lang w:eastAsia="zh-CN"/>
              </w:rPr>
            </w:pPr>
            <w:r w:rsidRPr="009A151D">
              <w:rPr>
                <w:rFonts w:ascii="Arial" w:eastAsia="Times" w:hAnsi="Arial" w:cs="Arial"/>
                <w:b/>
                <w:sz w:val="18"/>
                <w:szCs w:val="18"/>
                <w:lang w:eastAsia="zh-CN"/>
              </w:rPr>
              <w:t>Post-2020 Global Biodiversity Framework</w:t>
            </w:r>
          </w:p>
        </w:tc>
        <w:tc>
          <w:tcPr>
            <w:tcW w:w="2430" w:type="dxa"/>
            <w:shd w:val="clear" w:color="auto" w:fill="D0CECE" w:themeFill="background2" w:themeFillShade="E6"/>
          </w:tcPr>
          <w:p w14:paraId="4BF9D078" w14:textId="77777777" w:rsidR="005F1855" w:rsidRPr="009A151D" w:rsidRDefault="005F1855" w:rsidP="00114643">
            <w:pPr>
              <w:spacing w:beforeLines="25" w:before="60" w:afterLines="25" w:after="60"/>
              <w:jc w:val="center"/>
              <w:rPr>
                <w:rFonts w:ascii="Arial" w:eastAsia="MS Mincho" w:hAnsi="Arial" w:cs="Arial"/>
                <w:sz w:val="18"/>
                <w:szCs w:val="18"/>
                <w:lang w:eastAsia="zh-CN"/>
              </w:rPr>
            </w:pPr>
            <w:r w:rsidRPr="009A151D">
              <w:rPr>
                <w:rFonts w:ascii="Arial" w:eastAsia="Times" w:hAnsi="Arial" w:cs="Arial"/>
                <w:sz w:val="18"/>
                <w:szCs w:val="18"/>
                <w:lang w:eastAsia="zh-CN"/>
              </w:rPr>
              <w:t>06_Bureau_2020_Tel_Apr</w:t>
            </w:r>
          </w:p>
        </w:tc>
        <w:tc>
          <w:tcPr>
            <w:tcW w:w="2142" w:type="dxa"/>
            <w:shd w:val="clear" w:color="auto" w:fill="D0CECE" w:themeFill="background2" w:themeFillShade="E6"/>
          </w:tcPr>
          <w:p w14:paraId="49BF5FAA" w14:textId="77777777" w:rsidR="005F1855" w:rsidRPr="009A151D" w:rsidRDefault="005F1855" w:rsidP="00114643">
            <w:pPr>
              <w:spacing w:beforeLines="25" w:before="60" w:afterLines="25" w:after="60"/>
              <w:jc w:val="both"/>
              <w:rPr>
                <w:rFonts w:ascii="Arial" w:eastAsia="Times" w:hAnsi="Arial" w:cs="Arial"/>
                <w:sz w:val="18"/>
                <w:szCs w:val="18"/>
                <w:lang w:eastAsia="zh-CN"/>
              </w:rPr>
            </w:pPr>
            <w:r w:rsidRPr="009A151D">
              <w:rPr>
                <w:rFonts w:ascii="Arial" w:eastAsia="Times" w:hAnsi="Arial" w:cs="Arial"/>
                <w:sz w:val="18"/>
                <w:szCs w:val="18"/>
                <w:lang w:eastAsia="zh-CN"/>
              </w:rPr>
              <w:t>NERSISYAN</w:t>
            </w:r>
          </w:p>
        </w:tc>
      </w:tr>
      <w:tr w:rsidR="00DC6CC7" w:rsidRPr="009A151D" w14:paraId="4197EFDD" w14:textId="77777777" w:rsidTr="00114643">
        <w:trPr>
          <w:cantSplit/>
          <w:trHeight w:val="274"/>
        </w:trPr>
        <w:tc>
          <w:tcPr>
            <w:tcW w:w="567" w:type="dxa"/>
            <w:shd w:val="clear" w:color="auto" w:fill="D0CECE" w:themeFill="background2" w:themeFillShade="E6"/>
          </w:tcPr>
          <w:p w14:paraId="38A14A72" w14:textId="77777777" w:rsidR="00DC6CC7" w:rsidRPr="009A151D" w:rsidRDefault="00DC6CC7" w:rsidP="00DC6CC7">
            <w:pPr>
              <w:spacing w:beforeLines="25" w:before="60" w:afterLines="25" w:after="60"/>
              <w:jc w:val="both"/>
              <w:rPr>
                <w:rFonts w:ascii="Arial" w:eastAsia="Times" w:hAnsi="Arial" w:cs="Arial"/>
                <w:b/>
                <w:sz w:val="18"/>
                <w:szCs w:val="18"/>
                <w:lang w:eastAsia="zh-CN"/>
              </w:rPr>
            </w:pPr>
            <w:r w:rsidRPr="009A151D">
              <w:rPr>
                <w:rFonts w:ascii="Arial" w:eastAsia="Times" w:hAnsi="Arial" w:cs="Arial"/>
                <w:b/>
                <w:sz w:val="18"/>
                <w:szCs w:val="18"/>
                <w:lang w:eastAsia="zh-CN"/>
              </w:rPr>
              <w:t>9</w:t>
            </w:r>
          </w:p>
        </w:tc>
        <w:tc>
          <w:tcPr>
            <w:tcW w:w="3820" w:type="dxa"/>
            <w:shd w:val="clear" w:color="auto" w:fill="D0CECE" w:themeFill="background2" w:themeFillShade="E6"/>
          </w:tcPr>
          <w:p w14:paraId="1EB1CF28" w14:textId="77777777" w:rsidR="00DC6CC7" w:rsidRPr="009A151D" w:rsidRDefault="00DC6CC7" w:rsidP="00DC6CC7">
            <w:pPr>
              <w:spacing w:beforeLines="25" w:before="60" w:afterLines="25" w:after="60"/>
              <w:jc w:val="both"/>
              <w:rPr>
                <w:rFonts w:ascii="Arial" w:eastAsia="Times" w:hAnsi="Arial" w:cs="Arial"/>
                <w:b/>
                <w:sz w:val="18"/>
                <w:szCs w:val="18"/>
                <w:lang w:eastAsia="zh-CN"/>
              </w:rPr>
            </w:pPr>
            <w:r w:rsidRPr="009A151D">
              <w:rPr>
                <w:rFonts w:ascii="Arial" w:eastAsia="Times" w:hAnsi="Arial" w:cs="Arial"/>
                <w:b/>
                <w:sz w:val="18"/>
                <w:szCs w:val="18"/>
                <w:lang w:eastAsia="zh-CN"/>
              </w:rPr>
              <w:t>Any Other Business</w:t>
            </w:r>
          </w:p>
          <w:p w14:paraId="2664FFE8" w14:textId="77777777" w:rsidR="00DC6CC7" w:rsidRPr="009A151D" w:rsidRDefault="00DC6CC7" w:rsidP="00DC6CC7">
            <w:pPr>
              <w:spacing w:beforeLines="25" w:before="60" w:afterLines="25" w:after="60"/>
              <w:jc w:val="both"/>
              <w:rPr>
                <w:rFonts w:ascii="Arial" w:eastAsia="Times" w:hAnsi="Arial" w:cs="Arial"/>
                <w:sz w:val="18"/>
                <w:szCs w:val="18"/>
                <w:lang w:eastAsia="zh-CN"/>
              </w:rPr>
            </w:pPr>
            <w:r w:rsidRPr="009A151D">
              <w:rPr>
                <w:rFonts w:ascii="Arial" w:eastAsia="Times" w:hAnsi="Arial" w:cs="Arial"/>
                <w:sz w:val="18"/>
                <w:szCs w:val="18"/>
                <w:lang w:eastAsia="zh-CN"/>
              </w:rPr>
              <w:t>Proposed items:</w:t>
            </w:r>
          </w:p>
          <w:p w14:paraId="0BBA40F9" w14:textId="06AA0DB2" w:rsidR="00DC6CC7" w:rsidRPr="009A151D" w:rsidRDefault="00DC6CC7" w:rsidP="00DC6CC7">
            <w:pPr>
              <w:spacing w:beforeLines="25" w:before="60" w:afterLines="25" w:after="60"/>
              <w:jc w:val="both"/>
              <w:rPr>
                <w:rFonts w:ascii="Arial" w:eastAsia="Times" w:hAnsi="Arial" w:cs="Arial"/>
                <w:sz w:val="18"/>
                <w:szCs w:val="18"/>
                <w:lang w:eastAsia="zh-CN"/>
              </w:rPr>
            </w:pPr>
            <w:r w:rsidRPr="009A151D">
              <w:rPr>
                <w:rFonts w:ascii="Arial" w:eastAsia="Times" w:hAnsi="Arial" w:cs="Arial"/>
                <w:sz w:val="18"/>
                <w:szCs w:val="18"/>
                <w:lang w:eastAsia="zh-CN"/>
              </w:rPr>
              <w:t>-Bureau me</w:t>
            </w:r>
            <w:r w:rsidR="00B56ABD">
              <w:rPr>
                <w:rFonts w:ascii="Arial" w:eastAsia="Times" w:hAnsi="Arial" w:cs="Arial"/>
                <w:sz w:val="18"/>
                <w:szCs w:val="18"/>
                <w:lang w:eastAsia="zh-CN"/>
              </w:rPr>
              <w:t xml:space="preserve">mbership and replacements </w:t>
            </w:r>
          </w:p>
          <w:p w14:paraId="035B5432" w14:textId="15F5225C" w:rsidR="00DC6CC7" w:rsidRPr="009A151D" w:rsidRDefault="00DC6CC7" w:rsidP="00DC6CC7">
            <w:pPr>
              <w:spacing w:beforeLines="25" w:before="60" w:afterLines="25" w:after="60"/>
              <w:jc w:val="both"/>
              <w:rPr>
                <w:rFonts w:ascii="Arial" w:eastAsia="Times" w:hAnsi="Arial" w:cs="Arial"/>
                <w:sz w:val="18"/>
                <w:szCs w:val="18"/>
                <w:lang w:eastAsia="zh-CN"/>
              </w:rPr>
            </w:pPr>
            <w:r w:rsidRPr="009A151D">
              <w:rPr>
                <w:rFonts w:ascii="Arial" w:eastAsia="Times" w:hAnsi="Arial" w:cs="Arial"/>
                <w:sz w:val="18"/>
                <w:szCs w:val="18"/>
                <w:lang w:eastAsia="zh-CN"/>
              </w:rPr>
              <w:t xml:space="preserve">-Selection of IC members, and role of IPPC </w:t>
            </w:r>
            <w:r w:rsidR="00B56ABD">
              <w:rPr>
                <w:rFonts w:ascii="Arial" w:eastAsia="Times" w:hAnsi="Arial" w:cs="Arial"/>
                <w:sz w:val="18"/>
                <w:szCs w:val="18"/>
                <w:lang w:eastAsia="zh-CN"/>
              </w:rPr>
              <w:t>Secretariat in disputes</w:t>
            </w:r>
          </w:p>
          <w:p w14:paraId="61B9BD6E" w14:textId="76299A6F" w:rsidR="00DC6CC7" w:rsidRPr="009A151D" w:rsidRDefault="00B56ABD" w:rsidP="00DC6CC7">
            <w:pPr>
              <w:spacing w:beforeLines="25" w:before="60" w:afterLines="25" w:after="60"/>
              <w:jc w:val="both"/>
              <w:rPr>
                <w:rFonts w:ascii="Arial" w:eastAsia="Times" w:hAnsi="Arial" w:cs="Arial"/>
                <w:sz w:val="18"/>
                <w:szCs w:val="18"/>
                <w:lang w:eastAsia="zh-CN"/>
              </w:rPr>
            </w:pPr>
            <w:r>
              <w:rPr>
                <w:rFonts w:ascii="Arial" w:eastAsia="Times" w:hAnsi="Arial" w:cs="Arial"/>
                <w:sz w:val="18"/>
                <w:szCs w:val="18"/>
                <w:lang w:eastAsia="zh-CN"/>
              </w:rPr>
              <w:t xml:space="preserve">-Update on </w:t>
            </w:r>
            <w:proofErr w:type="spellStart"/>
            <w:r>
              <w:rPr>
                <w:rFonts w:ascii="Arial" w:eastAsia="Times" w:hAnsi="Arial" w:cs="Arial"/>
                <w:sz w:val="18"/>
                <w:szCs w:val="18"/>
                <w:lang w:eastAsia="zh-CN"/>
              </w:rPr>
              <w:t>ePhyto</w:t>
            </w:r>
            <w:proofErr w:type="spellEnd"/>
          </w:p>
        </w:tc>
        <w:tc>
          <w:tcPr>
            <w:tcW w:w="2430" w:type="dxa"/>
            <w:shd w:val="clear" w:color="auto" w:fill="D0CECE" w:themeFill="background2" w:themeFillShade="E6"/>
          </w:tcPr>
          <w:p w14:paraId="105F4ABE" w14:textId="77777777" w:rsidR="00DC6CC7" w:rsidRPr="009A151D" w:rsidRDefault="00DC6CC7" w:rsidP="00DC6CC7">
            <w:pPr>
              <w:spacing w:beforeLines="25" w:before="60" w:afterLines="25" w:after="60"/>
              <w:jc w:val="center"/>
              <w:rPr>
                <w:rFonts w:ascii="Arial" w:eastAsia="MS Mincho" w:hAnsi="Arial" w:cs="Arial"/>
                <w:sz w:val="18"/>
                <w:szCs w:val="18"/>
                <w:lang w:eastAsia="zh-CN"/>
              </w:rPr>
            </w:pPr>
          </w:p>
          <w:p w14:paraId="32C309EE" w14:textId="77777777" w:rsidR="00DC6CC7" w:rsidRPr="009A151D" w:rsidRDefault="00DC6CC7" w:rsidP="00DC6CC7">
            <w:pPr>
              <w:spacing w:beforeLines="25" w:before="60" w:afterLines="25" w:after="60"/>
              <w:jc w:val="center"/>
              <w:rPr>
                <w:rFonts w:ascii="Arial" w:eastAsia="MS Mincho" w:hAnsi="Arial" w:cs="Arial"/>
                <w:sz w:val="18"/>
                <w:szCs w:val="18"/>
                <w:lang w:eastAsia="zh-CN"/>
              </w:rPr>
            </w:pPr>
          </w:p>
          <w:p w14:paraId="7F60BE0F" w14:textId="77777777" w:rsidR="00DC6CC7" w:rsidRPr="009A151D" w:rsidRDefault="00DC6CC7" w:rsidP="00DC6CC7">
            <w:pPr>
              <w:spacing w:beforeLines="25" w:before="60" w:afterLines="25" w:after="60"/>
              <w:jc w:val="center"/>
              <w:rPr>
                <w:rFonts w:ascii="Arial" w:eastAsia="MS Mincho" w:hAnsi="Arial" w:cs="Arial"/>
                <w:sz w:val="18"/>
                <w:szCs w:val="18"/>
                <w:lang w:eastAsia="zh-CN"/>
              </w:rPr>
            </w:pPr>
            <w:r w:rsidRPr="009A151D">
              <w:rPr>
                <w:rFonts w:ascii="Arial" w:eastAsia="MS Mincho" w:hAnsi="Arial" w:cs="Arial"/>
                <w:sz w:val="18"/>
                <w:szCs w:val="18"/>
                <w:lang w:eastAsia="zh-CN"/>
              </w:rPr>
              <w:t>--</w:t>
            </w:r>
          </w:p>
          <w:p w14:paraId="3D68340B" w14:textId="77777777" w:rsidR="00DC6CC7" w:rsidRPr="009A151D" w:rsidRDefault="00DC6CC7" w:rsidP="00DC6CC7">
            <w:pPr>
              <w:spacing w:beforeLines="25" w:before="60" w:afterLines="25" w:after="60"/>
              <w:jc w:val="center"/>
              <w:rPr>
                <w:rFonts w:ascii="Arial" w:eastAsia="Times" w:hAnsi="Arial" w:cs="Arial"/>
                <w:sz w:val="18"/>
                <w:szCs w:val="18"/>
                <w:lang w:eastAsia="zh-CN"/>
              </w:rPr>
            </w:pPr>
            <w:r w:rsidRPr="009A151D">
              <w:rPr>
                <w:rFonts w:ascii="Arial" w:eastAsia="Times" w:hAnsi="Arial" w:cs="Arial"/>
                <w:sz w:val="18"/>
                <w:szCs w:val="18"/>
                <w:lang w:eastAsia="zh-CN"/>
              </w:rPr>
              <w:t>09_Bureau_2020_Tel_Apr</w:t>
            </w:r>
          </w:p>
          <w:p w14:paraId="61A167BB" w14:textId="77777777" w:rsidR="00DC6CC7" w:rsidRPr="009A151D" w:rsidRDefault="00DC6CC7" w:rsidP="00DC6CC7">
            <w:pPr>
              <w:spacing w:beforeLines="25" w:before="60" w:afterLines="25" w:after="60"/>
              <w:jc w:val="center"/>
              <w:rPr>
                <w:rFonts w:ascii="Arial" w:eastAsia="Times" w:hAnsi="Arial" w:cs="Arial"/>
                <w:sz w:val="18"/>
                <w:szCs w:val="18"/>
                <w:lang w:eastAsia="zh-CN"/>
              </w:rPr>
            </w:pPr>
          </w:p>
          <w:p w14:paraId="3AB0BC1A" w14:textId="4BEF8F96" w:rsidR="00DC6CC7" w:rsidRPr="009A151D" w:rsidRDefault="00DC6CC7" w:rsidP="00DC6CC7">
            <w:pPr>
              <w:spacing w:beforeLines="25" w:before="60" w:afterLines="25" w:after="60"/>
              <w:jc w:val="center"/>
              <w:rPr>
                <w:rFonts w:ascii="Arial" w:eastAsia="Times" w:hAnsi="Arial" w:cs="Arial"/>
                <w:sz w:val="18"/>
                <w:szCs w:val="18"/>
                <w:lang w:eastAsia="zh-CN"/>
              </w:rPr>
            </w:pPr>
            <w:r w:rsidRPr="009A151D">
              <w:rPr>
                <w:rFonts w:ascii="Arial" w:eastAsia="Times" w:hAnsi="Arial" w:cs="Arial"/>
                <w:sz w:val="18"/>
                <w:szCs w:val="18"/>
                <w:lang w:eastAsia="zh-CN"/>
              </w:rPr>
              <w:t>--</w:t>
            </w:r>
          </w:p>
        </w:tc>
        <w:tc>
          <w:tcPr>
            <w:tcW w:w="2142" w:type="dxa"/>
            <w:shd w:val="clear" w:color="auto" w:fill="D0CECE" w:themeFill="background2" w:themeFillShade="E6"/>
          </w:tcPr>
          <w:p w14:paraId="5135A953" w14:textId="77777777" w:rsidR="00DC6CC7" w:rsidRPr="009A151D" w:rsidRDefault="00DC6CC7" w:rsidP="00DC6CC7">
            <w:pPr>
              <w:spacing w:beforeLines="25" w:before="60" w:afterLines="25" w:after="60"/>
              <w:jc w:val="both"/>
              <w:rPr>
                <w:rFonts w:ascii="Arial" w:eastAsia="Times" w:hAnsi="Arial" w:cs="Arial"/>
                <w:sz w:val="18"/>
                <w:szCs w:val="18"/>
                <w:lang w:eastAsia="zh-CN"/>
              </w:rPr>
            </w:pPr>
            <w:r w:rsidRPr="009A151D">
              <w:rPr>
                <w:rFonts w:ascii="Arial" w:eastAsia="Times" w:hAnsi="Arial" w:cs="Arial"/>
                <w:sz w:val="18"/>
                <w:szCs w:val="18"/>
                <w:lang w:eastAsia="zh-CN"/>
              </w:rPr>
              <w:t>TRUJILLO</w:t>
            </w:r>
          </w:p>
          <w:p w14:paraId="12ADA99A" w14:textId="77777777" w:rsidR="00DC6CC7" w:rsidRPr="009A151D" w:rsidRDefault="00DC6CC7" w:rsidP="00DC6CC7">
            <w:pPr>
              <w:spacing w:beforeLines="25" w:before="60" w:afterLines="25" w:after="60"/>
              <w:jc w:val="both"/>
              <w:rPr>
                <w:rFonts w:ascii="Arial" w:eastAsia="Times" w:hAnsi="Arial" w:cs="Arial"/>
                <w:sz w:val="18"/>
                <w:szCs w:val="18"/>
                <w:lang w:eastAsia="zh-CN"/>
              </w:rPr>
            </w:pPr>
          </w:p>
          <w:p w14:paraId="2B502142" w14:textId="77777777" w:rsidR="00DC6CC7" w:rsidRPr="009A151D" w:rsidRDefault="00DC6CC7" w:rsidP="00DC6CC7">
            <w:pPr>
              <w:spacing w:beforeLines="25" w:before="60" w:afterLines="25" w:after="60"/>
              <w:jc w:val="both"/>
              <w:rPr>
                <w:rFonts w:ascii="Arial" w:eastAsia="Times" w:hAnsi="Arial" w:cs="Arial"/>
                <w:sz w:val="18"/>
                <w:szCs w:val="18"/>
                <w:lang w:eastAsia="zh-CN"/>
              </w:rPr>
            </w:pPr>
            <w:r w:rsidRPr="009A151D">
              <w:rPr>
                <w:rFonts w:ascii="Arial" w:eastAsia="Times" w:hAnsi="Arial" w:cs="Arial"/>
                <w:sz w:val="18"/>
                <w:szCs w:val="18"/>
                <w:lang w:eastAsia="zh-CN"/>
              </w:rPr>
              <w:t>DENG</w:t>
            </w:r>
          </w:p>
          <w:p w14:paraId="3C18B02D" w14:textId="77777777" w:rsidR="00DC6CC7" w:rsidRPr="009A151D" w:rsidRDefault="00DC6CC7" w:rsidP="00DC6CC7">
            <w:pPr>
              <w:spacing w:beforeLines="25" w:before="60" w:afterLines="25" w:after="60"/>
              <w:jc w:val="both"/>
              <w:rPr>
                <w:rFonts w:ascii="Arial" w:eastAsia="Times" w:hAnsi="Arial" w:cs="Arial"/>
                <w:sz w:val="18"/>
                <w:szCs w:val="18"/>
                <w:lang w:eastAsia="zh-CN"/>
              </w:rPr>
            </w:pPr>
            <w:r w:rsidRPr="009A151D">
              <w:rPr>
                <w:rFonts w:ascii="Arial" w:eastAsia="Times" w:hAnsi="Arial" w:cs="Arial"/>
                <w:sz w:val="18"/>
                <w:szCs w:val="18"/>
                <w:lang w:eastAsia="zh-CN"/>
              </w:rPr>
              <w:t>LARSON</w:t>
            </w:r>
          </w:p>
          <w:p w14:paraId="1A2B87F7" w14:textId="77777777" w:rsidR="00DC6CC7" w:rsidRPr="009A151D" w:rsidRDefault="00DC6CC7" w:rsidP="00DC6CC7">
            <w:pPr>
              <w:spacing w:beforeLines="25" w:before="60" w:afterLines="25" w:after="60"/>
              <w:jc w:val="both"/>
              <w:rPr>
                <w:rFonts w:ascii="Arial" w:eastAsia="Times" w:hAnsi="Arial" w:cs="Arial"/>
                <w:sz w:val="18"/>
                <w:szCs w:val="18"/>
                <w:lang w:eastAsia="zh-CN"/>
              </w:rPr>
            </w:pPr>
          </w:p>
          <w:p w14:paraId="292D1554" w14:textId="40645D36" w:rsidR="00DC6CC7" w:rsidRPr="009A151D" w:rsidRDefault="00DC6CC7" w:rsidP="00DC6CC7">
            <w:pPr>
              <w:spacing w:beforeLines="25" w:before="60" w:afterLines="25" w:after="60"/>
              <w:jc w:val="both"/>
              <w:rPr>
                <w:rFonts w:ascii="Arial" w:eastAsia="Times" w:hAnsi="Arial" w:cs="Arial"/>
                <w:sz w:val="18"/>
                <w:szCs w:val="18"/>
                <w:lang w:eastAsia="zh-CN"/>
              </w:rPr>
            </w:pPr>
            <w:r w:rsidRPr="009A151D">
              <w:rPr>
                <w:rFonts w:ascii="Arial" w:eastAsia="Times" w:hAnsi="Arial" w:cs="Arial"/>
                <w:sz w:val="18"/>
                <w:szCs w:val="18"/>
                <w:lang w:eastAsia="zh-CN"/>
              </w:rPr>
              <w:t>FEDCHOCK</w:t>
            </w:r>
          </w:p>
        </w:tc>
      </w:tr>
      <w:tr w:rsidR="005F1855" w:rsidRPr="009A151D" w14:paraId="1CBADADB" w14:textId="77777777" w:rsidTr="00114643">
        <w:trPr>
          <w:cantSplit/>
          <w:trHeight w:val="274"/>
        </w:trPr>
        <w:tc>
          <w:tcPr>
            <w:tcW w:w="567" w:type="dxa"/>
            <w:shd w:val="clear" w:color="auto" w:fill="D0CECE" w:themeFill="background2" w:themeFillShade="E6"/>
          </w:tcPr>
          <w:p w14:paraId="7CD9BB89" w14:textId="77777777" w:rsidR="005F1855" w:rsidRPr="009A151D" w:rsidRDefault="005F1855" w:rsidP="00114643">
            <w:pPr>
              <w:spacing w:beforeLines="25" w:before="60" w:afterLines="25" w:after="60"/>
              <w:jc w:val="both"/>
              <w:rPr>
                <w:rFonts w:ascii="Arial" w:eastAsia="Times" w:hAnsi="Arial" w:cs="Arial"/>
                <w:b/>
                <w:sz w:val="18"/>
                <w:szCs w:val="18"/>
                <w:lang w:eastAsia="zh-CN"/>
              </w:rPr>
            </w:pPr>
            <w:r w:rsidRPr="009A151D">
              <w:rPr>
                <w:rFonts w:ascii="Arial" w:eastAsia="Times" w:hAnsi="Arial" w:cs="Arial"/>
                <w:b/>
                <w:sz w:val="18"/>
                <w:szCs w:val="18"/>
                <w:lang w:eastAsia="zh-CN"/>
              </w:rPr>
              <w:t>10</w:t>
            </w:r>
          </w:p>
        </w:tc>
        <w:tc>
          <w:tcPr>
            <w:tcW w:w="3820" w:type="dxa"/>
            <w:shd w:val="clear" w:color="auto" w:fill="D0CECE" w:themeFill="background2" w:themeFillShade="E6"/>
          </w:tcPr>
          <w:p w14:paraId="47FC7732" w14:textId="77777777" w:rsidR="005F1855" w:rsidRPr="009A151D" w:rsidRDefault="005F1855" w:rsidP="00114643">
            <w:pPr>
              <w:spacing w:beforeLines="25" w:before="60" w:afterLines="25" w:after="60"/>
              <w:jc w:val="both"/>
              <w:rPr>
                <w:rFonts w:ascii="Arial" w:eastAsia="Times" w:hAnsi="Arial" w:cs="Arial"/>
                <w:b/>
                <w:sz w:val="18"/>
                <w:szCs w:val="18"/>
                <w:lang w:eastAsia="zh-CN"/>
              </w:rPr>
            </w:pPr>
            <w:r w:rsidRPr="009A151D">
              <w:rPr>
                <w:rFonts w:ascii="Arial" w:eastAsia="Times" w:hAnsi="Arial" w:cs="Arial"/>
                <w:b/>
                <w:sz w:val="18"/>
                <w:szCs w:val="18"/>
                <w:lang w:eastAsia="zh-CN"/>
              </w:rPr>
              <w:t>Next Meeting</w:t>
            </w:r>
          </w:p>
        </w:tc>
        <w:tc>
          <w:tcPr>
            <w:tcW w:w="2430" w:type="dxa"/>
            <w:shd w:val="clear" w:color="auto" w:fill="D0CECE" w:themeFill="background2" w:themeFillShade="E6"/>
          </w:tcPr>
          <w:p w14:paraId="3B759FE4" w14:textId="77777777" w:rsidR="005F1855" w:rsidRPr="009A151D" w:rsidRDefault="005F1855" w:rsidP="00114643">
            <w:pPr>
              <w:spacing w:beforeLines="25" w:before="60" w:afterLines="25" w:after="60"/>
              <w:jc w:val="center"/>
              <w:rPr>
                <w:rFonts w:ascii="Arial" w:eastAsia="Times" w:hAnsi="Arial" w:cs="Arial"/>
                <w:sz w:val="18"/>
                <w:szCs w:val="18"/>
                <w:lang w:eastAsia="zh-CN"/>
              </w:rPr>
            </w:pPr>
            <w:r w:rsidRPr="009A151D">
              <w:rPr>
                <w:rFonts w:ascii="Arial" w:eastAsia="MS Mincho" w:hAnsi="Arial" w:cs="Arial"/>
                <w:sz w:val="18"/>
                <w:szCs w:val="18"/>
                <w:lang w:eastAsia="zh-CN"/>
              </w:rPr>
              <w:t>--</w:t>
            </w:r>
          </w:p>
        </w:tc>
        <w:tc>
          <w:tcPr>
            <w:tcW w:w="2142" w:type="dxa"/>
            <w:shd w:val="clear" w:color="auto" w:fill="D0CECE" w:themeFill="background2" w:themeFillShade="E6"/>
          </w:tcPr>
          <w:p w14:paraId="2A83C8CB" w14:textId="77777777" w:rsidR="005F1855" w:rsidRPr="009A151D" w:rsidRDefault="005F1855" w:rsidP="00114643">
            <w:pPr>
              <w:spacing w:beforeLines="25" w:before="60" w:afterLines="25" w:after="60"/>
              <w:jc w:val="both"/>
              <w:rPr>
                <w:rFonts w:ascii="Arial" w:eastAsia="Times" w:hAnsi="Arial" w:cs="Arial"/>
                <w:sz w:val="18"/>
                <w:szCs w:val="18"/>
                <w:lang w:eastAsia="zh-CN"/>
              </w:rPr>
            </w:pPr>
            <w:r w:rsidRPr="009A151D">
              <w:rPr>
                <w:rFonts w:ascii="Arial" w:eastAsia="Times" w:hAnsi="Arial" w:cs="Arial"/>
                <w:sz w:val="18"/>
                <w:szCs w:val="18"/>
                <w:lang w:eastAsia="zh-CN"/>
              </w:rPr>
              <w:t>XIA/TRUJILLO</w:t>
            </w:r>
          </w:p>
        </w:tc>
      </w:tr>
      <w:tr w:rsidR="005F1855" w:rsidRPr="009A151D" w14:paraId="1AFABA44" w14:textId="77777777" w:rsidTr="00114643">
        <w:trPr>
          <w:cantSplit/>
        </w:trPr>
        <w:tc>
          <w:tcPr>
            <w:tcW w:w="567" w:type="dxa"/>
            <w:shd w:val="clear" w:color="auto" w:fill="D0CECE" w:themeFill="background2" w:themeFillShade="E6"/>
          </w:tcPr>
          <w:p w14:paraId="476AC57F" w14:textId="77777777" w:rsidR="005F1855" w:rsidRPr="009A151D" w:rsidRDefault="005F1855" w:rsidP="00114643">
            <w:pPr>
              <w:spacing w:beforeLines="25" w:before="60" w:afterLines="25" w:after="60"/>
              <w:jc w:val="both"/>
              <w:rPr>
                <w:rFonts w:ascii="Arial" w:eastAsia="Times" w:hAnsi="Arial" w:cs="Arial"/>
                <w:b/>
                <w:bCs/>
                <w:sz w:val="18"/>
                <w:szCs w:val="18"/>
                <w:lang w:eastAsia="zh-CN"/>
              </w:rPr>
            </w:pPr>
            <w:r w:rsidRPr="009A151D">
              <w:rPr>
                <w:rFonts w:ascii="Arial" w:eastAsia="Times" w:hAnsi="Arial" w:cs="Arial"/>
                <w:b/>
                <w:bCs/>
                <w:sz w:val="18"/>
                <w:szCs w:val="18"/>
                <w:lang w:eastAsia="zh-CN"/>
              </w:rPr>
              <w:t>11</w:t>
            </w:r>
          </w:p>
        </w:tc>
        <w:tc>
          <w:tcPr>
            <w:tcW w:w="3820" w:type="dxa"/>
            <w:shd w:val="clear" w:color="auto" w:fill="D0CECE" w:themeFill="background2" w:themeFillShade="E6"/>
          </w:tcPr>
          <w:p w14:paraId="66276CFB" w14:textId="77777777" w:rsidR="005F1855" w:rsidRPr="009A151D" w:rsidRDefault="005F1855" w:rsidP="00114643">
            <w:pPr>
              <w:spacing w:beforeLines="25" w:before="60" w:afterLines="25" w:after="60"/>
              <w:jc w:val="both"/>
              <w:rPr>
                <w:rFonts w:ascii="Arial" w:eastAsia="Times" w:hAnsi="Arial" w:cs="Arial"/>
                <w:b/>
                <w:sz w:val="18"/>
                <w:szCs w:val="18"/>
                <w:lang w:eastAsia="zh-CN"/>
              </w:rPr>
            </w:pPr>
            <w:r w:rsidRPr="009A151D">
              <w:rPr>
                <w:rFonts w:ascii="Arial" w:eastAsia="Times" w:hAnsi="Arial" w:cs="Arial"/>
                <w:b/>
                <w:sz w:val="18"/>
                <w:szCs w:val="18"/>
                <w:lang w:eastAsia="zh-CN"/>
              </w:rPr>
              <w:t>Closing of the Meeting</w:t>
            </w:r>
          </w:p>
        </w:tc>
        <w:tc>
          <w:tcPr>
            <w:tcW w:w="2430" w:type="dxa"/>
            <w:shd w:val="clear" w:color="auto" w:fill="D0CECE" w:themeFill="background2" w:themeFillShade="E6"/>
          </w:tcPr>
          <w:p w14:paraId="118CBCD7" w14:textId="77777777" w:rsidR="005F1855" w:rsidRPr="009A151D" w:rsidRDefault="005F1855" w:rsidP="00114643">
            <w:pPr>
              <w:spacing w:beforeLines="25" w:before="60" w:afterLines="25" w:after="60"/>
              <w:jc w:val="center"/>
              <w:rPr>
                <w:rFonts w:ascii="Arial" w:eastAsia="Times" w:hAnsi="Arial" w:cs="Arial"/>
                <w:sz w:val="18"/>
                <w:szCs w:val="18"/>
                <w:lang w:eastAsia="zh-CN"/>
              </w:rPr>
            </w:pPr>
            <w:r w:rsidRPr="009A151D">
              <w:rPr>
                <w:rFonts w:ascii="Arial" w:eastAsia="MS Mincho" w:hAnsi="Arial" w:cs="Arial"/>
                <w:sz w:val="18"/>
                <w:szCs w:val="18"/>
                <w:lang w:eastAsia="zh-CN"/>
              </w:rPr>
              <w:t>--</w:t>
            </w:r>
          </w:p>
        </w:tc>
        <w:tc>
          <w:tcPr>
            <w:tcW w:w="2142" w:type="dxa"/>
            <w:shd w:val="clear" w:color="auto" w:fill="D0CECE" w:themeFill="background2" w:themeFillShade="E6"/>
          </w:tcPr>
          <w:p w14:paraId="5F354DE9" w14:textId="77777777" w:rsidR="005F1855" w:rsidRPr="009A151D" w:rsidRDefault="005F1855" w:rsidP="00114643">
            <w:pPr>
              <w:spacing w:beforeLines="25" w:before="60" w:afterLines="25" w:after="60"/>
              <w:jc w:val="both"/>
              <w:rPr>
                <w:rFonts w:ascii="Arial" w:eastAsia="Times" w:hAnsi="Arial" w:cs="Arial"/>
                <w:sz w:val="18"/>
                <w:szCs w:val="18"/>
                <w:lang w:eastAsia="zh-CN"/>
              </w:rPr>
            </w:pPr>
            <w:r w:rsidRPr="009A151D">
              <w:rPr>
                <w:rFonts w:ascii="Arial" w:eastAsia="Times" w:hAnsi="Arial" w:cs="Arial"/>
                <w:sz w:val="18"/>
                <w:szCs w:val="18"/>
                <w:lang w:eastAsia="zh-CN"/>
              </w:rPr>
              <w:t>TRUJILLO</w:t>
            </w:r>
          </w:p>
        </w:tc>
      </w:tr>
    </w:tbl>
    <w:p w14:paraId="4F1235E1" w14:textId="77777777" w:rsidR="00932E90" w:rsidRPr="009A151D" w:rsidRDefault="00932E90" w:rsidP="005B377D">
      <w:pPr>
        <w:pStyle w:val="IPPParagraphnumbering"/>
        <w:numPr>
          <w:ilvl w:val="0"/>
          <w:numId w:val="0"/>
        </w:numPr>
        <w:rPr>
          <w:lang w:val="en-GB"/>
        </w:rPr>
        <w:sectPr w:rsidR="00932E90" w:rsidRPr="009A151D">
          <w:pgSz w:w="11906" w:h="16838"/>
          <w:pgMar w:top="1440" w:right="1440" w:bottom="1440" w:left="1440" w:header="708" w:footer="708" w:gutter="0"/>
          <w:cols w:space="708"/>
          <w:docGrid w:linePitch="360"/>
        </w:sectPr>
      </w:pPr>
    </w:p>
    <w:p w14:paraId="08A9DEA5" w14:textId="77777777" w:rsidR="00932E90" w:rsidRPr="009A151D" w:rsidRDefault="00932E90" w:rsidP="00932E90">
      <w:pPr>
        <w:pStyle w:val="Titolo1"/>
        <w:numPr>
          <w:ilvl w:val="0"/>
          <w:numId w:val="0"/>
        </w:numPr>
        <w:ind w:left="360" w:hanging="360"/>
      </w:pPr>
      <w:bookmarkStart w:id="41" w:name="_Toc37949202"/>
      <w:r w:rsidRPr="009A151D">
        <w:lastRenderedPageBreak/>
        <w:t>Annex 4 – Action List</w:t>
      </w:r>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928"/>
        <w:gridCol w:w="1087"/>
        <w:gridCol w:w="1875"/>
        <w:gridCol w:w="1507"/>
      </w:tblGrid>
      <w:tr w:rsidR="00932E90" w:rsidRPr="009A151D" w14:paraId="2F321EC4" w14:textId="77777777" w:rsidTr="00C7754E">
        <w:trPr>
          <w:trHeight w:val="528"/>
          <w:tblHeader/>
        </w:trPr>
        <w:tc>
          <w:tcPr>
            <w:tcW w:w="343" w:type="pct"/>
            <w:shd w:val="clear" w:color="000000" w:fill="333F4F"/>
          </w:tcPr>
          <w:p w14:paraId="77CF149D" w14:textId="77777777" w:rsidR="00932E90" w:rsidRPr="009A151D" w:rsidRDefault="00932E90" w:rsidP="00C7754E">
            <w:pPr>
              <w:rPr>
                <w:rFonts w:ascii="Arial" w:eastAsia="Times New Roman" w:hAnsi="Arial" w:cs="Arial"/>
                <w:b/>
                <w:bCs/>
                <w:color w:val="FFFFFF"/>
                <w:sz w:val="18"/>
                <w:szCs w:val="18"/>
              </w:rPr>
            </w:pPr>
            <w:r w:rsidRPr="009A151D">
              <w:rPr>
                <w:rFonts w:ascii="Arial" w:eastAsia="Times New Roman" w:hAnsi="Arial" w:cs="Arial"/>
                <w:b/>
                <w:bCs/>
                <w:color w:val="FFFFFF"/>
                <w:sz w:val="18"/>
                <w:szCs w:val="18"/>
              </w:rPr>
              <w:t>N.</w:t>
            </w:r>
          </w:p>
        </w:tc>
        <w:tc>
          <w:tcPr>
            <w:tcW w:w="2178" w:type="pct"/>
            <w:shd w:val="clear" w:color="000000" w:fill="333F4F"/>
          </w:tcPr>
          <w:p w14:paraId="5E56BF79" w14:textId="77777777" w:rsidR="00932E90" w:rsidRPr="009A151D" w:rsidRDefault="00932E90" w:rsidP="00C7754E">
            <w:pPr>
              <w:rPr>
                <w:rFonts w:ascii="Arial" w:eastAsia="Times New Roman" w:hAnsi="Arial" w:cs="Arial"/>
                <w:b/>
                <w:bCs/>
                <w:color w:val="FFFFFF"/>
                <w:sz w:val="18"/>
                <w:szCs w:val="18"/>
              </w:rPr>
            </w:pPr>
            <w:r w:rsidRPr="009A151D">
              <w:rPr>
                <w:rFonts w:ascii="Arial" w:eastAsia="Times New Roman" w:hAnsi="Arial" w:cs="Arial"/>
                <w:b/>
                <w:bCs/>
                <w:color w:val="FFFFFF"/>
                <w:sz w:val="18"/>
                <w:szCs w:val="18"/>
              </w:rPr>
              <w:t>Action</w:t>
            </w:r>
          </w:p>
        </w:tc>
        <w:tc>
          <w:tcPr>
            <w:tcW w:w="603" w:type="pct"/>
            <w:shd w:val="clear" w:color="000000" w:fill="333F4F"/>
          </w:tcPr>
          <w:p w14:paraId="40FC6949" w14:textId="77777777" w:rsidR="00932E90" w:rsidRPr="009A151D" w:rsidRDefault="00932E90" w:rsidP="00C7754E">
            <w:pPr>
              <w:rPr>
                <w:rFonts w:ascii="Arial" w:eastAsia="Times New Roman" w:hAnsi="Arial" w:cs="Arial"/>
                <w:b/>
                <w:bCs/>
                <w:color w:val="FFFFFF"/>
                <w:sz w:val="18"/>
                <w:szCs w:val="18"/>
              </w:rPr>
            </w:pPr>
            <w:r w:rsidRPr="009A151D">
              <w:rPr>
                <w:rFonts w:ascii="Arial" w:eastAsia="Times New Roman" w:hAnsi="Arial" w:cs="Arial"/>
                <w:b/>
                <w:bCs/>
                <w:color w:val="FFFFFF"/>
                <w:sz w:val="18"/>
                <w:szCs w:val="18"/>
              </w:rPr>
              <w:t>Lead</w:t>
            </w:r>
          </w:p>
        </w:tc>
        <w:tc>
          <w:tcPr>
            <w:tcW w:w="1040" w:type="pct"/>
            <w:shd w:val="clear" w:color="000000" w:fill="333F4F"/>
          </w:tcPr>
          <w:p w14:paraId="2E5FF7AD" w14:textId="77777777" w:rsidR="00932E90" w:rsidRPr="009A151D" w:rsidRDefault="00932E90" w:rsidP="00C7754E">
            <w:pPr>
              <w:rPr>
                <w:rFonts w:ascii="Arial" w:eastAsia="Times New Roman" w:hAnsi="Arial" w:cs="Arial"/>
                <w:b/>
                <w:bCs/>
                <w:color w:val="FFFFFF"/>
                <w:sz w:val="18"/>
                <w:szCs w:val="18"/>
              </w:rPr>
            </w:pPr>
            <w:r w:rsidRPr="009A151D">
              <w:rPr>
                <w:rFonts w:ascii="Arial" w:eastAsia="Times New Roman" w:hAnsi="Arial" w:cs="Arial"/>
                <w:b/>
                <w:bCs/>
                <w:color w:val="FFFFFF"/>
                <w:sz w:val="18"/>
                <w:szCs w:val="18"/>
              </w:rPr>
              <w:t xml:space="preserve">Lead within </w:t>
            </w:r>
          </w:p>
          <w:p w14:paraId="32AD7FBD" w14:textId="77777777" w:rsidR="00932E90" w:rsidRPr="009A151D" w:rsidRDefault="00932E90" w:rsidP="00C7754E">
            <w:pPr>
              <w:rPr>
                <w:rFonts w:ascii="Arial" w:eastAsia="Times New Roman" w:hAnsi="Arial" w:cs="Arial"/>
                <w:b/>
                <w:bCs/>
                <w:color w:val="FFFFFF"/>
                <w:sz w:val="18"/>
                <w:szCs w:val="18"/>
              </w:rPr>
            </w:pPr>
            <w:r w:rsidRPr="009A151D">
              <w:rPr>
                <w:rFonts w:ascii="Arial" w:eastAsia="Times New Roman" w:hAnsi="Arial" w:cs="Arial"/>
                <w:b/>
                <w:bCs/>
                <w:color w:val="FFFFFF"/>
                <w:sz w:val="18"/>
                <w:szCs w:val="18"/>
              </w:rPr>
              <w:t>Secretariat/CPM Bureau/</w:t>
            </w:r>
          </w:p>
          <w:p w14:paraId="450A51F9" w14:textId="77777777" w:rsidR="00932E90" w:rsidRPr="009A151D" w:rsidRDefault="00932E90" w:rsidP="00C7754E">
            <w:pPr>
              <w:rPr>
                <w:rFonts w:ascii="Arial" w:eastAsia="Times New Roman" w:hAnsi="Arial" w:cs="Arial"/>
                <w:b/>
                <w:bCs/>
                <w:color w:val="FFFFFF"/>
                <w:sz w:val="18"/>
                <w:szCs w:val="18"/>
              </w:rPr>
            </w:pPr>
            <w:r w:rsidRPr="009A151D">
              <w:rPr>
                <w:rFonts w:ascii="Arial" w:eastAsia="Times New Roman" w:hAnsi="Arial" w:cs="Arial"/>
                <w:b/>
                <w:bCs/>
                <w:color w:val="FFFFFF"/>
                <w:sz w:val="18"/>
                <w:szCs w:val="18"/>
              </w:rPr>
              <w:t>Persons involved</w:t>
            </w:r>
          </w:p>
        </w:tc>
        <w:tc>
          <w:tcPr>
            <w:tcW w:w="836" w:type="pct"/>
            <w:shd w:val="clear" w:color="000000" w:fill="333F4F"/>
          </w:tcPr>
          <w:p w14:paraId="37F78EE8" w14:textId="77777777" w:rsidR="00932E90" w:rsidRPr="009A151D" w:rsidRDefault="00932E90" w:rsidP="00C7754E">
            <w:pPr>
              <w:rPr>
                <w:rFonts w:ascii="Arial" w:eastAsia="Times New Roman" w:hAnsi="Arial" w:cs="Arial"/>
                <w:b/>
                <w:bCs/>
                <w:color w:val="FFFFFF"/>
                <w:sz w:val="18"/>
                <w:szCs w:val="18"/>
              </w:rPr>
            </w:pPr>
            <w:r w:rsidRPr="009A151D">
              <w:rPr>
                <w:rFonts w:ascii="Arial" w:eastAsia="Times New Roman" w:hAnsi="Arial" w:cs="Arial"/>
                <w:b/>
                <w:bCs/>
                <w:color w:val="FFFFFF"/>
                <w:sz w:val="18"/>
                <w:szCs w:val="18"/>
              </w:rPr>
              <w:t>Deadline</w:t>
            </w:r>
          </w:p>
        </w:tc>
      </w:tr>
      <w:tr w:rsidR="00932E90" w:rsidRPr="009A151D" w14:paraId="2D3361BD" w14:textId="77777777" w:rsidTr="00AC39CD">
        <w:trPr>
          <w:trHeight w:val="827"/>
        </w:trPr>
        <w:tc>
          <w:tcPr>
            <w:tcW w:w="343" w:type="pct"/>
          </w:tcPr>
          <w:p w14:paraId="30D31FCB" w14:textId="77777777" w:rsidR="00932E90" w:rsidRPr="009A151D" w:rsidRDefault="00932E90" w:rsidP="00C7754E">
            <w:pPr>
              <w:pStyle w:val="IPPParagraphnumbering"/>
              <w:numPr>
                <w:ilvl w:val="0"/>
                <w:numId w:val="0"/>
              </w:numPr>
              <w:rPr>
                <w:rFonts w:ascii="Arial" w:hAnsi="Arial" w:cs="Arial"/>
                <w:sz w:val="18"/>
                <w:szCs w:val="18"/>
                <w:lang w:val="en-GB"/>
              </w:rPr>
            </w:pPr>
            <w:r w:rsidRPr="009A151D">
              <w:rPr>
                <w:rFonts w:ascii="Arial" w:hAnsi="Arial" w:cs="Arial"/>
                <w:sz w:val="18"/>
                <w:szCs w:val="18"/>
                <w:lang w:val="en-GB"/>
              </w:rPr>
              <w:t>1</w:t>
            </w:r>
          </w:p>
        </w:tc>
        <w:tc>
          <w:tcPr>
            <w:tcW w:w="2178" w:type="pct"/>
            <w:shd w:val="clear" w:color="auto" w:fill="auto"/>
          </w:tcPr>
          <w:p w14:paraId="2E777960" w14:textId="77A209E2" w:rsidR="00932E90" w:rsidRPr="009A151D" w:rsidRDefault="00932E90" w:rsidP="00C7754E">
            <w:pPr>
              <w:pStyle w:val="IPPParagraphnumbering"/>
              <w:numPr>
                <w:ilvl w:val="0"/>
                <w:numId w:val="0"/>
              </w:numPr>
              <w:rPr>
                <w:rFonts w:ascii="Arial" w:hAnsi="Arial" w:cs="Arial"/>
                <w:sz w:val="18"/>
                <w:szCs w:val="18"/>
                <w:lang w:val="en-GB"/>
              </w:rPr>
            </w:pPr>
            <w:r w:rsidRPr="009A151D">
              <w:rPr>
                <w:rFonts w:ascii="Arial" w:hAnsi="Arial" w:cs="Arial"/>
                <w:sz w:val="18"/>
                <w:szCs w:val="18"/>
                <w:lang w:val="en-GB"/>
              </w:rPr>
              <w:t>Prepare a single document merging the two existing ones and share it via email to CPM Bureau for approval by Friday 10 April 2020</w:t>
            </w:r>
            <w:r w:rsidR="00ED015C">
              <w:rPr>
                <w:rFonts w:ascii="Arial" w:hAnsi="Arial" w:cs="Arial"/>
                <w:sz w:val="18"/>
                <w:szCs w:val="18"/>
                <w:lang w:val="en-GB"/>
              </w:rPr>
              <w:t>.</w:t>
            </w:r>
          </w:p>
        </w:tc>
        <w:tc>
          <w:tcPr>
            <w:tcW w:w="603" w:type="pct"/>
            <w:shd w:val="clear" w:color="auto" w:fill="auto"/>
          </w:tcPr>
          <w:p w14:paraId="38782E6B" w14:textId="77777777" w:rsidR="00932E90" w:rsidRPr="009A151D" w:rsidRDefault="00932E90" w:rsidP="00C7754E">
            <w:pPr>
              <w:rPr>
                <w:rFonts w:ascii="Arial" w:eastAsia="Times New Roman" w:hAnsi="Arial" w:cs="Arial"/>
                <w:color w:val="000000"/>
                <w:sz w:val="18"/>
                <w:szCs w:val="18"/>
              </w:rPr>
            </w:pPr>
            <w:r w:rsidRPr="009A151D">
              <w:rPr>
                <w:rFonts w:ascii="Arial" w:eastAsia="Times New Roman" w:hAnsi="Arial" w:cs="Arial"/>
                <w:color w:val="000000"/>
                <w:sz w:val="18"/>
                <w:szCs w:val="18"/>
              </w:rPr>
              <w:t>IPPC Secretariat and CPM Bureau</w:t>
            </w:r>
          </w:p>
        </w:tc>
        <w:tc>
          <w:tcPr>
            <w:tcW w:w="1040" w:type="pct"/>
            <w:shd w:val="clear" w:color="auto" w:fill="auto"/>
          </w:tcPr>
          <w:p w14:paraId="759990D7" w14:textId="77777777" w:rsidR="00932E90" w:rsidRPr="009A151D" w:rsidRDefault="00932E90" w:rsidP="00C7754E">
            <w:pPr>
              <w:rPr>
                <w:rFonts w:ascii="Arial" w:eastAsia="Times New Roman" w:hAnsi="Arial" w:cs="Arial"/>
                <w:color w:val="000000"/>
                <w:sz w:val="18"/>
                <w:szCs w:val="18"/>
              </w:rPr>
            </w:pPr>
            <w:r w:rsidRPr="009A151D">
              <w:rPr>
                <w:rFonts w:ascii="Arial" w:eastAsia="Times New Roman" w:hAnsi="Arial" w:cs="Arial"/>
                <w:color w:val="000000"/>
                <w:sz w:val="18"/>
                <w:szCs w:val="18"/>
              </w:rPr>
              <w:t>Craig FEDCHOK</w:t>
            </w:r>
          </w:p>
          <w:p w14:paraId="1F567D5F" w14:textId="77777777" w:rsidR="00932E90" w:rsidRPr="009A151D" w:rsidRDefault="00932E90" w:rsidP="00C7754E">
            <w:pPr>
              <w:rPr>
                <w:rFonts w:ascii="Arial" w:eastAsia="Times New Roman" w:hAnsi="Arial" w:cs="Arial"/>
                <w:color w:val="000000"/>
                <w:sz w:val="18"/>
                <w:szCs w:val="18"/>
              </w:rPr>
            </w:pPr>
            <w:r w:rsidRPr="009A151D">
              <w:rPr>
                <w:rFonts w:ascii="Arial" w:eastAsia="Times New Roman" w:hAnsi="Arial" w:cs="Arial"/>
                <w:color w:val="000000"/>
                <w:sz w:val="18"/>
                <w:szCs w:val="18"/>
              </w:rPr>
              <w:t>CPM Bureau Members</w:t>
            </w:r>
          </w:p>
        </w:tc>
        <w:tc>
          <w:tcPr>
            <w:tcW w:w="836" w:type="pct"/>
            <w:shd w:val="clear" w:color="auto" w:fill="auto"/>
          </w:tcPr>
          <w:p w14:paraId="54146354" w14:textId="77777777" w:rsidR="00932E90" w:rsidRPr="009A151D" w:rsidRDefault="00932E90" w:rsidP="00C7754E">
            <w:pPr>
              <w:rPr>
                <w:rFonts w:ascii="Arial" w:eastAsia="Times New Roman" w:hAnsi="Arial" w:cs="Arial"/>
                <w:color w:val="000000"/>
                <w:sz w:val="18"/>
                <w:szCs w:val="18"/>
              </w:rPr>
            </w:pPr>
            <w:r w:rsidRPr="009A151D">
              <w:rPr>
                <w:rFonts w:ascii="Arial" w:eastAsia="Times New Roman" w:hAnsi="Arial" w:cs="Arial"/>
                <w:color w:val="000000"/>
                <w:sz w:val="18"/>
                <w:szCs w:val="18"/>
              </w:rPr>
              <w:t>17 April 2020</w:t>
            </w:r>
          </w:p>
        </w:tc>
      </w:tr>
      <w:tr w:rsidR="00932E90" w:rsidRPr="009A151D" w14:paraId="2EF513A4" w14:textId="77777777" w:rsidTr="00C7754E">
        <w:trPr>
          <w:trHeight w:val="552"/>
        </w:trPr>
        <w:tc>
          <w:tcPr>
            <w:tcW w:w="343" w:type="pct"/>
          </w:tcPr>
          <w:p w14:paraId="2739496F" w14:textId="77777777" w:rsidR="00932E90" w:rsidRPr="009A151D" w:rsidRDefault="00932E90" w:rsidP="00C7754E">
            <w:pPr>
              <w:pStyle w:val="IPPParagraphnumbering"/>
              <w:numPr>
                <w:ilvl w:val="0"/>
                <w:numId w:val="0"/>
              </w:numPr>
              <w:rPr>
                <w:rFonts w:ascii="Arial" w:hAnsi="Arial" w:cs="Arial"/>
                <w:sz w:val="18"/>
                <w:szCs w:val="18"/>
                <w:lang w:val="en-GB"/>
              </w:rPr>
            </w:pPr>
            <w:r w:rsidRPr="009A151D">
              <w:rPr>
                <w:rFonts w:ascii="Arial" w:hAnsi="Arial" w:cs="Arial"/>
                <w:sz w:val="18"/>
                <w:szCs w:val="18"/>
                <w:lang w:val="en-GB"/>
              </w:rPr>
              <w:t>2</w:t>
            </w:r>
          </w:p>
        </w:tc>
        <w:tc>
          <w:tcPr>
            <w:tcW w:w="2178" w:type="pct"/>
            <w:shd w:val="clear" w:color="auto" w:fill="auto"/>
          </w:tcPr>
          <w:p w14:paraId="5BC2DC86" w14:textId="3863F600" w:rsidR="00932E90" w:rsidRPr="009A151D" w:rsidRDefault="00932E90" w:rsidP="0035766C">
            <w:pPr>
              <w:pStyle w:val="IPPParagraphnumbering"/>
              <w:numPr>
                <w:ilvl w:val="0"/>
                <w:numId w:val="0"/>
              </w:numPr>
              <w:rPr>
                <w:rFonts w:ascii="Arial" w:hAnsi="Arial" w:cs="Arial"/>
                <w:sz w:val="18"/>
                <w:szCs w:val="18"/>
                <w:lang w:val="en-GB"/>
              </w:rPr>
            </w:pPr>
            <w:r w:rsidRPr="009A151D">
              <w:rPr>
                <w:rFonts w:ascii="Arial" w:hAnsi="Arial" w:cs="Arial"/>
                <w:sz w:val="18"/>
                <w:szCs w:val="18"/>
                <w:lang w:val="en-GB"/>
              </w:rPr>
              <w:t>Announce the rescheduling of 2020 meetings as agreed</w:t>
            </w:r>
            <w:r w:rsidR="0035766C">
              <w:rPr>
                <w:rFonts w:ascii="Arial" w:hAnsi="Arial" w:cs="Arial"/>
                <w:sz w:val="18"/>
                <w:szCs w:val="18"/>
                <w:lang w:val="en-GB"/>
              </w:rPr>
              <w:t xml:space="preserve"> (subject to FAO Senior Management decisions).</w:t>
            </w:r>
          </w:p>
        </w:tc>
        <w:tc>
          <w:tcPr>
            <w:tcW w:w="603" w:type="pct"/>
            <w:shd w:val="clear" w:color="auto" w:fill="auto"/>
          </w:tcPr>
          <w:p w14:paraId="5D92D92B" w14:textId="77777777" w:rsidR="00932E90" w:rsidRPr="009A151D" w:rsidRDefault="00932E90" w:rsidP="00C7754E">
            <w:pPr>
              <w:rPr>
                <w:rFonts w:ascii="Arial" w:hAnsi="Arial" w:cs="Arial"/>
                <w:sz w:val="18"/>
                <w:szCs w:val="18"/>
              </w:rPr>
            </w:pPr>
            <w:r w:rsidRPr="009A151D">
              <w:rPr>
                <w:rFonts w:ascii="Arial" w:hAnsi="Arial" w:cs="Arial"/>
                <w:sz w:val="18"/>
                <w:szCs w:val="18"/>
              </w:rPr>
              <w:t>IPPC Secretariat</w:t>
            </w:r>
          </w:p>
        </w:tc>
        <w:tc>
          <w:tcPr>
            <w:tcW w:w="1040" w:type="pct"/>
            <w:shd w:val="clear" w:color="auto" w:fill="auto"/>
          </w:tcPr>
          <w:p w14:paraId="65A23450" w14:textId="77777777" w:rsidR="00932E90" w:rsidRPr="009A151D" w:rsidRDefault="00932E90" w:rsidP="00C7754E">
            <w:pPr>
              <w:rPr>
                <w:rFonts w:ascii="Arial" w:eastAsia="Times New Roman" w:hAnsi="Arial" w:cs="Arial"/>
                <w:color w:val="000000"/>
                <w:sz w:val="18"/>
                <w:szCs w:val="18"/>
              </w:rPr>
            </w:pPr>
            <w:r w:rsidRPr="009A151D">
              <w:rPr>
                <w:rFonts w:ascii="Arial" w:eastAsia="Times New Roman" w:hAnsi="Arial" w:cs="Arial"/>
                <w:color w:val="000000"/>
                <w:sz w:val="18"/>
                <w:szCs w:val="18"/>
              </w:rPr>
              <w:t>Arop DENG</w:t>
            </w:r>
          </w:p>
          <w:p w14:paraId="1ABDDE45" w14:textId="77777777" w:rsidR="00932E90" w:rsidRPr="009A151D" w:rsidRDefault="00932E90" w:rsidP="00C7754E">
            <w:pPr>
              <w:rPr>
                <w:rFonts w:ascii="Arial" w:eastAsia="Times New Roman" w:hAnsi="Arial" w:cs="Arial"/>
                <w:color w:val="000000"/>
                <w:sz w:val="18"/>
                <w:szCs w:val="18"/>
              </w:rPr>
            </w:pPr>
            <w:r w:rsidRPr="009A151D">
              <w:rPr>
                <w:rFonts w:ascii="Arial" w:eastAsia="Times New Roman" w:hAnsi="Arial" w:cs="Arial"/>
                <w:color w:val="000000"/>
                <w:sz w:val="18"/>
                <w:szCs w:val="18"/>
              </w:rPr>
              <w:t>Mirko MONTUORI</w:t>
            </w:r>
          </w:p>
        </w:tc>
        <w:tc>
          <w:tcPr>
            <w:tcW w:w="836" w:type="pct"/>
            <w:shd w:val="clear" w:color="auto" w:fill="auto"/>
          </w:tcPr>
          <w:p w14:paraId="0104C48D" w14:textId="69D28F91" w:rsidR="00932E90" w:rsidRPr="009A151D" w:rsidRDefault="00ED015C" w:rsidP="00C7754E">
            <w:pPr>
              <w:rPr>
                <w:rFonts w:ascii="Arial" w:eastAsia="Times New Roman" w:hAnsi="Arial" w:cs="Arial"/>
                <w:color w:val="000000"/>
                <w:sz w:val="18"/>
                <w:szCs w:val="18"/>
              </w:rPr>
            </w:pPr>
            <w:r>
              <w:rPr>
                <w:rFonts w:ascii="Arial" w:eastAsia="Times New Roman" w:hAnsi="Arial" w:cs="Arial"/>
                <w:color w:val="000000"/>
                <w:sz w:val="18"/>
                <w:szCs w:val="18"/>
              </w:rPr>
              <w:t>As soon as possible</w:t>
            </w:r>
          </w:p>
        </w:tc>
      </w:tr>
      <w:tr w:rsidR="00932E90" w:rsidRPr="009A151D" w14:paraId="5021061A" w14:textId="77777777" w:rsidTr="00C7754E">
        <w:trPr>
          <w:trHeight w:val="552"/>
        </w:trPr>
        <w:tc>
          <w:tcPr>
            <w:tcW w:w="343" w:type="pct"/>
          </w:tcPr>
          <w:p w14:paraId="0AFF39D3" w14:textId="77777777" w:rsidR="00932E90" w:rsidRPr="009A151D" w:rsidRDefault="00932E90" w:rsidP="00C7754E">
            <w:pPr>
              <w:pStyle w:val="IPPParagraphnumbering"/>
              <w:numPr>
                <w:ilvl w:val="0"/>
                <w:numId w:val="0"/>
              </w:numPr>
              <w:rPr>
                <w:rFonts w:ascii="Arial" w:hAnsi="Arial" w:cs="Arial"/>
                <w:sz w:val="18"/>
                <w:szCs w:val="18"/>
                <w:lang w:val="en-GB"/>
              </w:rPr>
            </w:pPr>
            <w:r w:rsidRPr="009A151D">
              <w:rPr>
                <w:rFonts w:ascii="Arial" w:hAnsi="Arial" w:cs="Arial"/>
                <w:sz w:val="18"/>
                <w:szCs w:val="18"/>
                <w:lang w:val="en-GB"/>
              </w:rPr>
              <w:t>3</w:t>
            </w:r>
          </w:p>
        </w:tc>
        <w:tc>
          <w:tcPr>
            <w:tcW w:w="2178" w:type="pct"/>
            <w:shd w:val="clear" w:color="auto" w:fill="auto"/>
          </w:tcPr>
          <w:p w14:paraId="7C59F7F4" w14:textId="5D29715C" w:rsidR="00932E90" w:rsidRPr="009A151D" w:rsidRDefault="00932E90" w:rsidP="00C7754E">
            <w:pPr>
              <w:pStyle w:val="IPPParagraphnumbering"/>
              <w:numPr>
                <w:ilvl w:val="0"/>
                <w:numId w:val="0"/>
              </w:numPr>
              <w:rPr>
                <w:rFonts w:ascii="Arial" w:hAnsi="Arial" w:cs="Arial"/>
                <w:sz w:val="18"/>
                <w:szCs w:val="18"/>
                <w:lang w:val="en-GB"/>
              </w:rPr>
            </w:pPr>
            <w:r w:rsidRPr="009A151D">
              <w:rPr>
                <w:rFonts w:ascii="Arial" w:hAnsi="Arial" w:cs="Arial"/>
                <w:sz w:val="18"/>
                <w:szCs w:val="18"/>
                <w:lang w:val="en-GB"/>
              </w:rPr>
              <w:t>Publish a</w:t>
            </w:r>
            <w:r w:rsidR="00287DAE" w:rsidRPr="009A151D">
              <w:rPr>
                <w:rFonts w:ascii="Arial" w:hAnsi="Arial" w:cs="Arial"/>
                <w:sz w:val="18"/>
                <w:szCs w:val="18"/>
                <w:lang w:val="en-GB"/>
              </w:rPr>
              <w:t xml:space="preserve"> news</w:t>
            </w:r>
            <w:r w:rsidRPr="009A151D">
              <w:rPr>
                <w:rFonts w:ascii="Arial" w:hAnsi="Arial" w:cs="Arial"/>
                <w:sz w:val="18"/>
                <w:szCs w:val="18"/>
                <w:lang w:val="en-GB"/>
              </w:rPr>
              <w:t xml:space="preserve"> </w:t>
            </w:r>
            <w:r w:rsidR="00C64602" w:rsidRPr="009A151D">
              <w:rPr>
                <w:rFonts w:ascii="Arial" w:hAnsi="Arial" w:cs="Arial"/>
                <w:sz w:val="18"/>
                <w:szCs w:val="18"/>
                <w:lang w:val="en-GB"/>
              </w:rPr>
              <w:t>item</w:t>
            </w:r>
            <w:r w:rsidRPr="009A151D">
              <w:rPr>
                <w:rFonts w:ascii="Arial" w:hAnsi="Arial" w:cs="Arial"/>
                <w:sz w:val="18"/>
                <w:szCs w:val="18"/>
                <w:lang w:val="en-GB"/>
              </w:rPr>
              <w:t xml:space="preserve"> on CPM Bureau virtual meeting.</w:t>
            </w:r>
          </w:p>
        </w:tc>
        <w:tc>
          <w:tcPr>
            <w:tcW w:w="603" w:type="pct"/>
            <w:shd w:val="clear" w:color="auto" w:fill="auto"/>
          </w:tcPr>
          <w:p w14:paraId="228A38DA" w14:textId="77777777" w:rsidR="00932E90" w:rsidRPr="009A151D" w:rsidRDefault="00932E90" w:rsidP="00C7754E">
            <w:pPr>
              <w:rPr>
                <w:rFonts w:ascii="Arial" w:hAnsi="Arial" w:cs="Arial"/>
                <w:sz w:val="18"/>
                <w:szCs w:val="18"/>
              </w:rPr>
            </w:pPr>
            <w:r w:rsidRPr="009A151D">
              <w:rPr>
                <w:rFonts w:ascii="Arial" w:hAnsi="Arial" w:cs="Arial"/>
                <w:sz w:val="18"/>
                <w:szCs w:val="18"/>
              </w:rPr>
              <w:t>IPPC Secretariat</w:t>
            </w:r>
          </w:p>
        </w:tc>
        <w:tc>
          <w:tcPr>
            <w:tcW w:w="1040" w:type="pct"/>
            <w:shd w:val="clear" w:color="auto" w:fill="auto"/>
          </w:tcPr>
          <w:p w14:paraId="29D8261F" w14:textId="556DBA7E" w:rsidR="00932E90" w:rsidRPr="009A151D" w:rsidRDefault="00932E90" w:rsidP="00C7754E">
            <w:pPr>
              <w:rPr>
                <w:rFonts w:ascii="Arial" w:eastAsia="Times New Roman" w:hAnsi="Arial" w:cs="Arial"/>
                <w:color w:val="000000"/>
                <w:sz w:val="18"/>
                <w:szCs w:val="18"/>
              </w:rPr>
            </w:pPr>
            <w:r w:rsidRPr="009A151D">
              <w:rPr>
                <w:rFonts w:ascii="Arial" w:eastAsia="Times New Roman" w:hAnsi="Arial" w:cs="Arial"/>
                <w:color w:val="000000"/>
                <w:sz w:val="18"/>
                <w:szCs w:val="18"/>
              </w:rPr>
              <w:t>Riccardo MAZZUCCHELLI</w:t>
            </w:r>
          </w:p>
        </w:tc>
        <w:tc>
          <w:tcPr>
            <w:tcW w:w="836" w:type="pct"/>
            <w:shd w:val="clear" w:color="auto" w:fill="auto"/>
          </w:tcPr>
          <w:p w14:paraId="643B405C" w14:textId="6D984777" w:rsidR="00932E90" w:rsidRPr="009A151D" w:rsidRDefault="00932E90" w:rsidP="00C7754E">
            <w:pPr>
              <w:rPr>
                <w:rFonts w:ascii="Arial" w:eastAsia="Times New Roman" w:hAnsi="Arial" w:cs="Arial"/>
                <w:color w:val="000000"/>
                <w:sz w:val="18"/>
                <w:szCs w:val="18"/>
              </w:rPr>
            </w:pPr>
            <w:r w:rsidRPr="009A151D">
              <w:rPr>
                <w:rFonts w:ascii="Arial" w:eastAsia="Times New Roman" w:hAnsi="Arial" w:cs="Arial"/>
                <w:color w:val="000000"/>
                <w:sz w:val="18"/>
                <w:szCs w:val="18"/>
              </w:rPr>
              <w:t>1</w:t>
            </w:r>
            <w:r w:rsidR="00ED015C">
              <w:rPr>
                <w:rFonts w:ascii="Arial" w:eastAsia="Times New Roman" w:hAnsi="Arial" w:cs="Arial"/>
                <w:color w:val="000000"/>
                <w:sz w:val="18"/>
                <w:szCs w:val="18"/>
              </w:rPr>
              <w:t>7</w:t>
            </w:r>
            <w:r w:rsidRPr="009A151D">
              <w:rPr>
                <w:rFonts w:ascii="Arial" w:eastAsia="Times New Roman" w:hAnsi="Arial" w:cs="Arial"/>
                <w:color w:val="000000"/>
                <w:sz w:val="18"/>
                <w:szCs w:val="18"/>
              </w:rPr>
              <w:t xml:space="preserve"> April 2020</w:t>
            </w:r>
          </w:p>
        </w:tc>
      </w:tr>
      <w:tr w:rsidR="00932E90" w:rsidRPr="009A151D" w14:paraId="3E2FB19D" w14:textId="77777777" w:rsidTr="00C7754E">
        <w:trPr>
          <w:trHeight w:val="552"/>
        </w:trPr>
        <w:tc>
          <w:tcPr>
            <w:tcW w:w="343" w:type="pct"/>
          </w:tcPr>
          <w:p w14:paraId="1DF3F6E1" w14:textId="77777777" w:rsidR="00932E90" w:rsidRPr="009A151D" w:rsidRDefault="00932E90" w:rsidP="00C7754E">
            <w:pPr>
              <w:pStyle w:val="IPPParagraphnumbering"/>
              <w:numPr>
                <w:ilvl w:val="0"/>
                <w:numId w:val="0"/>
              </w:numPr>
              <w:rPr>
                <w:rFonts w:ascii="Arial" w:hAnsi="Arial" w:cs="Arial"/>
                <w:sz w:val="18"/>
                <w:szCs w:val="18"/>
                <w:lang w:val="en-GB"/>
              </w:rPr>
            </w:pPr>
            <w:r w:rsidRPr="009A151D">
              <w:rPr>
                <w:rFonts w:ascii="Arial" w:hAnsi="Arial" w:cs="Arial"/>
                <w:sz w:val="18"/>
                <w:szCs w:val="18"/>
                <w:lang w:val="en-GB"/>
              </w:rPr>
              <w:t>4</w:t>
            </w:r>
          </w:p>
        </w:tc>
        <w:tc>
          <w:tcPr>
            <w:tcW w:w="2178" w:type="pct"/>
            <w:shd w:val="clear" w:color="auto" w:fill="auto"/>
          </w:tcPr>
          <w:p w14:paraId="3352CAA4" w14:textId="05FA9C51" w:rsidR="00932E90" w:rsidRPr="009A151D" w:rsidRDefault="00932E90" w:rsidP="00C7754E">
            <w:pPr>
              <w:pStyle w:val="IPPParagraphnumbering"/>
              <w:numPr>
                <w:ilvl w:val="0"/>
                <w:numId w:val="0"/>
              </w:numPr>
              <w:rPr>
                <w:rFonts w:ascii="Arial" w:hAnsi="Arial" w:cs="Arial"/>
                <w:sz w:val="18"/>
                <w:szCs w:val="18"/>
                <w:lang w:val="en-GB"/>
              </w:rPr>
            </w:pPr>
            <w:r w:rsidRPr="009A151D">
              <w:rPr>
                <w:rFonts w:ascii="Arial" w:hAnsi="Arial" w:cs="Arial"/>
                <w:sz w:val="18"/>
                <w:szCs w:val="18"/>
                <w:lang w:val="en-GB"/>
              </w:rPr>
              <w:t xml:space="preserve">Submit </w:t>
            </w:r>
            <w:r w:rsidR="00ED015C" w:rsidRPr="009A151D">
              <w:rPr>
                <w:rFonts w:ascii="Arial" w:hAnsi="Arial" w:cs="Arial"/>
                <w:sz w:val="18"/>
                <w:szCs w:val="18"/>
                <w:lang w:val="en-GB"/>
              </w:rPr>
              <w:t>agenda items</w:t>
            </w:r>
            <w:r w:rsidR="00ED015C">
              <w:rPr>
                <w:rFonts w:ascii="Arial" w:hAnsi="Arial" w:cs="Arial"/>
                <w:sz w:val="18"/>
                <w:szCs w:val="18"/>
                <w:lang w:val="en-GB"/>
              </w:rPr>
              <w:t xml:space="preserve"> to be discussed in coming monthly meetings of the Bureau.</w:t>
            </w:r>
          </w:p>
        </w:tc>
        <w:tc>
          <w:tcPr>
            <w:tcW w:w="603" w:type="pct"/>
            <w:shd w:val="clear" w:color="auto" w:fill="auto"/>
          </w:tcPr>
          <w:p w14:paraId="0A34B233" w14:textId="77777777" w:rsidR="00932E90" w:rsidRPr="009A151D" w:rsidRDefault="00932E90" w:rsidP="00C7754E">
            <w:pPr>
              <w:rPr>
                <w:rFonts w:ascii="Arial" w:hAnsi="Arial" w:cs="Arial"/>
                <w:sz w:val="18"/>
                <w:szCs w:val="18"/>
              </w:rPr>
            </w:pPr>
            <w:r w:rsidRPr="009A151D">
              <w:rPr>
                <w:rFonts w:ascii="Arial" w:hAnsi="Arial" w:cs="Arial"/>
                <w:sz w:val="18"/>
                <w:szCs w:val="18"/>
              </w:rPr>
              <w:t>CPM Bureau</w:t>
            </w:r>
          </w:p>
        </w:tc>
        <w:tc>
          <w:tcPr>
            <w:tcW w:w="1040" w:type="pct"/>
            <w:shd w:val="clear" w:color="auto" w:fill="auto"/>
          </w:tcPr>
          <w:p w14:paraId="22A4FFFB" w14:textId="77777777" w:rsidR="00932E90" w:rsidRPr="009A151D" w:rsidRDefault="00932E90" w:rsidP="00C7754E">
            <w:pPr>
              <w:rPr>
                <w:rFonts w:ascii="Arial" w:eastAsia="Times New Roman" w:hAnsi="Arial" w:cs="Arial"/>
                <w:color w:val="000000"/>
                <w:sz w:val="18"/>
                <w:szCs w:val="18"/>
              </w:rPr>
            </w:pPr>
            <w:r w:rsidRPr="009A151D">
              <w:rPr>
                <w:rFonts w:ascii="Arial" w:eastAsia="Times New Roman" w:hAnsi="Arial" w:cs="Arial"/>
                <w:color w:val="000000"/>
                <w:sz w:val="18"/>
                <w:szCs w:val="18"/>
              </w:rPr>
              <w:t>All CPM Bureau Members</w:t>
            </w:r>
          </w:p>
        </w:tc>
        <w:tc>
          <w:tcPr>
            <w:tcW w:w="836" w:type="pct"/>
            <w:shd w:val="clear" w:color="auto" w:fill="auto"/>
          </w:tcPr>
          <w:p w14:paraId="2EFD1587" w14:textId="77777777" w:rsidR="00932E90" w:rsidRPr="009A151D" w:rsidRDefault="00932E90" w:rsidP="00C7754E">
            <w:pPr>
              <w:rPr>
                <w:rFonts w:ascii="Arial" w:eastAsia="Times New Roman" w:hAnsi="Arial" w:cs="Arial"/>
                <w:color w:val="000000"/>
                <w:sz w:val="18"/>
                <w:szCs w:val="18"/>
              </w:rPr>
            </w:pPr>
            <w:r w:rsidRPr="009A151D">
              <w:rPr>
                <w:rFonts w:ascii="Arial" w:eastAsia="Times New Roman" w:hAnsi="Arial" w:cs="Arial"/>
                <w:color w:val="000000"/>
                <w:sz w:val="18"/>
                <w:szCs w:val="18"/>
              </w:rPr>
              <w:t>17 April 2020</w:t>
            </w:r>
          </w:p>
        </w:tc>
      </w:tr>
      <w:tr w:rsidR="00932E90" w:rsidRPr="009A151D" w14:paraId="5B93583B" w14:textId="77777777" w:rsidTr="00C7754E">
        <w:trPr>
          <w:trHeight w:val="552"/>
        </w:trPr>
        <w:tc>
          <w:tcPr>
            <w:tcW w:w="343" w:type="pct"/>
          </w:tcPr>
          <w:p w14:paraId="46BD9825" w14:textId="77777777" w:rsidR="00932E90" w:rsidRPr="009A151D" w:rsidRDefault="00932E90" w:rsidP="00C7754E">
            <w:pPr>
              <w:pStyle w:val="IPPParagraphnumbering"/>
              <w:numPr>
                <w:ilvl w:val="0"/>
                <w:numId w:val="0"/>
              </w:numPr>
              <w:rPr>
                <w:rFonts w:ascii="Arial" w:hAnsi="Arial" w:cs="Arial"/>
                <w:sz w:val="18"/>
                <w:szCs w:val="18"/>
                <w:lang w:val="en-GB"/>
              </w:rPr>
            </w:pPr>
            <w:r w:rsidRPr="009A151D">
              <w:rPr>
                <w:rFonts w:ascii="Arial" w:hAnsi="Arial" w:cs="Arial"/>
                <w:sz w:val="18"/>
                <w:szCs w:val="18"/>
                <w:lang w:val="en-GB"/>
              </w:rPr>
              <w:t>5</w:t>
            </w:r>
          </w:p>
        </w:tc>
        <w:tc>
          <w:tcPr>
            <w:tcW w:w="2178" w:type="pct"/>
            <w:shd w:val="clear" w:color="auto" w:fill="auto"/>
          </w:tcPr>
          <w:p w14:paraId="7282A18C" w14:textId="3CBEB70A" w:rsidR="00932E90" w:rsidRPr="009A151D" w:rsidRDefault="00ED015C" w:rsidP="00C7754E">
            <w:pPr>
              <w:pStyle w:val="IPPParagraphnumbering"/>
              <w:numPr>
                <w:ilvl w:val="0"/>
                <w:numId w:val="0"/>
              </w:numPr>
              <w:rPr>
                <w:rFonts w:ascii="Arial" w:hAnsi="Arial" w:cs="Arial"/>
                <w:sz w:val="18"/>
                <w:szCs w:val="18"/>
                <w:lang w:val="en-GB"/>
              </w:rPr>
            </w:pPr>
            <w:r>
              <w:rPr>
                <w:rFonts w:ascii="Arial" w:hAnsi="Arial" w:cs="Arial"/>
                <w:sz w:val="18"/>
                <w:szCs w:val="18"/>
                <w:lang w:val="en-GB"/>
              </w:rPr>
              <w:t>Come up with a list of decisions that would have arisen from CPM-15 papers in view of dividing them into “for possible CPM Bureau decision” and “for CPM-15 decision”, and c</w:t>
            </w:r>
            <w:r w:rsidRPr="009A151D">
              <w:rPr>
                <w:rFonts w:ascii="Arial" w:hAnsi="Arial" w:cs="Arial"/>
                <w:sz w:val="18"/>
                <w:szCs w:val="18"/>
                <w:lang w:val="en-GB"/>
              </w:rPr>
              <w:t xml:space="preserve">onsult with FAOLEG to acquire an opinion regarding the authority of the Bureau </w:t>
            </w:r>
            <w:r>
              <w:rPr>
                <w:rFonts w:ascii="Arial" w:hAnsi="Arial" w:cs="Arial"/>
                <w:sz w:val="18"/>
                <w:szCs w:val="18"/>
                <w:lang w:val="en-GB"/>
              </w:rPr>
              <w:t>to take decisions on behalf of CPM.</w:t>
            </w:r>
          </w:p>
        </w:tc>
        <w:tc>
          <w:tcPr>
            <w:tcW w:w="603" w:type="pct"/>
            <w:shd w:val="clear" w:color="auto" w:fill="auto"/>
          </w:tcPr>
          <w:p w14:paraId="187C7D76" w14:textId="77777777" w:rsidR="00932E90" w:rsidRPr="009A151D" w:rsidRDefault="00932E90" w:rsidP="00C7754E">
            <w:pPr>
              <w:rPr>
                <w:rFonts w:ascii="Arial" w:hAnsi="Arial" w:cs="Arial"/>
                <w:sz w:val="18"/>
                <w:szCs w:val="18"/>
              </w:rPr>
            </w:pPr>
            <w:r w:rsidRPr="009A151D">
              <w:rPr>
                <w:rFonts w:ascii="Arial" w:hAnsi="Arial" w:cs="Arial"/>
                <w:sz w:val="18"/>
                <w:szCs w:val="18"/>
              </w:rPr>
              <w:t>IPPC Secretariat</w:t>
            </w:r>
          </w:p>
        </w:tc>
        <w:tc>
          <w:tcPr>
            <w:tcW w:w="1040" w:type="pct"/>
            <w:shd w:val="clear" w:color="auto" w:fill="auto"/>
          </w:tcPr>
          <w:p w14:paraId="7AE5C63F" w14:textId="77777777" w:rsidR="00932E90" w:rsidRPr="009A151D" w:rsidRDefault="00932E90" w:rsidP="00C7754E">
            <w:pPr>
              <w:rPr>
                <w:rFonts w:ascii="Arial" w:eastAsia="Times New Roman" w:hAnsi="Arial" w:cs="Arial"/>
                <w:color w:val="000000"/>
                <w:sz w:val="18"/>
                <w:szCs w:val="18"/>
              </w:rPr>
            </w:pPr>
            <w:r w:rsidRPr="009A151D">
              <w:rPr>
                <w:rFonts w:ascii="Arial" w:eastAsia="Times New Roman" w:hAnsi="Arial" w:cs="Arial"/>
                <w:color w:val="000000"/>
                <w:sz w:val="18"/>
                <w:szCs w:val="18"/>
              </w:rPr>
              <w:t>Jingyuan XIA</w:t>
            </w:r>
          </w:p>
          <w:p w14:paraId="5BF3496F" w14:textId="77777777" w:rsidR="00932E90" w:rsidRPr="009A151D" w:rsidRDefault="00932E90" w:rsidP="00C7754E">
            <w:pPr>
              <w:rPr>
                <w:rFonts w:ascii="Arial" w:eastAsia="Times New Roman" w:hAnsi="Arial" w:cs="Arial"/>
                <w:color w:val="000000"/>
                <w:sz w:val="18"/>
                <w:szCs w:val="18"/>
              </w:rPr>
            </w:pPr>
            <w:r w:rsidRPr="009A151D">
              <w:rPr>
                <w:rFonts w:ascii="Arial" w:eastAsia="Times New Roman" w:hAnsi="Arial" w:cs="Arial"/>
                <w:color w:val="000000"/>
                <w:sz w:val="18"/>
                <w:szCs w:val="18"/>
              </w:rPr>
              <w:t>Arop DENG</w:t>
            </w:r>
          </w:p>
          <w:p w14:paraId="1F550C8E" w14:textId="77777777" w:rsidR="00932E90" w:rsidRPr="009A151D" w:rsidRDefault="00932E90" w:rsidP="00C7754E">
            <w:pPr>
              <w:rPr>
                <w:rFonts w:ascii="Arial" w:eastAsia="Times New Roman" w:hAnsi="Arial" w:cs="Arial"/>
                <w:color w:val="000000"/>
                <w:sz w:val="18"/>
                <w:szCs w:val="18"/>
              </w:rPr>
            </w:pPr>
            <w:r w:rsidRPr="009A151D">
              <w:rPr>
                <w:rFonts w:ascii="Arial" w:eastAsia="Times New Roman" w:hAnsi="Arial" w:cs="Arial"/>
                <w:color w:val="000000"/>
                <w:sz w:val="18"/>
                <w:szCs w:val="18"/>
              </w:rPr>
              <w:t>Mirko MONTUORI</w:t>
            </w:r>
          </w:p>
        </w:tc>
        <w:tc>
          <w:tcPr>
            <w:tcW w:w="836" w:type="pct"/>
            <w:shd w:val="clear" w:color="auto" w:fill="auto"/>
          </w:tcPr>
          <w:p w14:paraId="1CCF6646" w14:textId="77777777" w:rsidR="00932E90" w:rsidRPr="009A151D" w:rsidRDefault="00932E90" w:rsidP="00C7754E">
            <w:pPr>
              <w:rPr>
                <w:rFonts w:ascii="Arial" w:eastAsia="Times New Roman" w:hAnsi="Arial" w:cs="Arial"/>
                <w:color w:val="000000"/>
                <w:sz w:val="18"/>
                <w:szCs w:val="18"/>
              </w:rPr>
            </w:pPr>
            <w:r w:rsidRPr="009A151D">
              <w:rPr>
                <w:rFonts w:ascii="Arial" w:eastAsia="Times New Roman" w:hAnsi="Arial" w:cs="Arial"/>
                <w:color w:val="000000"/>
                <w:sz w:val="18"/>
                <w:szCs w:val="18"/>
              </w:rPr>
              <w:t>07 May 2020</w:t>
            </w:r>
          </w:p>
        </w:tc>
      </w:tr>
    </w:tbl>
    <w:p w14:paraId="596CF271" w14:textId="762A54BC" w:rsidR="00932E90" w:rsidRPr="009A151D" w:rsidRDefault="00932E90" w:rsidP="004C3C25">
      <w:pPr>
        <w:pStyle w:val="IPPParagraphnumbering"/>
        <w:numPr>
          <w:ilvl w:val="0"/>
          <w:numId w:val="0"/>
        </w:numPr>
        <w:rPr>
          <w:lang w:val="en-GB"/>
        </w:rPr>
      </w:pPr>
    </w:p>
    <w:sectPr w:rsidR="00932E90" w:rsidRPr="009A151D" w:rsidSect="004C3C25">
      <w:headerReference w:type="default" r:id="rId31"/>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FC9FD" w14:textId="77777777" w:rsidR="002E7186" w:rsidRDefault="002E7186" w:rsidP="00094132">
      <w:pPr>
        <w:spacing w:after="0" w:line="240" w:lineRule="auto"/>
      </w:pPr>
      <w:r>
        <w:separator/>
      </w:r>
    </w:p>
  </w:endnote>
  <w:endnote w:type="continuationSeparator" w:id="0">
    <w:p w14:paraId="7631201F" w14:textId="77777777" w:rsidR="002E7186" w:rsidRDefault="002E7186" w:rsidP="00094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CDD16" w14:textId="77777777" w:rsidR="00540F81" w:rsidRPr="00CA3311" w:rsidRDefault="00540F81" w:rsidP="00D915F1">
    <w:pPr>
      <w:spacing w:after="60" w:line="240" w:lineRule="auto"/>
      <w:jc w:val="both"/>
      <w:rPr>
        <w:sz w:val="16"/>
        <w:szCs w:val="16"/>
      </w:rPr>
    </w:pPr>
    <w:r w:rsidRPr="00CA3311">
      <w:rPr>
        <w:sz w:val="16"/>
        <w:szCs w:val="16"/>
      </w:rPr>
      <w:t>The designations employed and the presentation of material in this information product do not imply the expression of any opinion whatsoever on the part of the Food and Agriculture Organization of the United Nations (FAO) concerning the legal or development status of any country, territory, city or area or of its authorities, or concerning the delimitation of its frontiers or boundaries. The mention of specific companies or products of manufacturers, whether or not these have been patented, does not imply that these have been endorsed or recommended by FAO in preference to others of a similar nature that are not mentioned.</w:t>
    </w:r>
  </w:p>
  <w:p w14:paraId="027A79ED" w14:textId="77777777" w:rsidR="00540F81" w:rsidRPr="00CA3311" w:rsidRDefault="00540F81" w:rsidP="00D915F1">
    <w:pPr>
      <w:spacing w:after="60" w:line="240" w:lineRule="auto"/>
      <w:jc w:val="both"/>
      <w:rPr>
        <w:sz w:val="16"/>
        <w:szCs w:val="16"/>
      </w:rPr>
    </w:pPr>
    <w:r w:rsidRPr="00CA3311">
      <w:rPr>
        <w:sz w:val="16"/>
        <w:szCs w:val="16"/>
      </w:rPr>
      <w:t>The views expressed in this information product are those of the author(s) and do not necessarily reflect the views or policies of FAO.</w:t>
    </w:r>
  </w:p>
  <w:p w14:paraId="2FA41FE9" w14:textId="77777777" w:rsidR="00540F81" w:rsidRPr="00CA3311" w:rsidRDefault="00540F81" w:rsidP="00D915F1">
    <w:pPr>
      <w:spacing w:after="60" w:line="240" w:lineRule="auto"/>
      <w:jc w:val="both"/>
      <w:rPr>
        <w:sz w:val="16"/>
        <w:szCs w:val="16"/>
      </w:rPr>
    </w:pPr>
    <w:r w:rsidRPr="00CA3311">
      <w:rPr>
        <w:sz w:val="16"/>
        <w:szCs w:val="16"/>
      </w:rPr>
      <w:t>© FAO, [2020]</w:t>
    </w:r>
  </w:p>
  <w:p w14:paraId="46690AEF" w14:textId="77777777" w:rsidR="00540F81" w:rsidRPr="00CA3311" w:rsidRDefault="00540F81" w:rsidP="00D915F1">
    <w:pPr>
      <w:tabs>
        <w:tab w:val="left" w:pos="2949"/>
      </w:tabs>
      <w:spacing w:after="60" w:line="240" w:lineRule="auto"/>
      <w:jc w:val="both"/>
      <w:rPr>
        <w:sz w:val="16"/>
        <w:szCs w:val="16"/>
      </w:rPr>
    </w:pPr>
    <w:r w:rsidRPr="00CA3311">
      <w:rPr>
        <w:noProof/>
        <w:sz w:val="16"/>
        <w:szCs w:val="16"/>
        <w:lang w:val="en-US"/>
      </w:rPr>
      <w:drawing>
        <wp:inline distT="0" distB="0" distL="0" distR="0" wp14:anchorId="156EA6C9" wp14:editId="5101303B">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nc-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6D542C6" w14:textId="77777777" w:rsidR="00540F81" w:rsidRPr="00CA3311" w:rsidRDefault="00540F81" w:rsidP="00D915F1">
    <w:pPr>
      <w:spacing w:after="60" w:line="240" w:lineRule="auto"/>
      <w:jc w:val="both"/>
      <w:rPr>
        <w:sz w:val="16"/>
        <w:szCs w:val="16"/>
      </w:rPr>
    </w:pPr>
    <w:r w:rsidRPr="00CA3311">
      <w:rPr>
        <w:sz w:val="16"/>
        <w:szCs w:val="16"/>
      </w:rPr>
      <w:t>Some rights reserved. This work is made available under the Creative Commons Attribution-</w:t>
    </w:r>
    <w:proofErr w:type="spellStart"/>
    <w:r w:rsidRPr="00CA3311">
      <w:rPr>
        <w:sz w:val="16"/>
        <w:szCs w:val="16"/>
      </w:rPr>
      <w:t>NonCommercial</w:t>
    </w:r>
    <w:proofErr w:type="spellEnd"/>
    <w:r w:rsidRPr="00CA3311">
      <w:rPr>
        <w:sz w:val="16"/>
        <w:szCs w:val="16"/>
      </w:rPr>
      <w:t>-</w:t>
    </w:r>
    <w:proofErr w:type="spellStart"/>
    <w:r w:rsidRPr="00CA3311">
      <w:rPr>
        <w:sz w:val="16"/>
        <w:szCs w:val="16"/>
      </w:rPr>
      <w:t>ShareAlike</w:t>
    </w:r>
    <w:proofErr w:type="spellEnd"/>
    <w:r w:rsidRPr="00CA3311">
      <w:rPr>
        <w:sz w:val="16"/>
        <w:szCs w:val="16"/>
      </w:rPr>
      <w:t xml:space="preserve"> 3.0 IGO licence (CC BY-NC-SA 3.0 IGO; </w:t>
    </w:r>
    <w:hyperlink r:id="rId2" w:tooltip="https://creativecommons.org/licenses/by-nc-sa/3.0/igo" w:history="1">
      <w:r w:rsidRPr="00CA3311">
        <w:rPr>
          <w:rStyle w:val="Collegamentoipertestuale"/>
          <w:sz w:val="16"/>
          <w:szCs w:val="16"/>
        </w:rPr>
        <w:t>https://creativecommons.org/licenses/by-nc-sa/3.0/igo/legalcode</w:t>
      </w:r>
    </w:hyperlink>
    <w:r w:rsidRPr="00CA3311">
      <w:rPr>
        <w:sz w:val="16"/>
        <w:szCs w:val="16"/>
      </w:rPr>
      <w:t>/legalcode).</w:t>
    </w:r>
  </w:p>
  <w:p w14:paraId="776E6F9D" w14:textId="017A4516" w:rsidR="00540F81" w:rsidRPr="00D915F1" w:rsidRDefault="00540F81" w:rsidP="00D915F1">
    <w:pPr>
      <w:pStyle w:val="Pidipagina"/>
      <w:spacing w:after="60"/>
      <w:jc w:val="both"/>
      <w:rPr>
        <w:sz w:val="16"/>
        <w:szCs w:val="16"/>
      </w:rPr>
    </w:pPr>
    <w:r w:rsidRPr="00CA3311">
      <w:rPr>
        <w:sz w:val="16"/>
        <w:szCs w:val="16"/>
      </w:rPr>
      <w:t xml:space="preserve">Under the terms of this licence, this work may be copied, redistributed and adapted for non-commercial purposes, provided that the work is appropriately cited. In any use of this work, there should be no suggestion that FAO endorses any specific organization, products or services. The use of the FAO logo is not permitted. If the work is adapted, then it must be licensed under the same or equivalent Creative Commons licence. If a translation of this work is created, it must include the following disclaimer along with the required citation: “This translation was not created by the Food and Agriculture Organization of the United Nations (FAO). FAO is not responsible for the content or accuracy of this translation. The original </w:t>
    </w:r>
    <w:r>
      <w:rPr>
        <w:sz w:val="16"/>
        <w:szCs w:val="16"/>
      </w:rPr>
      <w:t>English</w:t>
    </w:r>
    <w:r w:rsidRPr="00CA3311">
      <w:rPr>
        <w:sz w:val="16"/>
        <w:szCs w:val="16"/>
      </w:rPr>
      <w:t xml:space="preserve"> edition shall be the authoritative edition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04209" w14:textId="24083DC6" w:rsidR="00540F81" w:rsidRDefault="00540F81" w:rsidP="00D915F1">
    <w:pPr>
      <w:pStyle w:val="IPPFooter"/>
      <w:tabs>
        <w:tab w:val="clear" w:pos="9072"/>
        <w:tab w:val="right" w:pos="9026"/>
      </w:tabs>
      <w:jc w:val="both"/>
    </w:pPr>
    <w:r>
      <w:t>International Plant Protection Convention</w:t>
    </w:r>
    <w:r>
      <w:tab/>
    </w:r>
    <w:r w:rsidRPr="00BD3770">
      <w:t xml:space="preserve">Page </w:t>
    </w:r>
    <w:r>
      <w:rPr>
        <w:noProof/>
      </w:rPr>
      <w:fldChar w:fldCharType="begin"/>
    </w:r>
    <w:r>
      <w:rPr>
        <w:noProof/>
      </w:rPr>
      <w:instrText xml:space="preserve"> PAGE </w:instrText>
    </w:r>
    <w:r>
      <w:rPr>
        <w:noProof/>
      </w:rPr>
      <w:fldChar w:fldCharType="separate"/>
    </w:r>
    <w:r w:rsidR="006A1412">
      <w:rPr>
        <w:noProof/>
      </w:rPr>
      <w:t>13</w:t>
    </w:r>
    <w:r>
      <w:rPr>
        <w:noProof/>
      </w:rPr>
      <w:fldChar w:fldCharType="end"/>
    </w:r>
    <w:r w:rsidRPr="00BD3770">
      <w:t xml:space="preserve"> of </w:t>
    </w:r>
    <w:r>
      <w:rPr>
        <w:noProof/>
      </w:rPr>
      <w:fldChar w:fldCharType="begin"/>
    </w:r>
    <w:r>
      <w:rPr>
        <w:noProof/>
      </w:rPr>
      <w:instrText xml:space="preserve"> NUMPAGES  </w:instrText>
    </w:r>
    <w:r>
      <w:rPr>
        <w:noProof/>
      </w:rPr>
      <w:fldChar w:fldCharType="separate"/>
    </w:r>
    <w:r w:rsidR="006A1412">
      <w:rPr>
        <w:noProof/>
      </w:rPr>
      <w:t>14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4FF43" w14:textId="4CF1BB58" w:rsidR="00540F81" w:rsidRDefault="00540F81" w:rsidP="00D915F1">
    <w:pPr>
      <w:pStyle w:val="IPPFooter"/>
      <w:tabs>
        <w:tab w:val="clear" w:pos="9072"/>
        <w:tab w:val="right" w:pos="9026"/>
      </w:tabs>
      <w:jc w:val="both"/>
    </w:pPr>
    <w:r w:rsidRPr="00BD3770">
      <w:t xml:space="preserve">Page </w:t>
    </w:r>
    <w:r>
      <w:rPr>
        <w:noProof/>
      </w:rPr>
      <w:fldChar w:fldCharType="begin"/>
    </w:r>
    <w:r>
      <w:rPr>
        <w:noProof/>
      </w:rPr>
      <w:instrText xml:space="preserve"> PAGE </w:instrText>
    </w:r>
    <w:r>
      <w:rPr>
        <w:noProof/>
      </w:rPr>
      <w:fldChar w:fldCharType="separate"/>
    </w:r>
    <w:r w:rsidR="006A1412">
      <w:rPr>
        <w:noProof/>
      </w:rPr>
      <w:t>14</w:t>
    </w:r>
    <w:r>
      <w:rPr>
        <w:noProof/>
      </w:rPr>
      <w:fldChar w:fldCharType="end"/>
    </w:r>
    <w:r w:rsidRPr="00BD3770">
      <w:t xml:space="preserve"> of </w:t>
    </w:r>
    <w:r>
      <w:rPr>
        <w:noProof/>
      </w:rPr>
      <w:fldChar w:fldCharType="begin"/>
    </w:r>
    <w:r>
      <w:rPr>
        <w:noProof/>
      </w:rPr>
      <w:instrText xml:space="preserve"> NUMPAGES  </w:instrText>
    </w:r>
    <w:r>
      <w:rPr>
        <w:noProof/>
      </w:rPr>
      <w:fldChar w:fldCharType="separate"/>
    </w:r>
    <w:r w:rsidR="006A1412">
      <w:rPr>
        <w:noProof/>
      </w:rPr>
      <w:t>14</w:t>
    </w:r>
    <w:r>
      <w:rPr>
        <w:noProof/>
      </w:rPr>
      <w:fldChar w:fldCharType="end"/>
    </w:r>
    <w:r>
      <w:rPr>
        <w:noProof/>
      </w:rPr>
      <w:tab/>
    </w:r>
    <w:r>
      <w:t>International Plant Protection Convention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3AD34" w14:textId="62B43BA4" w:rsidR="00540F81" w:rsidRDefault="00540F81" w:rsidP="00287DAE">
    <w:pPr>
      <w:pStyle w:val="IPPFooter"/>
      <w:tabs>
        <w:tab w:val="clear" w:pos="9072"/>
        <w:tab w:val="right" w:pos="13892"/>
      </w:tabs>
      <w:jc w:val="both"/>
    </w:pPr>
    <w:r>
      <w:t>International Plant Protection Convention</w:t>
    </w:r>
    <w:r>
      <w:tab/>
    </w:r>
    <w:r w:rsidRPr="00BD3770">
      <w:t xml:space="preserve">Page </w:t>
    </w:r>
    <w:r>
      <w:rPr>
        <w:noProof/>
      </w:rPr>
      <w:fldChar w:fldCharType="begin"/>
    </w:r>
    <w:r>
      <w:rPr>
        <w:noProof/>
      </w:rPr>
      <w:instrText xml:space="preserve"> PAGE </w:instrText>
    </w:r>
    <w:r>
      <w:rPr>
        <w:noProof/>
      </w:rPr>
      <w:fldChar w:fldCharType="separate"/>
    </w:r>
    <w:r>
      <w:rPr>
        <w:noProof/>
      </w:rPr>
      <w:t>15</w:t>
    </w:r>
    <w:r>
      <w:rPr>
        <w:noProof/>
      </w:rPr>
      <w:fldChar w:fldCharType="end"/>
    </w:r>
    <w:r w:rsidRPr="00BD3770">
      <w:t xml:space="preserve"> of </w:t>
    </w:r>
    <w:r>
      <w:rPr>
        <w:noProof/>
      </w:rPr>
      <w:fldChar w:fldCharType="begin"/>
    </w:r>
    <w:r>
      <w:rPr>
        <w:noProof/>
      </w:rPr>
      <w:instrText xml:space="preserve"> NUMPAGES  </w:instrText>
    </w:r>
    <w:r>
      <w:rPr>
        <w:noProof/>
      </w:rPr>
      <w:fldChar w:fldCharType="separate"/>
    </w:r>
    <w:r>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1394C" w14:textId="77777777" w:rsidR="002E7186" w:rsidRDefault="002E7186" w:rsidP="00094132">
      <w:pPr>
        <w:spacing w:after="0" w:line="240" w:lineRule="auto"/>
      </w:pPr>
      <w:r>
        <w:separator/>
      </w:r>
    </w:p>
  </w:footnote>
  <w:footnote w:type="continuationSeparator" w:id="0">
    <w:p w14:paraId="0020D235" w14:textId="77777777" w:rsidR="002E7186" w:rsidRDefault="002E7186" w:rsidP="00094132">
      <w:pPr>
        <w:spacing w:after="0" w:line="240" w:lineRule="auto"/>
      </w:pPr>
      <w:r>
        <w:continuationSeparator/>
      </w:r>
    </w:p>
  </w:footnote>
  <w:footnote w:id="1">
    <w:p w14:paraId="07E336B8" w14:textId="505693EF" w:rsidR="00540F81" w:rsidRPr="00C7509B" w:rsidRDefault="00540F81">
      <w:pPr>
        <w:pStyle w:val="Testonotaapidipagina"/>
        <w:rPr>
          <w:rFonts w:cs="Times New Roman"/>
          <w:sz w:val="18"/>
          <w:szCs w:val="18"/>
        </w:rPr>
      </w:pPr>
      <w:r w:rsidRPr="00C653C5">
        <w:rPr>
          <w:rStyle w:val="Rimandonotaapidipagina"/>
          <w:rFonts w:cs="Times New Roman"/>
          <w:sz w:val="18"/>
          <w:szCs w:val="18"/>
        </w:rPr>
        <w:footnoteRef/>
      </w:r>
      <w:r w:rsidRPr="00C7509B">
        <w:rPr>
          <w:rFonts w:cs="Times New Roman"/>
          <w:sz w:val="18"/>
          <w:szCs w:val="18"/>
        </w:rPr>
        <w:t xml:space="preserve"> Ref. Doc. </w:t>
      </w:r>
      <w:r w:rsidRPr="00C653C5">
        <w:rPr>
          <w:rFonts w:eastAsia="Times" w:cs="Times New Roman"/>
          <w:sz w:val="18"/>
          <w:szCs w:val="18"/>
          <w:lang w:val="fr-FR" w:eastAsia="zh-CN"/>
        </w:rPr>
        <w:t>10_Bureau_2020_Tel_Apr</w:t>
      </w:r>
    </w:p>
  </w:footnote>
  <w:footnote w:id="2">
    <w:p w14:paraId="63325EA6" w14:textId="0EACD02F" w:rsidR="00540F81" w:rsidRPr="00C7509B" w:rsidRDefault="00540F81">
      <w:pPr>
        <w:pStyle w:val="Testonotaapidipagina"/>
        <w:rPr>
          <w:rFonts w:cs="Times New Roman"/>
          <w:sz w:val="18"/>
          <w:szCs w:val="18"/>
        </w:rPr>
      </w:pPr>
      <w:r w:rsidRPr="00C653C5">
        <w:rPr>
          <w:rStyle w:val="Rimandonotaapidipagina"/>
          <w:rFonts w:cs="Times New Roman"/>
          <w:sz w:val="18"/>
          <w:szCs w:val="18"/>
        </w:rPr>
        <w:footnoteRef/>
      </w:r>
      <w:r w:rsidRPr="00C7509B">
        <w:rPr>
          <w:rFonts w:cs="Times New Roman"/>
          <w:sz w:val="18"/>
          <w:szCs w:val="18"/>
        </w:rPr>
        <w:t xml:space="preserve"> Ref. Doc. </w:t>
      </w:r>
      <w:r w:rsidRPr="00C7509B">
        <w:rPr>
          <w:rFonts w:eastAsia="Times" w:cs="Times New Roman"/>
          <w:sz w:val="18"/>
          <w:szCs w:val="18"/>
          <w:lang w:eastAsia="zh-CN"/>
        </w:rPr>
        <w:t>05_Bureau_2020_Tel_Apr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F28E" w14:textId="2EB6976C" w:rsidR="00540F81" w:rsidRPr="00094132" w:rsidRDefault="00540F81" w:rsidP="00F2064E">
    <w:pPr>
      <w:pStyle w:val="IPPHeader"/>
      <w:pBdr>
        <w:bottom w:val="none" w:sz="0" w:space="0" w:color="auto"/>
      </w:pBdr>
      <w:tabs>
        <w:tab w:val="clear" w:pos="1134"/>
      </w:tabs>
      <w:spacing w:after="0"/>
    </w:pPr>
    <w:r w:rsidRPr="00094132">
      <w:rPr>
        <w:noProof/>
        <w:lang w:eastAsia="en-US"/>
      </w:rPr>
      <w:drawing>
        <wp:anchor distT="0" distB="0" distL="114300" distR="114300" simplePos="0" relativeHeight="251659264" behindDoc="0" locked="0" layoutInCell="1" allowOverlap="1" wp14:anchorId="2DDBCE0C" wp14:editId="5A21C35F">
          <wp:simplePos x="0" y="0"/>
          <wp:positionH relativeFrom="page">
            <wp:align>left</wp:align>
          </wp:positionH>
          <wp:positionV relativeFrom="paragraph">
            <wp:posOffset>-448310</wp:posOffset>
          </wp:positionV>
          <wp:extent cx="7668358" cy="533400"/>
          <wp:effectExtent l="0" t="0" r="8890"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68358"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91C0E" w14:textId="49435260" w:rsidR="00540F81" w:rsidRPr="00094132" w:rsidRDefault="00540F81" w:rsidP="001668C0">
    <w:pPr>
      <w:pStyle w:val="IPPHeader"/>
      <w:tabs>
        <w:tab w:val="clear" w:pos="1134"/>
      </w:tabs>
      <w:spacing w:after="0"/>
    </w:pPr>
    <w:r>
      <w:t>CPM Bureau</w:t>
    </w:r>
    <w:r>
      <w:tab/>
      <w:t>April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ADC32" w14:textId="2E332042" w:rsidR="00540F81" w:rsidRDefault="00540F81" w:rsidP="00D915F1">
    <w:pPr>
      <w:pStyle w:val="IPPHeader"/>
      <w:tabs>
        <w:tab w:val="clear" w:pos="1134"/>
      </w:tabs>
      <w:spacing w:after="0"/>
    </w:pPr>
    <w:r>
      <w:t>April 2020</w:t>
    </w:r>
    <w:r>
      <w:tab/>
      <w:t>CPM Bureau</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2A1F2" w14:textId="23016B6A" w:rsidR="00540F81" w:rsidRPr="00094132" w:rsidRDefault="00540F81" w:rsidP="001668C0">
    <w:pPr>
      <w:pStyle w:val="IPPHeader"/>
      <w:tabs>
        <w:tab w:val="clear" w:pos="1134"/>
      </w:tabs>
      <w:spacing w:after="0"/>
    </w:pPr>
    <w:r>
      <w:t>Annex 1 – Document List</w:t>
    </w:r>
    <w:r>
      <w:tab/>
      <w:t>April 2020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CAB24" w14:textId="487692A0" w:rsidR="00540F81" w:rsidRDefault="00540F81" w:rsidP="00D915F1">
    <w:pPr>
      <w:pStyle w:val="IPPHeader"/>
      <w:tabs>
        <w:tab w:val="clear" w:pos="1134"/>
      </w:tabs>
      <w:spacing w:after="0"/>
    </w:pPr>
    <w:r>
      <w:t>April 2020</w:t>
    </w:r>
    <w:r>
      <w:tab/>
      <w:t>Annex 2 – Participants List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A3666" w14:textId="59BA824D" w:rsidR="00540F81" w:rsidRPr="00094132" w:rsidRDefault="00540F81" w:rsidP="00287DAE">
    <w:pPr>
      <w:pStyle w:val="IPPHeader"/>
      <w:tabs>
        <w:tab w:val="clear" w:pos="1134"/>
        <w:tab w:val="clear" w:pos="9072"/>
        <w:tab w:val="right" w:pos="13892"/>
      </w:tabs>
      <w:spacing w:after="0"/>
    </w:pPr>
    <w:r>
      <w:t>Annex 5 – Nomination of IC members</w:t>
    </w:r>
    <w:r>
      <w:tab/>
      <w:t>April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B3B07B7"/>
    <w:multiLevelType w:val="hybridMultilevel"/>
    <w:tmpl w:val="897A81EE"/>
    <w:lvl w:ilvl="0" w:tplc="A99C40E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223B3"/>
    <w:multiLevelType w:val="hybridMultilevel"/>
    <w:tmpl w:val="2D20AB1E"/>
    <w:lvl w:ilvl="0" w:tplc="5550384C">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15AE0"/>
    <w:multiLevelType w:val="hybridMultilevel"/>
    <w:tmpl w:val="0CCE8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72B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7" w15:restartNumberingAfterBreak="0">
    <w:nsid w:val="5E633529"/>
    <w:multiLevelType w:val="multilevel"/>
    <w:tmpl w:val="9336144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35"/>
      </w:pPr>
      <w:rPr>
        <w:rFonts w:hint="default"/>
      </w:rPr>
    </w:lvl>
    <w:lvl w:ilvl="2">
      <w:start w:val="1"/>
      <w:numFmt w:val="decimal"/>
      <w:suff w:val="space"/>
      <w:lvlText w:val="%1.%2.%3."/>
      <w:lvlJc w:val="left"/>
      <w:pPr>
        <w:ind w:left="1224" w:hanging="1111"/>
      </w:pPr>
      <w:rPr>
        <w:rFonts w:hint="default"/>
      </w:rPr>
    </w:lvl>
    <w:lvl w:ilvl="3">
      <w:start w:val="1"/>
      <w:numFmt w:val="decimal"/>
      <w:suff w:val="space"/>
      <w:lvlText w:val="%1.%2.%3.%4."/>
      <w:lvlJc w:val="left"/>
      <w:pPr>
        <w:ind w:left="1728" w:hanging="1501"/>
      </w:pPr>
      <w:rPr>
        <w:rFonts w:hint="default"/>
      </w:rPr>
    </w:lvl>
    <w:lvl w:ilvl="4">
      <w:start w:val="1"/>
      <w:numFmt w:val="decimal"/>
      <w:suff w:val="space"/>
      <w:lvlText w:val="%1.%2.%3.%4.%5."/>
      <w:lvlJc w:val="left"/>
      <w:pPr>
        <w:ind w:left="2232" w:hanging="194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90B6691"/>
    <w:multiLevelType w:val="hybridMultilevel"/>
    <w:tmpl w:val="1548B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1A1331"/>
    <w:multiLevelType w:val="multilevel"/>
    <w:tmpl w:val="9336144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35"/>
      </w:pPr>
      <w:rPr>
        <w:rFonts w:hint="default"/>
      </w:rPr>
    </w:lvl>
    <w:lvl w:ilvl="2">
      <w:start w:val="1"/>
      <w:numFmt w:val="decimal"/>
      <w:suff w:val="space"/>
      <w:lvlText w:val="%1.%2.%3."/>
      <w:lvlJc w:val="left"/>
      <w:pPr>
        <w:ind w:left="1224" w:hanging="1111"/>
      </w:pPr>
      <w:rPr>
        <w:rFonts w:hint="default"/>
      </w:rPr>
    </w:lvl>
    <w:lvl w:ilvl="3">
      <w:start w:val="1"/>
      <w:numFmt w:val="decimal"/>
      <w:suff w:val="space"/>
      <w:lvlText w:val="%1.%2.%3.%4."/>
      <w:lvlJc w:val="left"/>
      <w:pPr>
        <w:ind w:left="1728" w:hanging="1501"/>
      </w:pPr>
      <w:rPr>
        <w:rFonts w:hint="default"/>
      </w:rPr>
    </w:lvl>
    <w:lvl w:ilvl="4">
      <w:start w:val="1"/>
      <w:numFmt w:val="decimal"/>
      <w:suff w:val="space"/>
      <w:lvlText w:val="%1.%2.%3.%4.%5."/>
      <w:lvlJc w:val="left"/>
      <w:pPr>
        <w:ind w:left="2232" w:hanging="194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D283663"/>
    <w:multiLevelType w:val="multilevel"/>
    <w:tmpl w:val="2BA8544E"/>
    <w:lvl w:ilvl="0">
      <w:start w:val="1"/>
      <w:numFmt w:val="decimal"/>
      <w:pStyle w:val="IPPNormal"/>
      <w:suff w:val="space"/>
      <w:lvlText w:val="(%1)"/>
      <w:lvlJc w:val="left"/>
      <w:pPr>
        <w:ind w:left="720" w:hanging="360"/>
      </w:pPr>
      <w:rPr>
        <w:rFonts w:hint="default"/>
        <w:lang w:val="en-U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E5D02D2"/>
    <w:multiLevelType w:val="multilevel"/>
    <w:tmpl w:val="3FA863F4"/>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EFF5EB1"/>
    <w:multiLevelType w:val="hybridMultilevel"/>
    <w:tmpl w:val="B55AF234"/>
    <w:lvl w:ilvl="0" w:tplc="830E4000">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2"/>
  </w:num>
  <w:num w:numId="5">
    <w:abstractNumId w:val="11"/>
  </w:num>
  <w:num w:numId="6">
    <w:abstractNumId w:val="12"/>
  </w:num>
  <w:num w:numId="7">
    <w:abstractNumId w:val="0"/>
  </w:num>
  <w:num w:numId="8">
    <w:abstractNumId w:val="6"/>
  </w:num>
  <w:num w:numId="9">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0">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4">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abstractNumId w:val="3"/>
  </w:num>
  <w:num w:numId="16">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0"/>
  </w:num>
  <w:num w:numId="19">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CA"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AU" w:vendorID="64" w:dllVersion="0" w:nlCheck="1" w:checkStyle="0"/>
  <w:activeWritingStyle w:appName="MSWord" w:lang="en-CA" w:vendorID="64" w:dllVersion="0" w:nlCheck="1" w:checkStyle="0"/>
  <w:activeWritingStyle w:appName="MSWord" w:lang="en-AU" w:vendorID="64" w:dllVersion="6" w:nlCheck="1" w:checkStyle="1"/>
  <w:proofState w:spelling="clean"/>
  <w:trackRevisions/>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AA7"/>
    <w:rsid w:val="000044B4"/>
    <w:rsid w:val="000128B6"/>
    <w:rsid w:val="00040553"/>
    <w:rsid w:val="0005447D"/>
    <w:rsid w:val="00057D0F"/>
    <w:rsid w:val="000767E9"/>
    <w:rsid w:val="00094132"/>
    <w:rsid w:val="00094F6F"/>
    <w:rsid w:val="000A3673"/>
    <w:rsid w:val="000A5F50"/>
    <w:rsid w:val="000B3997"/>
    <w:rsid w:val="000C79AA"/>
    <w:rsid w:val="000D5AB2"/>
    <w:rsid w:val="000E199E"/>
    <w:rsid w:val="000E501F"/>
    <w:rsid w:val="000F34D4"/>
    <w:rsid w:val="00114643"/>
    <w:rsid w:val="00131DAD"/>
    <w:rsid w:val="00135078"/>
    <w:rsid w:val="00153C93"/>
    <w:rsid w:val="00161F78"/>
    <w:rsid w:val="001668C0"/>
    <w:rsid w:val="00180861"/>
    <w:rsid w:val="00195CBD"/>
    <w:rsid w:val="001977B3"/>
    <w:rsid w:val="001C61BA"/>
    <w:rsid w:val="001D2496"/>
    <w:rsid w:val="001D6FB5"/>
    <w:rsid w:val="001F0AFA"/>
    <w:rsid w:val="001F3C7C"/>
    <w:rsid w:val="001F59FC"/>
    <w:rsid w:val="00210FFA"/>
    <w:rsid w:val="00214476"/>
    <w:rsid w:val="00217016"/>
    <w:rsid w:val="00222FDE"/>
    <w:rsid w:val="00224F10"/>
    <w:rsid w:val="00225905"/>
    <w:rsid w:val="002325C8"/>
    <w:rsid w:val="002368E5"/>
    <w:rsid w:val="00272A3F"/>
    <w:rsid w:val="00277F5C"/>
    <w:rsid w:val="00287DAE"/>
    <w:rsid w:val="002D099C"/>
    <w:rsid w:val="002D3296"/>
    <w:rsid w:val="002D3CDB"/>
    <w:rsid w:val="002E7186"/>
    <w:rsid w:val="00304767"/>
    <w:rsid w:val="00312D49"/>
    <w:rsid w:val="0032045F"/>
    <w:rsid w:val="003328DD"/>
    <w:rsid w:val="00333C67"/>
    <w:rsid w:val="003452CF"/>
    <w:rsid w:val="0035766C"/>
    <w:rsid w:val="003638F6"/>
    <w:rsid w:val="00364459"/>
    <w:rsid w:val="00377D75"/>
    <w:rsid w:val="003849C9"/>
    <w:rsid w:val="00394FF9"/>
    <w:rsid w:val="003A1A2F"/>
    <w:rsid w:val="003B5841"/>
    <w:rsid w:val="003C78DB"/>
    <w:rsid w:val="00405F15"/>
    <w:rsid w:val="00422181"/>
    <w:rsid w:val="00434C08"/>
    <w:rsid w:val="00447CDA"/>
    <w:rsid w:val="004720AA"/>
    <w:rsid w:val="00475452"/>
    <w:rsid w:val="00483193"/>
    <w:rsid w:val="004900A1"/>
    <w:rsid w:val="004A32A7"/>
    <w:rsid w:val="004B5D24"/>
    <w:rsid w:val="004C3C25"/>
    <w:rsid w:val="004D7B47"/>
    <w:rsid w:val="004E6460"/>
    <w:rsid w:val="004F68EA"/>
    <w:rsid w:val="00515820"/>
    <w:rsid w:val="00525651"/>
    <w:rsid w:val="00535B4E"/>
    <w:rsid w:val="00540F81"/>
    <w:rsid w:val="00560ACC"/>
    <w:rsid w:val="0057467E"/>
    <w:rsid w:val="005770FF"/>
    <w:rsid w:val="00592EBE"/>
    <w:rsid w:val="00595570"/>
    <w:rsid w:val="005A1C90"/>
    <w:rsid w:val="005B377D"/>
    <w:rsid w:val="005D021E"/>
    <w:rsid w:val="005F1855"/>
    <w:rsid w:val="006107A4"/>
    <w:rsid w:val="00630988"/>
    <w:rsid w:val="00637BB3"/>
    <w:rsid w:val="00645794"/>
    <w:rsid w:val="006664C4"/>
    <w:rsid w:val="006742E8"/>
    <w:rsid w:val="0068008F"/>
    <w:rsid w:val="006817EF"/>
    <w:rsid w:val="0069651C"/>
    <w:rsid w:val="006A1412"/>
    <w:rsid w:val="006A3DD6"/>
    <w:rsid w:val="006B4AFB"/>
    <w:rsid w:val="006C366F"/>
    <w:rsid w:val="006C3F32"/>
    <w:rsid w:val="006D0050"/>
    <w:rsid w:val="006D636C"/>
    <w:rsid w:val="006F2BD8"/>
    <w:rsid w:val="007438A2"/>
    <w:rsid w:val="00743F49"/>
    <w:rsid w:val="00752325"/>
    <w:rsid w:val="0077605B"/>
    <w:rsid w:val="00781C18"/>
    <w:rsid w:val="0079073C"/>
    <w:rsid w:val="007B27AA"/>
    <w:rsid w:val="007B7E91"/>
    <w:rsid w:val="007C0F8F"/>
    <w:rsid w:val="007C135D"/>
    <w:rsid w:val="007C38DE"/>
    <w:rsid w:val="007D656B"/>
    <w:rsid w:val="00806150"/>
    <w:rsid w:val="008128E9"/>
    <w:rsid w:val="00822D66"/>
    <w:rsid w:val="00827274"/>
    <w:rsid w:val="0083198F"/>
    <w:rsid w:val="00834C22"/>
    <w:rsid w:val="0083566D"/>
    <w:rsid w:val="00837E9F"/>
    <w:rsid w:val="00846361"/>
    <w:rsid w:val="0085722B"/>
    <w:rsid w:val="00860ACF"/>
    <w:rsid w:val="008C447F"/>
    <w:rsid w:val="008D13FC"/>
    <w:rsid w:val="008D73E0"/>
    <w:rsid w:val="008E21EF"/>
    <w:rsid w:val="008F09EF"/>
    <w:rsid w:val="008F26E2"/>
    <w:rsid w:val="00932E90"/>
    <w:rsid w:val="009342CC"/>
    <w:rsid w:val="00944341"/>
    <w:rsid w:val="00965D4A"/>
    <w:rsid w:val="00971CA0"/>
    <w:rsid w:val="0097610F"/>
    <w:rsid w:val="00997AA7"/>
    <w:rsid w:val="009A151D"/>
    <w:rsid w:val="009A31F3"/>
    <w:rsid w:val="009B2921"/>
    <w:rsid w:val="009C355E"/>
    <w:rsid w:val="009C65D3"/>
    <w:rsid w:val="009C77C1"/>
    <w:rsid w:val="009C7E31"/>
    <w:rsid w:val="009F0A38"/>
    <w:rsid w:val="009F3ACC"/>
    <w:rsid w:val="009F7083"/>
    <w:rsid w:val="00A0014D"/>
    <w:rsid w:val="00A11782"/>
    <w:rsid w:val="00A15BA2"/>
    <w:rsid w:val="00A16BE2"/>
    <w:rsid w:val="00A348D3"/>
    <w:rsid w:val="00A50B75"/>
    <w:rsid w:val="00A55C08"/>
    <w:rsid w:val="00A64E95"/>
    <w:rsid w:val="00A66CE1"/>
    <w:rsid w:val="00A705AC"/>
    <w:rsid w:val="00A860AF"/>
    <w:rsid w:val="00A915A2"/>
    <w:rsid w:val="00AB16E5"/>
    <w:rsid w:val="00AB30C4"/>
    <w:rsid w:val="00AB7481"/>
    <w:rsid w:val="00AC27F5"/>
    <w:rsid w:val="00AC39CD"/>
    <w:rsid w:val="00AC6B32"/>
    <w:rsid w:val="00AD1370"/>
    <w:rsid w:val="00AD5DAB"/>
    <w:rsid w:val="00AD7BD4"/>
    <w:rsid w:val="00AE4DC7"/>
    <w:rsid w:val="00B2180B"/>
    <w:rsid w:val="00B237AE"/>
    <w:rsid w:val="00B31D3C"/>
    <w:rsid w:val="00B33080"/>
    <w:rsid w:val="00B4082B"/>
    <w:rsid w:val="00B45C80"/>
    <w:rsid w:val="00B50374"/>
    <w:rsid w:val="00B512D0"/>
    <w:rsid w:val="00B56ABD"/>
    <w:rsid w:val="00B60C53"/>
    <w:rsid w:val="00B75056"/>
    <w:rsid w:val="00B844AF"/>
    <w:rsid w:val="00B8494B"/>
    <w:rsid w:val="00B85F07"/>
    <w:rsid w:val="00B8725C"/>
    <w:rsid w:val="00B94F90"/>
    <w:rsid w:val="00BA062A"/>
    <w:rsid w:val="00BC16E9"/>
    <w:rsid w:val="00BC1E37"/>
    <w:rsid w:val="00BC6270"/>
    <w:rsid w:val="00BD7514"/>
    <w:rsid w:val="00C2017A"/>
    <w:rsid w:val="00C254C4"/>
    <w:rsid w:val="00C437A4"/>
    <w:rsid w:val="00C46717"/>
    <w:rsid w:val="00C522F6"/>
    <w:rsid w:val="00C525CF"/>
    <w:rsid w:val="00C52936"/>
    <w:rsid w:val="00C61C04"/>
    <w:rsid w:val="00C64602"/>
    <w:rsid w:val="00C653C5"/>
    <w:rsid w:val="00C74AD4"/>
    <w:rsid w:val="00C7509B"/>
    <w:rsid w:val="00C75CA4"/>
    <w:rsid w:val="00C7754E"/>
    <w:rsid w:val="00C8026F"/>
    <w:rsid w:val="00C9782E"/>
    <w:rsid w:val="00CA18FC"/>
    <w:rsid w:val="00CB0D04"/>
    <w:rsid w:val="00CB2477"/>
    <w:rsid w:val="00CC22A4"/>
    <w:rsid w:val="00CC3E35"/>
    <w:rsid w:val="00CD6574"/>
    <w:rsid w:val="00CE13C6"/>
    <w:rsid w:val="00CF3595"/>
    <w:rsid w:val="00D06EF5"/>
    <w:rsid w:val="00D206E3"/>
    <w:rsid w:val="00D41793"/>
    <w:rsid w:val="00D42E38"/>
    <w:rsid w:val="00D514D4"/>
    <w:rsid w:val="00D64C1B"/>
    <w:rsid w:val="00D66313"/>
    <w:rsid w:val="00D70196"/>
    <w:rsid w:val="00D728B6"/>
    <w:rsid w:val="00D84127"/>
    <w:rsid w:val="00D915F1"/>
    <w:rsid w:val="00D93B95"/>
    <w:rsid w:val="00DC231B"/>
    <w:rsid w:val="00DC6CC7"/>
    <w:rsid w:val="00DD3188"/>
    <w:rsid w:val="00DE724E"/>
    <w:rsid w:val="00E16D0D"/>
    <w:rsid w:val="00E274FB"/>
    <w:rsid w:val="00E3097D"/>
    <w:rsid w:val="00E40D41"/>
    <w:rsid w:val="00E719E8"/>
    <w:rsid w:val="00E8053A"/>
    <w:rsid w:val="00E91725"/>
    <w:rsid w:val="00EA0058"/>
    <w:rsid w:val="00EB3EAC"/>
    <w:rsid w:val="00ED015C"/>
    <w:rsid w:val="00EE083F"/>
    <w:rsid w:val="00F0086D"/>
    <w:rsid w:val="00F02318"/>
    <w:rsid w:val="00F03433"/>
    <w:rsid w:val="00F11B7A"/>
    <w:rsid w:val="00F1380F"/>
    <w:rsid w:val="00F16D0F"/>
    <w:rsid w:val="00F2064E"/>
    <w:rsid w:val="00F2746C"/>
    <w:rsid w:val="00F30E79"/>
    <w:rsid w:val="00F3296D"/>
    <w:rsid w:val="00F54BA7"/>
    <w:rsid w:val="00F55253"/>
    <w:rsid w:val="00F64C1A"/>
    <w:rsid w:val="00F64C9E"/>
    <w:rsid w:val="00F67516"/>
    <w:rsid w:val="00F7655D"/>
    <w:rsid w:val="00F82061"/>
    <w:rsid w:val="00F855FB"/>
    <w:rsid w:val="00F956BC"/>
    <w:rsid w:val="00FB126E"/>
    <w:rsid w:val="00FB76BF"/>
    <w:rsid w:val="00FC5E19"/>
    <w:rsid w:val="00FD67DC"/>
    <w:rsid w:val="00FD69D4"/>
    <w:rsid w:val="00FF18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E90B2"/>
  <w15:chartTrackingRefBased/>
  <w15:docId w15:val="{40FA6860-D602-450A-9787-0B91EB4A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997AA7"/>
    <w:pPr>
      <w:spacing w:after="200" w:line="276" w:lineRule="auto"/>
    </w:pPr>
    <w:rPr>
      <w:rFonts w:ascii="Times New Roman" w:eastAsiaTheme="minorEastAsia" w:hAnsi="Times New Roman"/>
      <w:sz w:val="24"/>
    </w:rPr>
  </w:style>
  <w:style w:type="paragraph" w:styleId="Titolo1">
    <w:name w:val="heading 1"/>
    <w:basedOn w:val="Normale"/>
    <w:next w:val="IPPParagraphnumbering"/>
    <w:link w:val="Titolo1Carattere"/>
    <w:autoRedefine/>
    <w:uiPriority w:val="9"/>
    <w:qFormat/>
    <w:rsid w:val="00BC1E37"/>
    <w:pPr>
      <w:keepNext/>
      <w:keepLines/>
      <w:numPr>
        <w:numId w:val="5"/>
      </w:numPr>
      <w:spacing w:after="120" w:line="240" w:lineRule="auto"/>
      <w:outlineLvl w:val="0"/>
    </w:pPr>
    <w:rPr>
      <w:rFonts w:eastAsiaTheme="majorEastAsia" w:cstheme="majorBidi"/>
      <w:b/>
      <w:szCs w:val="32"/>
    </w:rPr>
  </w:style>
  <w:style w:type="paragraph" w:styleId="Titolo2">
    <w:name w:val="heading 2"/>
    <w:basedOn w:val="Normale"/>
    <w:next w:val="Normale"/>
    <w:link w:val="Titolo2Carattere"/>
    <w:autoRedefine/>
    <w:uiPriority w:val="9"/>
    <w:unhideWhenUsed/>
    <w:qFormat/>
    <w:rsid w:val="00AC27F5"/>
    <w:pPr>
      <w:keepNext/>
      <w:keepLines/>
      <w:numPr>
        <w:ilvl w:val="1"/>
        <w:numId w:val="5"/>
      </w:numPr>
      <w:spacing w:after="240" w:line="240" w:lineRule="auto"/>
      <w:contextualSpacing/>
      <w:outlineLvl w:val="1"/>
    </w:pPr>
    <w:rPr>
      <w:rFonts w:ascii="Times New Roman Bold" w:eastAsiaTheme="majorEastAsia" w:hAnsi="Times New Roman Bold" w:cstheme="majorBidi"/>
      <w:b/>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94132"/>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094132"/>
    <w:rPr>
      <w:rFonts w:ascii="Times New Roman" w:eastAsiaTheme="minorEastAsia" w:hAnsi="Times New Roman"/>
      <w:sz w:val="24"/>
    </w:rPr>
  </w:style>
  <w:style w:type="paragraph" w:styleId="Pidipagina">
    <w:name w:val="footer"/>
    <w:basedOn w:val="Normale"/>
    <w:link w:val="PidipaginaCarattere"/>
    <w:unhideWhenUsed/>
    <w:rsid w:val="00094132"/>
    <w:pPr>
      <w:tabs>
        <w:tab w:val="center" w:pos="4513"/>
        <w:tab w:val="right" w:pos="9026"/>
      </w:tabs>
      <w:spacing w:after="0" w:line="240" w:lineRule="auto"/>
    </w:pPr>
  </w:style>
  <w:style w:type="character" w:customStyle="1" w:styleId="PidipaginaCarattere">
    <w:name w:val="Piè di pagina Carattere"/>
    <w:basedOn w:val="Carpredefinitoparagrafo"/>
    <w:link w:val="Pidipagina"/>
    <w:rsid w:val="00094132"/>
    <w:rPr>
      <w:rFonts w:ascii="Times New Roman" w:eastAsiaTheme="minorEastAsia" w:hAnsi="Times New Roman"/>
      <w:sz w:val="24"/>
    </w:rPr>
  </w:style>
  <w:style w:type="paragraph" w:styleId="Titolo">
    <w:name w:val="Title"/>
    <w:basedOn w:val="Normale"/>
    <w:next w:val="Normale"/>
    <w:link w:val="TitoloCarattere"/>
    <w:uiPriority w:val="10"/>
    <w:qFormat/>
    <w:rsid w:val="00D915F1"/>
    <w:pPr>
      <w:spacing w:after="1680" w:line="240" w:lineRule="auto"/>
      <w:contextualSpacing/>
      <w:jc w:val="center"/>
    </w:pPr>
    <w:rPr>
      <w:rFonts w:asciiTheme="majorBidi" w:eastAsiaTheme="majorEastAsia" w:hAnsiTheme="majorBidi" w:cstheme="majorBidi"/>
      <w:b/>
      <w:color w:val="000000" w:themeColor="text1"/>
      <w:spacing w:val="-10"/>
      <w:kern w:val="28"/>
      <w:sz w:val="60"/>
      <w:szCs w:val="56"/>
    </w:rPr>
  </w:style>
  <w:style w:type="character" w:customStyle="1" w:styleId="TitoloCarattere">
    <w:name w:val="Titolo Carattere"/>
    <w:basedOn w:val="Carpredefinitoparagrafo"/>
    <w:link w:val="Titolo"/>
    <w:uiPriority w:val="10"/>
    <w:rsid w:val="00D915F1"/>
    <w:rPr>
      <w:rFonts w:asciiTheme="majorBidi" w:eastAsiaTheme="majorEastAsia" w:hAnsiTheme="majorBidi" w:cstheme="majorBidi"/>
      <w:b/>
      <w:color w:val="000000" w:themeColor="text1"/>
      <w:spacing w:val="-10"/>
      <w:kern w:val="28"/>
      <w:sz w:val="60"/>
      <w:szCs w:val="56"/>
    </w:rPr>
  </w:style>
  <w:style w:type="character" w:styleId="Collegamentoipertestuale">
    <w:name w:val="Hyperlink"/>
    <w:basedOn w:val="Carpredefinitoparagrafo"/>
    <w:uiPriority w:val="99"/>
    <w:unhideWhenUsed/>
    <w:rsid w:val="00D915F1"/>
    <w:rPr>
      <w:color w:val="0563C1" w:themeColor="hyperlink"/>
      <w:u w:val="single"/>
    </w:rPr>
  </w:style>
  <w:style w:type="paragraph" w:customStyle="1" w:styleId="IPPHeader">
    <w:name w:val="IPP Header"/>
    <w:basedOn w:val="Normale"/>
    <w:qFormat/>
    <w:rsid w:val="00D915F1"/>
    <w:pPr>
      <w:pBdr>
        <w:bottom w:val="single" w:sz="4" w:space="4" w:color="auto"/>
      </w:pBdr>
      <w:tabs>
        <w:tab w:val="left" w:pos="1134"/>
        <w:tab w:val="right" w:pos="9072"/>
      </w:tabs>
      <w:spacing w:after="120" w:line="240" w:lineRule="auto"/>
    </w:pPr>
    <w:rPr>
      <w:rFonts w:ascii="Arial" w:eastAsia="MS Mincho" w:hAnsi="Arial"/>
      <w:sz w:val="18"/>
      <w:szCs w:val="24"/>
      <w:lang w:val="en-US" w:eastAsia="zh-CN"/>
    </w:rPr>
  </w:style>
  <w:style w:type="paragraph" w:customStyle="1" w:styleId="IPPFooter">
    <w:name w:val="IPP Footer"/>
    <w:basedOn w:val="IPPHeader"/>
    <w:next w:val="Testonormale"/>
    <w:qFormat/>
    <w:rsid w:val="00D915F1"/>
    <w:pPr>
      <w:pBdr>
        <w:top w:val="single" w:sz="4" w:space="4" w:color="auto"/>
        <w:bottom w:val="none" w:sz="0" w:space="0" w:color="auto"/>
      </w:pBdr>
      <w:tabs>
        <w:tab w:val="clear" w:pos="1134"/>
      </w:tabs>
      <w:jc w:val="right"/>
    </w:pPr>
    <w:rPr>
      <w:b/>
    </w:rPr>
  </w:style>
  <w:style w:type="paragraph" w:styleId="Testonormale">
    <w:name w:val="Plain Text"/>
    <w:basedOn w:val="Normale"/>
    <w:link w:val="TestonormaleCarattere"/>
    <w:uiPriority w:val="99"/>
    <w:semiHidden/>
    <w:unhideWhenUsed/>
    <w:rsid w:val="00D915F1"/>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D915F1"/>
    <w:rPr>
      <w:rFonts w:ascii="Consolas" w:eastAsiaTheme="minorEastAsia" w:hAnsi="Consolas"/>
      <w:sz w:val="21"/>
      <w:szCs w:val="21"/>
    </w:rPr>
  </w:style>
  <w:style w:type="character" w:customStyle="1" w:styleId="Titolo2Carattere">
    <w:name w:val="Titolo 2 Carattere"/>
    <w:basedOn w:val="Carpredefinitoparagrafo"/>
    <w:link w:val="Titolo2"/>
    <w:uiPriority w:val="9"/>
    <w:rsid w:val="00AC27F5"/>
    <w:rPr>
      <w:rFonts w:ascii="Times New Roman Bold" w:eastAsiaTheme="majorEastAsia" w:hAnsi="Times New Roman Bold" w:cstheme="majorBidi"/>
      <w:b/>
      <w:sz w:val="24"/>
      <w:szCs w:val="26"/>
    </w:rPr>
  </w:style>
  <w:style w:type="character" w:customStyle="1" w:styleId="Titolo1Carattere">
    <w:name w:val="Titolo 1 Carattere"/>
    <w:basedOn w:val="Carpredefinitoparagrafo"/>
    <w:link w:val="Titolo1"/>
    <w:uiPriority w:val="9"/>
    <w:rsid w:val="00BC1E37"/>
    <w:rPr>
      <w:rFonts w:ascii="Times New Roman" w:eastAsiaTheme="majorEastAsia" w:hAnsi="Times New Roman" w:cstheme="majorBidi"/>
      <w:b/>
      <w:sz w:val="24"/>
      <w:szCs w:val="32"/>
    </w:rPr>
  </w:style>
  <w:style w:type="paragraph" w:styleId="Titolosommario">
    <w:name w:val="TOC Heading"/>
    <w:basedOn w:val="Titolo1"/>
    <w:next w:val="Normale"/>
    <w:uiPriority w:val="39"/>
    <w:unhideWhenUsed/>
    <w:qFormat/>
    <w:rsid w:val="00217016"/>
    <w:pPr>
      <w:spacing w:line="259" w:lineRule="auto"/>
      <w:outlineLvl w:val="9"/>
    </w:pPr>
    <w:rPr>
      <w:lang w:val="en-US"/>
    </w:rPr>
  </w:style>
  <w:style w:type="paragraph" w:styleId="Sommario2">
    <w:name w:val="toc 2"/>
    <w:basedOn w:val="Normale"/>
    <w:next w:val="Normale"/>
    <w:autoRedefine/>
    <w:uiPriority w:val="39"/>
    <w:unhideWhenUsed/>
    <w:rsid w:val="00217016"/>
    <w:pPr>
      <w:spacing w:after="100"/>
      <w:ind w:left="240"/>
    </w:pPr>
  </w:style>
  <w:style w:type="paragraph" w:styleId="Testofumetto">
    <w:name w:val="Balloon Text"/>
    <w:basedOn w:val="Normale"/>
    <w:link w:val="TestofumettoCarattere"/>
    <w:uiPriority w:val="99"/>
    <w:semiHidden/>
    <w:unhideWhenUsed/>
    <w:rsid w:val="00AC27F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27F5"/>
    <w:rPr>
      <w:rFonts w:ascii="Segoe UI" w:eastAsiaTheme="minorEastAsia" w:hAnsi="Segoe UI" w:cs="Segoe UI"/>
      <w:sz w:val="18"/>
      <w:szCs w:val="18"/>
    </w:rPr>
  </w:style>
  <w:style w:type="paragraph" w:styleId="Sommario1">
    <w:name w:val="toc 1"/>
    <w:basedOn w:val="Normale"/>
    <w:next w:val="Normale"/>
    <w:autoRedefine/>
    <w:uiPriority w:val="39"/>
    <w:unhideWhenUsed/>
    <w:rsid w:val="00AC27F5"/>
    <w:pPr>
      <w:spacing w:after="100"/>
    </w:pPr>
  </w:style>
  <w:style w:type="paragraph" w:styleId="Paragrafoelenco">
    <w:name w:val="List Paragraph"/>
    <w:basedOn w:val="Normale"/>
    <w:uiPriority w:val="34"/>
    <w:qFormat/>
    <w:rsid w:val="006817EF"/>
    <w:pPr>
      <w:ind w:left="720"/>
      <w:contextualSpacing/>
    </w:pPr>
  </w:style>
  <w:style w:type="paragraph" w:customStyle="1" w:styleId="IPPNumberedList">
    <w:name w:val="IPP NumberedList"/>
    <w:basedOn w:val="Normale"/>
    <w:qFormat/>
    <w:rsid w:val="000044B4"/>
    <w:pPr>
      <w:numPr>
        <w:numId w:val="7"/>
      </w:numPr>
      <w:spacing w:after="60" w:line="240" w:lineRule="auto"/>
      <w:jc w:val="both"/>
    </w:pPr>
    <w:rPr>
      <w:rFonts w:eastAsia="Times"/>
      <w:sz w:val="22"/>
      <w:szCs w:val="24"/>
      <w:lang w:val="en-US" w:eastAsia="zh-CN"/>
    </w:rPr>
  </w:style>
  <w:style w:type="numbering" w:customStyle="1" w:styleId="IPPParagraphnumberedlist">
    <w:name w:val="IPP Paragraph numbered list"/>
    <w:rsid w:val="000C79AA"/>
    <w:pPr>
      <w:numPr>
        <w:numId w:val="8"/>
      </w:numPr>
    </w:pPr>
  </w:style>
  <w:style w:type="paragraph" w:customStyle="1" w:styleId="IPPParagraphnumbering">
    <w:name w:val="IPP Paragraph numbering"/>
    <w:basedOn w:val="Normale"/>
    <w:qFormat/>
    <w:rsid w:val="000C79AA"/>
    <w:pPr>
      <w:numPr>
        <w:numId w:val="9"/>
      </w:numPr>
      <w:spacing w:after="120" w:line="360" w:lineRule="auto"/>
      <w:jc w:val="both"/>
    </w:pPr>
    <w:rPr>
      <w:rFonts w:eastAsia="Times"/>
      <w:color w:val="000000" w:themeColor="text1"/>
      <w:sz w:val="22"/>
      <w:szCs w:val="24"/>
      <w:lang w:val="en-US" w:eastAsia="zh-CN"/>
    </w:rPr>
  </w:style>
  <w:style w:type="paragraph" w:customStyle="1" w:styleId="IPPNormal">
    <w:name w:val="IPP Normal"/>
    <w:basedOn w:val="Normale"/>
    <w:qFormat/>
    <w:rsid w:val="00F855FB"/>
    <w:pPr>
      <w:numPr>
        <w:numId w:val="11"/>
      </w:numPr>
      <w:spacing w:after="120" w:line="240" w:lineRule="auto"/>
      <w:jc w:val="both"/>
    </w:pPr>
    <w:rPr>
      <w:rFonts w:eastAsia="Times"/>
      <w:color w:val="000000" w:themeColor="text1"/>
      <w:sz w:val="22"/>
      <w:szCs w:val="24"/>
      <w:lang w:eastAsia="zh-CN"/>
    </w:rPr>
  </w:style>
  <w:style w:type="paragraph" w:customStyle="1" w:styleId="IPPArial">
    <w:name w:val="IPP Arial"/>
    <w:basedOn w:val="IPPNormal"/>
    <w:qFormat/>
    <w:rsid w:val="005B377D"/>
    <w:pPr>
      <w:numPr>
        <w:numId w:val="0"/>
      </w:numPr>
      <w:spacing w:after="0"/>
    </w:pPr>
    <w:rPr>
      <w:rFonts w:ascii="Arial" w:hAnsi="Arial" w:cs="Times New Roman"/>
      <w:color w:val="auto"/>
      <w:sz w:val="18"/>
      <w:lang w:eastAsia="en-US"/>
    </w:rPr>
  </w:style>
  <w:style w:type="paragraph" w:customStyle="1" w:styleId="IPPArialTable">
    <w:name w:val="IPP Arial Table"/>
    <w:basedOn w:val="IPPArial"/>
    <w:qFormat/>
    <w:rsid w:val="005B377D"/>
    <w:pPr>
      <w:spacing w:before="60" w:after="60"/>
      <w:jc w:val="left"/>
    </w:pPr>
  </w:style>
  <w:style w:type="character" w:customStyle="1" w:styleId="IPPNormalbold">
    <w:name w:val="IPP Normal bold"/>
    <w:basedOn w:val="Carpredefinitoparagrafo"/>
    <w:rsid w:val="00E274FB"/>
    <w:rPr>
      <w:rFonts w:ascii="Times New Roman" w:eastAsia="Times" w:hAnsi="Times New Roman"/>
      <w:b/>
      <w:sz w:val="22"/>
      <w:szCs w:val="21"/>
      <w:lang w:val="en-AU" w:eastAsia="zh-CN"/>
    </w:rPr>
  </w:style>
  <w:style w:type="character" w:styleId="Rimandocommento">
    <w:name w:val="annotation reference"/>
    <w:basedOn w:val="Carpredefinitoparagrafo"/>
    <w:uiPriority w:val="99"/>
    <w:semiHidden/>
    <w:unhideWhenUsed/>
    <w:rsid w:val="008D13FC"/>
    <w:rPr>
      <w:sz w:val="16"/>
      <w:szCs w:val="16"/>
    </w:rPr>
  </w:style>
  <w:style w:type="paragraph" w:styleId="Testocommento">
    <w:name w:val="annotation text"/>
    <w:basedOn w:val="Normale"/>
    <w:link w:val="TestocommentoCarattere"/>
    <w:uiPriority w:val="99"/>
    <w:semiHidden/>
    <w:unhideWhenUsed/>
    <w:rsid w:val="008D13F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D13FC"/>
    <w:rPr>
      <w:rFonts w:ascii="Times New Roman" w:eastAsiaTheme="minorEastAsia"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8D13FC"/>
    <w:rPr>
      <w:b/>
      <w:bCs/>
    </w:rPr>
  </w:style>
  <w:style w:type="character" w:customStyle="1" w:styleId="SoggettocommentoCarattere">
    <w:name w:val="Soggetto commento Carattere"/>
    <w:basedOn w:val="TestocommentoCarattere"/>
    <w:link w:val="Soggettocommento"/>
    <w:uiPriority w:val="99"/>
    <w:semiHidden/>
    <w:rsid w:val="008D13FC"/>
    <w:rPr>
      <w:rFonts w:ascii="Times New Roman" w:eastAsiaTheme="minorEastAsia" w:hAnsi="Times New Roman"/>
      <w:b/>
      <w:bCs/>
      <w:sz w:val="20"/>
      <w:szCs w:val="20"/>
    </w:rPr>
  </w:style>
  <w:style w:type="paragraph" w:styleId="Testonotaapidipagina">
    <w:name w:val="footnote text"/>
    <w:basedOn w:val="Normale"/>
    <w:link w:val="TestonotaapidipaginaCarattere"/>
    <w:uiPriority w:val="99"/>
    <w:semiHidden/>
    <w:unhideWhenUsed/>
    <w:rsid w:val="00D728B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728B6"/>
    <w:rPr>
      <w:rFonts w:ascii="Times New Roman" w:eastAsiaTheme="minorEastAsia" w:hAnsi="Times New Roman"/>
      <w:sz w:val="20"/>
      <w:szCs w:val="20"/>
    </w:rPr>
  </w:style>
  <w:style w:type="character" w:styleId="Rimandonotaapidipagina">
    <w:name w:val="footnote reference"/>
    <w:basedOn w:val="Carpredefinitoparagrafo"/>
    <w:uiPriority w:val="99"/>
    <w:semiHidden/>
    <w:unhideWhenUsed/>
    <w:rsid w:val="00D728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mailto:Arop.Deng@fao.org" TargetMode="External"/><Relationship Id="rId3" Type="http://schemas.openxmlformats.org/officeDocument/2006/relationships/styles" Target="styles.xml"/><Relationship Id="rId21" Type="http://schemas.openxmlformats.org/officeDocument/2006/relationships/hyperlink" Target="mailto:wangfuxiang@agri.gov.c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ippc.int/static/media/files/publication/en/2019/12/SPG_2019_Oct_Report_2019-12-06.pdf" TargetMode="External"/><Relationship Id="rId25" Type="http://schemas.openxmlformats.org/officeDocument/2006/relationships/hyperlink" Target="mailto:abuameerm21@gmail.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ppc.int/en/publications/88226/" TargetMode="External"/><Relationship Id="rId20" Type="http://schemas.openxmlformats.org/officeDocument/2006/relationships/hyperlink" Target="mailto:marica.gatt@gov.mt" TargetMode="External"/><Relationship Id="rId29" Type="http://schemas.openxmlformats.org/officeDocument/2006/relationships/hyperlink" Target="mailto:john.k.greifer@usd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stephen.butcher@mpi.govt.nz"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greg.wolff@canada.ca" TargetMode="External"/><Relationship Id="rId28" Type="http://schemas.openxmlformats.org/officeDocument/2006/relationships/hyperlink" Target="mailto:Riccardo.Mazzucchelli@fao.org" TargetMode="External"/><Relationship Id="rId10" Type="http://schemas.openxmlformats.org/officeDocument/2006/relationships/header" Target="header1.xml"/><Relationship Id="rId19" Type="http://schemas.openxmlformats.org/officeDocument/2006/relationships/hyperlink" Target="mailto:l_kouame@yahoo.fr"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mailto:trujillo@senasica.gob.mx" TargetMode="External"/><Relationship Id="rId27" Type="http://schemas.openxmlformats.org/officeDocument/2006/relationships/hyperlink" Target="mailto:Mirko.Montuori@fao.org" TargetMode="External"/><Relationship Id="rId30" Type="http://schemas.openxmlformats.org/officeDocument/2006/relationships/header" Target="header5.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3.0/igo/legalco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EB53C-AC26-4CAA-A8FE-821CF37AE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3150</Words>
  <Characters>17957</Characters>
  <Application>Microsoft Office Word</Application>
  <DocSecurity>0</DocSecurity>
  <Lines>149</Lines>
  <Paragraphs>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FAO of the UN</Company>
  <LinksUpToDate>false</LinksUpToDate>
  <CharactersWithSpaces>21065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Montuori, Mirko (AGDI)</dc:creator>
  <cp:keywords/>
  <dc:description/>
  <cp:lastModifiedBy>Sentinelli, Paola (AGDI)</cp:lastModifiedBy>
  <cp:revision>2</cp:revision>
  <dcterms:created xsi:type="dcterms:W3CDTF">2020-04-24T15:35:00Z</dcterms:created>
  <dcterms:modified xsi:type="dcterms:W3CDTF">2020-04-24T15:35:00Z</dcterms:modified>
</cp:coreProperties>
</file>