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49" w:rsidRDefault="00D940A5">
      <w:pPr>
        <w:pStyle w:val="IPPNormal"/>
        <w:rPr>
          <w:lang w:val="fr-FR"/>
        </w:rPr>
      </w:pPr>
      <w:bookmarkStart w:id="0" w:name="_GoBack"/>
      <w:bookmarkEnd w:id="0"/>
      <w:r>
        <w:rPr>
          <w:rStyle w:val="PleaseReviewParagraphId"/>
        </w:rPr>
        <w:t xml:space="preserve"> </w:t>
      </w:r>
      <w:r w:rsidR="00F157E0">
        <w:rPr>
          <w:rStyle w:val="PleaseReviewParagraphId"/>
        </w:rPr>
        <w:t>[1]</w:t>
      </w:r>
      <w:r w:rsidR="00F157E0">
        <w:rPr>
          <w:b/>
          <w:lang w:val="fr-FR"/>
        </w:rPr>
        <w:t>PROJET DE NIMP: Déplacements internationaux de fleurs coupées (2008-005)</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82"/>
        <w:gridCol w:w="6783"/>
      </w:tblGrid>
      <w:tr w:rsidR="00C42B49">
        <w:trPr>
          <w:trHeight w:val="331"/>
        </w:trPr>
        <w:tc>
          <w:tcPr>
            <w:tcW w:w="9084" w:type="dxa"/>
            <w:gridSpan w:val="2"/>
            <w:vAlign w:val="center"/>
          </w:tcPr>
          <w:p w:rsidR="00C42B49" w:rsidRDefault="00F157E0">
            <w:pPr>
              <w:pStyle w:val="IPPArialTable"/>
              <w:rPr>
                <w:rFonts w:cs="Arial"/>
                <w:b/>
                <w:szCs w:val="18"/>
              </w:rPr>
            </w:pPr>
            <w:r>
              <w:rPr>
                <w:rStyle w:val="PleaseReviewParagraphId"/>
              </w:rPr>
              <w:t>[2]</w:t>
            </w:r>
            <w:r>
              <w:rPr>
                <w:b/>
                <w:szCs w:val="18"/>
              </w:rPr>
              <w:t>État d'avancement du document</w:t>
            </w:r>
          </w:p>
        </w:tc>
      </w:tr>
      <w:tr w:rsidR="00C42B49">
        <w:trPr>
          <w:trHeight w:val="331"/>
        </w:trPr>
        <w:tc>
          <w:tcPr>
            <w:tcW w:w="9084" w:type="dxa"/>
            <w:gridSpan w:val="2"/>
            <w:vAlign w:val="center"/>
          </w:tcPr>
          <w:p w:rsidR="00C42B49" w:rsidRDefault="00F157E0">
            <w:pPr>
              <w:pStyle w:val="IPPArialTable"/>
              <w:rPr>
                <w:rFonts w:cs="Arial"/>
                <w:szCs w:val="18"/>
                <w:lang w:val="fr-FR"/>
              </w:rPr>
            </w:pPr>
            <w:r>
              <w:rPr>
                <w:rStyle w:val="PleaseReviewParagraphId"/>
              </w:rPr>
              <w:t>[3]</w:t>
            </w:r>
            <w:r>
              <w:rPr>
                <w:lang w:val="fr-FR"/>
              </w:rPr>
              <w:t>Cet encadré ne fait pas officiellement partie de la NIMP et il sera modifié par le Secrétariat de la CIPV après l'adoption.</w:t>
            </w:r>
          </w:p>
        </w:tc>
      </w:tr>
      <w:tr w:rsidR="00C42B49">
        <w:trPr>
          <w:trHeight w:val="331"/>
        </w:trPr>
        <w:tc>
          <w:tcPr>
            <w:tcW w:w="2284" w:type="dxa"/>
            <w:vAlign w:val="center"/>
          </w:tcPr>
          <w:p w:rsidR="00C42B49" w:rsidRDefault="00F157E0">
            <w:pPr>
              <w:pStyle w:val="IPPArialTable"/>
              <w:rPr>
                <w:rFonts w:cs="Arial"/>
                <w:b/>
                <w:bCs/>
                <w:szCs w:val="18"/>
              </w:rPr>
            </w:pPr>
            <w:r>
              <w:rPr>
                <w:rStyle w:val="PleaseReviewParagraphId"/>
              </w:rPr>
              <w:t>[4]</w:t>
            </w:r>
            <w:r>
              <w:rPr>
                <w:b/>
                <w:bCs/>
                <w:szCs w:val="18"/>
              </w:rPr>
              <w:t>Date du présent document</w:t>
            </w:r>
          </w:p>
        </w:tc>
        <w:tc>
          <w:tcPr>
            <w:tcW w:w="6800" w:type="dxa"/>
            <w:vAlign w:val="center"/>
          </w:tcPr>
          <w:p w:rsidR="00C42B49" w:rsidRDefault="00F157E0">
            <w:pPr>
              <w:pStyle w:val="IPPArialTable"/>
              <w:rPr>
                <w:rFonts w:cs="Arial"/>
                <w:szCs w:val="18"/>
              </w:rPr>
            </w:pPr>
            <w:r>
              <w:rPr>
                <w:rStyle w:val="PleaseReviewParagraphId"/>
              </w:rPr>
              <w:t>[5]</w:t>
            </w:r>
            <w:r>
              <w:t>15 mai 2017</w:t>
            </w:r>
          </w:p>
        </w:tc>
      </w:tr>
      <w:tr w:rsidR="00C42B49">
        <w:trPr>
          <w:trHeight w:val="607"/>
        </w:trPr>
        <w:tc>
          <w:tcPr>
            <w:tcW w:w="2284" w:type="dxa"/>
            <w:vAlign w:val="center"/>
          </w:tcPr>
          <w:p w:rsidR="00C42B49" w:rsidRDefault="00F157E0">
            <w:pPr>
              <w:pStyle w:val="IPPArialTable"/>
              <w:rPr>
                <w:rFonts w:cs="Arial"/>
                <w:b/>
                <w:bCs/>
                <w:szCs w:val="18"/>
              </w:rPr>
            </w:pPr>
            <w:r>
              <w:rPr>
                <w:rStyle w:val="PleaseReviewParagraphId"/>
              </w:rPr>
              <w:t>[6]</w:t>
            </w:r>
            <w:r>
              <w:rPr>
                <w:b/>
                <w:bCs/>
                <w:szCs w:val="18"/>
              </w:rPr>
              <w:t>Catégorie du document</w:t>
            </w:r>
          </w:p>
        </w:tc>
        <w:tc>
          <w:tcPr>
            <w:tcW w:w="6800" w:type="dxa"/>
            <w:vAlign w:val="center"/>
          </w:tcPr>
          <w:p w:rsidR="00C42B49" w:rsidRDefault="00F157E0">
            <w:pPr>
              <w:pStyle w:val="IPPNormal"/>
              <w:jc w:val="left"/>
              <w:rPr>
                <w:rFonts w:ascii="Arial" w:hAnsi="Arial" w:cs="Arial"/>
                <w:sz w:val="18"/>
                <w:szCs w:val="18"/>
              </w:rPr>
            </w:pPr>
            <w:r>
              <w:rPr>
                <w:rStyle w:val="PleaseReviewParagraphId"/>
              </w:rPr>
              <w:t>[7]</w:t>
            </w:r>
            <w:r>
              <w:rPr>
                <w:rFonts w:ascii="Arial" w:hAnsi="Arial"/>
                <w:sz w:val="18"/>
                <w:szCs w:val="18"/>
              </w:rPr>
              <w:t>Projet de NIMP</w:t>
            </w:r>
          </w:p>
        </w:tc>
      </w:tr>
      <w:tr w:rsidR="00C42B49">
        <w:trPr>
          <w:trHeight w:val="400"/>
        </w:trPr>
        <w:tc>
          <w:tcPr>
            <w:tcW w:w="2284" w:type="dxa"/>
            <w:vAlign w:val="center"/>
          </w:tcPr>
          <w:p w:rsidR="00C42B49" w:rsidRDefault="00F157E0">
            <w:pPr>
              <w:pStyle w:val="IPPArialTable"/>
              <w:rPr>
                <w:rFonts w:cs="Arial"/>
                <w:b/>
                <w:bCs/>
                <w:szCs w:val="18"/>
              </w:rPr>
            </w:pPr>
            <w:r>
              <w:rPr>
                <w:rStyle w:val="PleaseReviewParagraphId"/>
              </w:rPr>
              <w:t>[8]</w:t>
            </w:r>
            <w:r>
              <w:rPr>
                <w:b/>
                <w:bCs/>
                <w:szCs w:val="18"/>
              </w:rPr>
              <w:t>Étape actuelle du document</w:t>
            </w:r>
          </w:p>
        </w:tc>
        <w:tc>
          <w:tcPr>
            <w:tcW w:w="6800" w:type="dxa"/>
            <w:vAlign w:val="center"/>
          </w:tcPr>
          <w:p w:rsidR="00C42B49" w:rsidRDefault="00F157E0">
            <w:pPr>
              <w:pStyle w:val="IPPNormal"/>
              <w:jc w:val="left"/>
              <w:rPr>
                <w:rFonts w:ascii="Arial" w:hAnsi="Arial" w:cs="Arial"/>
                <w:sz w:val="18"/>
                <w:szCs w:val="18"/>
              </w:rPr>
            </w:pPr>
            <w:r>
              <w:rPr>
                <w:rStyle w:val="PleaseReviewParagraphId"/>
              </w:rPr>
              <w:t>[9]</w:t>
            </w:r>
            <w:r>
              <w:rPr>
                <w:rFonts w:ascii="Arial" w:hAnsi="Arial"/>
                <w:sz w:val="18"/>
                <w:szCs w:val="18"/>
              </w:rPr>
              <w:t>Première consultation</w:t>
            </w:r>
          </w:p>
        </w:tc>
      </w:tr>
      <w:tr w:rsidR="00C42B49">
        <w:trPr>
          <w:trHeight w:val="3730"/>
        </w:trPr>
        <w:tc>
          <w:tcPr>
            <w:tcW w:w="2284" w:type="dxa"/>
            <w:vAlign w:val="center"/>
          </w:tcPr>
          <w:p w:rsidR="00C42B49" w:rsidRDefault="00F157E0">
            <w:pPr>
              <w:pStyle w:val="IPPArialTable"/>
              <w:rPr>
                <w:rFonts w:cs="Arial"/>
                <w:b/>
                <w:bCs/>
                <w:szCs w:val="18"/>
              </w:rPr>
            </w:pPr>
            <w:r>
              <w:rPr>
                <w:rStyle w:val="PleaseReviewParagraphId"/>
              </w:rPr>
              <w:t>[10]</w:t>
            </w:r>
            <w:r>
              <w:rPr>
                <w:b/>
                <w:bCs/>
                <w:szCs w:val="18"/>
              </w:rPr>
              <w:t>Principales étapes</w:t>
            </w:r>
          </w:p>
        </w:tc>
        <w:tc>
          <w:tcPr>
            <w:tcW w:w="6800" w:type="dxa"/>
            <w:vAlign w:val="center"/>
          </w:tcPr>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[11]</w:t>
            </w:r>
            <w:r>
              <w:rPr>
                <w:rFonts w:ascii="Arial" w:hAnsi="Arial"/>
                <w:sz w:val="18"/>
                <w:szCs w:val="18"/>
                <w:lang w:val="fr-FR"/>
              </w:rPr>
              <w:t xml:space="preserve">2004-11 Le CN recommande que le thème </w:t>
            </w:r>
            <w:r>
              <w:rPr>
                <w:rFonts w:ascii="Arial" w:hAnsi="Arial"/>
                <w:i/>
                <w:sz w:val="18"/>
                <w:szCs w:val="18"/>
                <w:lang w:val="fr-FR"/>
              </w:rPr>
              <w:t xml:space="preserve">Déplacements internationaux de fleurs et de feuillages coupés </w:t>
            </w:r>
            <w:r>
              <w:rPr>
                <w:rFonts w:ascii="Arial" w:hAnsi="Arial"/>
                <w:sz w:val="18"/>
                <w:szCs w:val="18"/>
                <w:lang w:val="fr-FR"/>
              </w:rPr>
              <w:t>(2005-004) soit ajouté au programme de travail.</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[12]</w:t>
            </w:r>
            <w:r>
              <w:rPr>
                <w:rFonts w:ascii="Arial" w:hAnsi="Arial"/>
                <w:sz w:val="18"/>
                <w:szCs w:val="18"/>
                <w:lang w:val="fr-FR"/>
              </w:rPr>
              <w:t xml:space="preserve">2008 La CMP, à sa troisième session, ajoute le thème </w:t>
            </w:r>
            <w:r>
              <w:rPr>
                <w:rFonts w:ascii="Arial" w:hAnsi="Arial"/>
                <w:i/>
                <w:sz w:val="18"/>
                <w:szCs w:val="18"/>
                <w:lang w:val="fr-FR"/>
              </w:rPr>
              <w:t>Déplacements internationaux de fleurs et de rameaux coupés</w:t>
            </w:r>
            <w:r>
              <w:rPr>
                <w:rFonts w:ascii="Arial" w:hAnsi="Arial"/>
                <w:sz w:val="18"/>
                <w:szCs w:val="18"/>
                <w:lang w:val="fr-FR"/>
              </w:rPr>
              <w:t xml:space="preserve"> (2008-005).</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[13]</w:t>
            </w:r>
            <w:r>
              <w:rPr>
                <w:rFonts w:ascii="Arial" w:hAnsi="Arial"/>
                <w:sz w:val="18"/>
                <w:szCs w:val="18"/>
                <w:lang w:val="fr-FR"/>
              </w:rPr>
              <w:t xml:space="preserve">2012-04 Le CN approuve la modification du titre, qui devient: </w:t>
            </w:r>
            <w:r>
              <w:rPr>
                <w:rFonts w:ascii="Arial" w:hAnsi="Arial"/>
                <w:i/>
                <w:sz w:val="18"/>
                <w:szCs w:val="18"/>
                <w:lang w:val="fr-FR"/>
              </w:rPr>
              <w:t xml:space="preserve">Déplacements internationaux de fleurs et de rameaux coupés </w:t>
            </w:r>
            <w:r>
              <w:rPr>
                <w:rFonts w:ascii="Arial" w:hAnsi="Arial"/>
                <w:sz w:val="18"/>
                <w:szCs w:val="18"/>
                <w:lang w:val="fr-FR"/>
              </w:rPr>
              <w:t>(2008-005).</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[14]</w:t>
            </w:r>
            <w:r>
              <w:rPr>
                <w:rFonts w:ascii="Arial" w:hAnsi="Arial"/>
                <w:sz w:val="18"/>
                <w:szCs w:val="18"/>
                <w:lang w:val="fr-FR"/>
              </w:rPr>
              <w:t>2012-11 Le CN approuve la spécification 56.</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[15]</w:t>
            </w:r>
            <w:r>
              <w:rPr>
                <w:rFonts w:ascii="Arial" w:hAnsi="Arial"/>
                <w:sz w:val="18"/>
                <w:szCs w:val="18"/>
                <w:lang w:val="fr-FR"/>
              </w:rPr>
              <w:t xml:space="preserve">2014-06 Le groupe de travail électronique rédige le projet de NIMP </w:t>
            </w:r>
            <w:r>
              <w:rPr>
                <w:rFonts w:ascii="Arial" w:hAnsi="Arial"/>
                <w:i/>
                <w:sz w:val="18"/>
                <w:szCs w:val="18"/>
                <w:lang w:val="fr-FR"/>
              </w:rPr>
              <w:t xml:space="preserve">Déplacements internationaux de fleurs coupées </w:t>
            </w:r>
            <w:r>
              <w:rPr>
                <w:rFonts w:ascii="Arial" w:hAnsi="Arial"/>
                <w:sz w:val="18"/>
                <w:szCs w:val="18"/>
                <w:lang w:val="fr-FR"/>
              </w:rPr>
              <w:t>(2008-005).</w:t>
            </w:r>
          </w:p>
          <w:p w:rsidR="00C42B49" w:rsidRDefault="00F157E0">
            <w:pPr>
              <w:pStyle w:val="IPPArialTable"/>
              <w:rPr>
                <w:rFonts w:cs="Arial"/>
                <w:szCs w:val="18"/>
                <w:lang w:val="fr-FR"/>
              </w:rPr>
            </w:pPr>
            <w:r>
              <w:rPr>
                <w:rStyle w:val="PleaseReviewParagraphId"/>
              </w:rPr>
              <w:t>[16]</w:t>
            </w:r>
            <w:r>
              <w:rPr>
                <w:lang w:val="fr-FR"/>
              </w:rPr>
              <w:t>2014-07 Le responsable révise le projet de NIMP sur le fond et sur la forme.</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[17]</w:t>
            </w:r>
            <w:r>
              <w:rPr>
                <w:rFonts w:ascii="Arial" w:hAnsi="Arial"/>
                <w:sz w:val="18"/>
                <w:szCs w:val="18"/>
                <w:lang w:val="fr-FR"/>
              </w:rPr>
              <w:t>2015-05 Le CN renvoie le projet de texte au responsable, à charge pour celui-ci de l'examiner en consultant un petit groupe de membres du CN.</w:t>
            </w:r>
          </w:p>
          <w:p w:rsidR="00C42B49" w:rsidRDefault="00F157E0">
            <w:pPr>
              <w:pStyle w:val="NormalWeb"/>
              <w:spacing w:before="0" w:beforeAutospacing="0" w:after="0" w:afterAutospacing="0"/>
              <w:rPr>
                <w:rFonts w:ascii="Arial" w:hAnsi="Arial" w:cs="Arial"/>
                <w:i/>
                <w:sz w:val="18"/>
                <w:szCs w:val="18"/>
                <w:lang w:val="fr-FR"/>
              </w:rPr>
            </w:pPr>
            <w:r>
              <w:rPr>
                <w:rStyle w:val="PleaseReviewParagraphId"/>
              </w:rPr>
              <w:t>[18]</w:t>
            </w:r>
            <w:r>
              <w:rPr>
                <w:rFonts w:ascii="Arial" w:hAnsi="Arial"/>
                <w:sz w:val="18"/>
                <w:szCs w:val="18"/>
                <w:lang w:val="fr-FR"/>
              </w:rPr>
              <w:t xml:space="preserve">2015-11 Le CN approuve la modification du titre, qui devient </w:t>
            </w:r>
            <w:r>
              <w:rPr>
                <w:rFonts w:ascii="Arial" w:hAnsi="Arial"/>
                <w:i/>
                <w:sz w:val="18"/>
                <w:szCs w:val="18"/>
                <w:lang w:val="fr-FR"/>
              </w:rPr>
              <w:t xml:space="preserve">Déplacements internationaux de fleurs et de feuillages coupés </w:t>
            </w:r>
            <w:r>
              <w:rPr>
                <w:rFonts w:ascii="Arial" w:hAnsi="Arial"/>
                <w:sz w:val="18"/>
                <w:szCs w:val="18"/>
                <w:lang w:val="fr-FR"/>
              </w:rPr>
              <w:t xml:space="preserve"> (2008-005).</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[19]</w:t>
            </w:r>
            <w:r>
              <w:rPr>
                <w:rFonts w:ascii="Arial" w:hAnsi="Arial"/>
                <w:sz w:val="18"/>
                <w:szCs w:val="18"/>
                <w:lang w:val="fr-FR"/>
              </w:rPr>
              <w:t>2015-11 Le CN renvoie le projet au responsable afin que ce dernier l’examine en regard des observations des membres du CN.</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[20]</w:t>
            </w:r>
            <w:r>
              <w:rPr>
                <w:rFonts w:ascii="Arial" w:hAnsi="Arial"/>
                <w:sz w:val="18"/>
                <w:szCs w:val="18"/>
                <w:lang w:val="fr-FR"/>
              </w:rPr>
              <w:t>2016-05 Le CN examine le projet de texte (en petit groupe).</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[21]</w:t>
            </w:r>
            <w:r>
              <w:rPr>
                <w:rFonts w:ascii="Arial" w:hAnsi="Arial"/>
                <w:sz w:val="18"/>
                <w:szCs w:val="18"/>
                <w:lang w:val="fr-FR"/>
              </w:rPr>
              <w:t>2016-11 Le CN révise le projet de texte.</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[22]</w:t>
            </w:r>
            <w:r>
              <w:rPr>
                <w:rFonts w:ascii="Arial" w:hAnsi="Arial"/>
                <w:sz w:val="18"/>
                <w:szCs w:val="18"/>
                <w:lang w:val="fr-FR"/>
              </w:rPr>
              <w:t>2016-11 Le CN examine le projet de texte (en petit groupe).</w:t>
            </w:r>
          </w:p>
          <w:p w:rsidR="00C42B49" w:rsidRDefault="00F157E0">
            <w:pPr>
              <w:pStyle w:val="NormalWeb"/>
              <w:spacing w:before="0" w:beforeAutospacing="0" w:after="0" w:afterAutospacing="0"/>
              <w:rPr>
                <w:rFonts w:ascii="Arial" w:hAnsi="Arial" w:cs="Arial"/>
                <w:sz w:val="18"/>
                <w:szCs w:val="18"/>
                <w:lang w:val="fr-FR"/>
              </w:rPr>
            </w:pPr>
            <w:r>
              <w:rPr>
                <w:rStyle w:val="PleaseReviewParagraphId"/>
              </w:rPr>
              <w:t>[23]</w:t>
            </w:r>
            <w:r>
              <w:rPr>
                <w:rFonts w:ascii="Arial" w:hAnsi="Arial"/>
                <w:sz w:val="18"/>
                <w:szCs w:val="18"/>
                <w:lang w:val="fr-FR"/>
              </w:rPr>
              <w:t>2017-05 Le CN révise le projet de texte.</w:t>
            </w:r>
          </w:p>
        </w:tc>
      </w:tr>
      <w:tr w:rsidR="00C42B49">
        <w:trPr>
          <w:trHeight w:val="568"/>
        </w:trPr>
        <w:tc>
          <w:tcPr>
            <w:tcW w:w="2284" w:type="dxa"/>
            <w:vAlign w:val="center"/>
          </w:tcPr>
          <w:p w:rsidR="00C42B49" w:rsidRDefault="00F157E0">
            <w:pPr>
              <w:pStyle w:val="IPPArialTable"/>
              <w:rPr>
                <w:rFonts w:cs="Arial"/>
                <w:b/>
                <w:bCs/>
                <w:szCs w:val="18"/>
              </w:rPr>
            </w:pPr>
            <w:r>
              <w:rPr>
                <w:rStyle w:val="PleaseReviewParagraphId"/>
              </w:rPr>
              <w:t>[24]</w:t>
            </w:r>
            <w:r>
              <w:rPr>
                <w:b/>
                <w:bCs/>
                <w:szCs w:val="18"/>
              </w:rPr>
              <w:t>Responsables successifs</w:t>
            </w:r>
          </w:p>
        </w:tc>
        <w:tc>
          <w:tcPr>
            <w:tcW w:w="6800" w:type="dxa"/>
            <w:vAlign w:val="center"/>
          </w:tcPr>
          <w:p w:rsidR="00C42B49" w:rsidRDefault="00F157E0">
            <w:pPr>
              <w:pStyle w:val="IPPArialTable"/>
              <w:rPr>
                <w:rFonts w:cs="Arial"/>
                <w:szCs w:val="18"/>
              </w:rPr>
            </w:pPr>
            <w:r>
              <w:rPr>
                <w:rStyle w:val="PleaseReviewParagraphId"/>
              </w:rPr>
              <w:t>[25]</w:t>
            </w:r>
            <w:r>
              <w:t>2008-11 CN M</w:t>
            </w:r>
            <w:r>
              <w:rPr>
                <w:vertAlign w:val="superscript"/>
              </w:rPr>
              <w:t>me</w:t>
            </w:r>
            <w:r>
              <w:t xml:space="preserve"> Magda GONZALES (CR, responsable principale)</w:t>
            </w:r>
          </w:p>
          <w:p w:rsidR="00C42B49" w:rsidRDefault="00F157E0">
            <w:pPr>
              <w:pStyle w:val="IPPArialTable"/>
              <w:rPr>
                <w:rFonts w:cs="Arial"/>
                <w:szCs w:val="18"/>
              </w:rPr>
            </w:pPr>
            <w:r>
              <w:rPr>
                <w:rStyle w:val="PleaseReviewParagraphId"/>
              </w:rPr>
              <w:t>[26]</w:t>
            </w:r>
            <w:r>
              <w:t>2012-04 CN M</w:t>
            </w:r>
            <w:r>
              <w:rPr>
                <w:vertAlign w:val="superscript"/>
              </w:rPr>
              <w:t>me</w:t>
            </w:r>
            <w:r>
              <w:t xml:space="preserve"> Ana Lilia MONTEALEGRE LARA (MX, responsable principale)</w:t>
            </w:r>
          </w:p>
          <w:p w:rsidR="00C42B49" w:rsidRDefault="00F157E0">
            <w:pPr>
              <w:pStyle w:val="IPPArialTable"/>
              <w:rPr>
                <w:rFonts w:cs="Arial"/>
                <w:szCs w:val="18"/>
              </w:rPr>
            </w:pPr>
            <w:r>
              <w:rPr>
                <w:rStyle w:val="PleaseReviewParagraphId"/>
              </w:rPr>
              <w:t>[27]</w:t>
            </w:r>
            <w:r>
              <w:t>2013-05 CN M</w:t>
            </w:r>
            <w:r>
              <w:rPr>
                <w:vertAlign w:val="superscript"/>
              </w:rPr>
              <w:t>me</w:t>
            </w:r>
            <w:r>
              <w:t xml:space="preserve"> Julie ALIAGA (US, responsable adjointe)</w:t>
            </w:r>
          </w:p>
          <w:p w:rsidR="00C42B49" w:rsidRDefault="00F157E0">
            <w:pPr>
              <w:pStyle w:val="IPPArialTable"/>
              <w:rPr>
                <w:lang w:val="fr-FR"/>
              </w:rPr>
            </w:pPr>
            <w:r>
              <w:rPr>
                <w:rStyle w:val="PleaseReviewParagraphId"/>
              </w:rPr>
              <w:t>[28]</w:t>
            </w:r>
            <w:r>
              <w:rPr>
                <w:lang w:val="fr-FR"/>
              </w:rPr>
              <w:t>2014-11 CN M</w:t>
            </w:r>
            <w:r>
              <w:rPr>
                <w:vertAlign w:val="superscript"/>
                <w:lang w:val="fr-FR"/>
              </w:rPr>
              <w:t>me</w:t>
            </w:r>
            <w:r>
              <w:rPr>
                <w:lang w:val="fr-FR"/>
              </w:rPr>
              <w:t xml:space="preserve"> Esther KIMANI (KE, responsable adjointe)</w:t>
            </w:r>
          </w:p>
        </w:tc>
      </w:tr>
      <w:tr w:rsidR="00C42B49">
        <w:trPr>
          <w:trHeight w:val="1102"/>
        </w:trPr>
        <w:tc>
          <w:tcPr>
            <w:tcW w:w="2284" w:type="dxa"/>
            <w:vAlign w:val="center"/>
          </w:tcPr>
          <w:p w:rsidR="00C42B49" w:rsidRDefault="00F157E0">
            <w:pPr>
              <w:pStyle w:val="IPPArialTable"/>
              <w:rPr>
                <w:rFonts w:cs="Arial"/>
                <w:b/>
                <w:bCs/>
                <w:szCs w:val="18"/>
              </w:rPr>
            </w:pPr>
            <w:r>
              <w:rPr>
                <w:rStyle w:val="PleaseReviewParagraphId"/>
              </w:rPr>
              <w:t>[29]</w:t>
            </w:r>
            <w:r>
              <w:rPr>
                <w:b/>
                <w:bCs/>
                <w:szCs w:val="18"/>
              </w:rPr>
              <w:t>Notes</w:t>
            </w:r>
          </w:p>
        </w:tc>
        <w:tc>
          <w:tcPr>
            <w:tcW w:w="6800" w:type="dxa"/>
            <w:vAlign w:val="center"/>
          </w:tcPr>
          <w:p w:rsidR="00C42B49" w:rsidRDefault="00F157E0">
            <w:pPr>
              <w:pStyle w:val="IPPNormal"/>
              <w:spacing w:before="60" w:after="60"/>
              <w:jc w:val="left"/>
              <w:rPr>
                <w:rFonts w:ascii="Arial" w:hAnsi="Arial" w:cs="Arial"/>
                <w:sz w:val="18"/>
                <w:szCs w:val="18"/>
                <w:lang w:val="fr-FR"/>
              </w:rPr>
            </w:pPr>
            <w:r>
              <w:rPr>
                <w:rStyle w:val="PleaseReviewParagraphId"/>
              </w:rPr>
              <w:t>[30]</w:t>
            </w:r>
            <w:r>
              <w:rPr>
                <w:rFonts w:ascii="Arial" w:hAnsi="Arial"/>
                <w:sz w:val="18"/>
                <w:szCs w:val="18"/>
                <w:lang w:val="fr-FR"/>
              </w:rPr>
              <w:t>2014-07 Révision éditoriale</w:t>
            </w:r>
          </w:p>
          <w:p w:rsidR="00C42B49" w:rsidRDefault="00F157E0">
            <w:pPr>
              <w:pStyle w:val="IPPNormal"/>
              <w:spacing w:before="60" w:after="60"/>
              <w:jc w:val="left"/>
              <w:rPr>
                <w:rFonts w:ascii="Arial" w:hAnsi="Arial" w:cs="Arial"/>
                <w:sz w:val="18"/>
                <w:szCs w:val="18"/>
                <w:lang w:val="fr-FR"/>
              </w:rPr>
            </w:pPr>
            <w:r>
              <w:rPr>
                <w:rStyle w:val="PleaseReviewParagraphId"/>
              </w:rPr>
              <w:t>[31]</w:t>
            </w:r>
            <w:r>
              <w:rPr>
                <w:rFonts w:ascii="Arial" w:hAnsi="Arial"/>
                <w:sz w:val="18"/>
                <w:szCs w:val="18"/>
                <w:lang w:val="fr-FR"/>
              </w:rPr>
              <w:t>2017-02 Révision éditoriale</w:t>
            </w:r>
          </w:p>
          <w:p w:rsidR="00C42B49" w:rsidRDefault="00F157E0">
            <w:pPr>
              <w:pStyle w:val="IPPNormal"/>
              <w:spacing w:before="60" w:after="60"/>
              <w:jc w:val="left"/>
              <w:rPr>
                <w:rFonts w:ascii="Arial" w:hAnsi="Arial"/>
                <w:sz w:val="18"/>
                <w:szCs w:val="18"/>
                <w:lang w:val="fr-FR"/>
              </w:rPr>
            </w:pPr>
            <w:r>
              <w:rPr>
                <w:rStyle w:val="PleaseReviewParagraphId"/>
              </w:rPr>
              <w:t>[32]</w:t>
            </w:r>
            <w:r>
              <w:rPr>
                <w:rFonts w:ascii="Arial" w:hAnsi="Arial"/>
                <w:sz w:val="18"/>
                <w:szCs w:val="18"/>
                <w:lang w:val="fr-FR"/>
              </w:rPr>
              <w:t>2017-05 Révision éditoriale</w:t>
            </w:r>
          </w:p>
          <w:p w:rsidR="00C42B49" w:rsidRDefault="00F157E0">
            <w:pPr>
              <w:rPr>
                <w:rFonts w:ascii="Arial" w:eastAsiaTheme="minorHAnsi" w:hAnsi="Arial" w:cs="Arial"/>
                <w:b/>
                <w:iCs/>
                <w:szCs w:val="22"/>
                <w:lang w:val="en-US"/>
              </w:rPr>
            </w:pPr>
            <w:r>
              <w:rPr>
                <w:rStyle w:val="PleaseReviewParagraphId"/>
              </w:rPr>
              <w:t>[33]</w:t>
            </w:r>
            <w:r>
              <w:rPr>
                <w:rFonts w:ascii="Arial" w:hAnsi="Arial" w:cs="Arial"/>
                <w:b/>
                <w:iCs/>
                <w:color w:val="FF0000"/>
                <w:sz w:val="18"/>
                <w:lang w:val="en-US"/>
              </w:rPr>
              <w:t>Merci de noter que certains numeros de paragraph peuvent manquer dans le document ou ne pas être dans l’ordre chronologique. Ceci est dû à des problèmes techniques dans l’OCS mais cela n’affecte pas le contenu du document.</w:t>
            </w:r>
          </w:p>
        </w:tc>
      </w:tr>
    </w:tbl>
    <w:p w:rsidR="00C42B49" w:rsidRDefault="00F157E0">
      <w:r>
        <w:rPr>
          <w:rStyle w:val="PleaseReviewParagraphId"/>
        </w:rPr>
        <w:t>[34]</w:t>
      </w:r>
    </w:p>
    <w:p w:rsidR="00C42B49" w:rsidRDefault="00F157E0">
      <w:pPr>
        <w:pStyle w:val="IPPHeading1"/>
        <w:rPr>
          <w:lang w:val="fr-FR"/>
        </w:rPr>
      </w:pPr>
      <w:r>
        <w:rPr>
          <w:rStyle w:val="PleaseReviewParagraphId"/>
          <w:b w:val="0"/>
        </w:rPr>
        <w:t>[35]</w:t>
      </w:r>
      <w:r>
        <w:rPr>
          <w:lang w:val="fr-FR"/>
        </w:rPr>
        <w:t>TABLE DES MATIÈRES [sera ajoutée ultérieurement]</w:t>
      </w:r>
    </w:p>
    <w:p w:rsidR="00C42B49" w:rsidRDefault="00F157E0">
      <w:pPr>
        <w:pStyle w:val="IPPHeading1"/>
        <w:rPr>
          <w:lang w:val="fr-FR"/>
        </w:rPr>
      </w:pPr>
      <w:r>
        <w:rPr>
          <w:rStyle w:val="PleaseReviewParagraphId"/>
          <w:b w:val="0"/>
        </w:rPr>
        <w:t>[36]</w:t>
      </w:r>
      <w:r>
        <w:rPr>
          <w:lang w:val="fr-FR"/>
        </w:rPr>
        <w:t>Adoption</w:t>
      </w:r>
    </w:p>
    <w:p w:rsidR="00C42B49" w:rsidRDefault="00F157E0">
      <w:pPr>
        <w:pStyle w:val="IPPPargraphnumbering"/>
        <w:rPr>
          <w:lang w:val="fr-FR"/>
        </w:rPr>
      </w:pPr>
      <w:r>
        <w:rPr>
          <w:rStyle w:val="PleaseReviewParagraphId"/>
        </w:rPr>
        <w:t>[37]</w:t>
      </w:r>
      <w:r>
        <w:rPr>
          <w:lang w:val="fr-FR"/>
        </w:rPr>
        <w:t>La présente norme a été adoptée par la Commission des mesures phytosanitaires à sa XX session, en XXXX.</w:t>
      </w:r>
    </w:p>
    <w:p w:rsidR="00C42B49" w:rsidRDefault="00F157E0">
      <w:pPr>
        <w:pStyle w:val="IPPHeadSection"/>
        <w:rPr>
          <w:lang w:val="fr-FR"/>
        </w:rPr>
      </w:pPr>
      <w:r>
        <w:rPr>
          <w:rStyle w:val="PleaseReviewParagraphId"/>
          <w:b w:val="0"/>
        </w:rPr>
        <w:lastRenderedPageBreak/>
        <w:t>[38]</w:t>
      </w:r>
      <w:r>
        <w:rPr>
          <w:lang w:val="fr-FR"/>
        </w:rPr>
        <w:t>Introduction</w:t>
      </w:r>
    </w:p>
    <w:p w:rsidR="00C42B49" w:rsidRDefault="00F157E0">
      <w:pPr>
        <w:pStyle w:val="IPPHeading1"/>
        <w:rPr>
          <w:lang w:val="fr-FR"/>
        </w:rPr>
      </w:pPr>
      <w:r>
        <w:rPr>
          <w:rStyle w:val="PleaseReviewParagraphId"/>
          <w:b w:val="0"/>
        </w:rPr>
        <w:t>[39]</w:t>
      </w:r>
      <w:r>
        <w:rPr>
          <w:lang w:val="fr-FR"/>
        </w:rPr>
        <w:t>Champ d'application</w:t>
      </w:r>
    </w:p>
    <w:p w:rsidR="00C42B49" w:rsidRDefault="00F157E0">
      <w:pPr>
        <w:pStyle w:val="IPPParagraphnumbering"/>
        <w:numPr>
          <w:ilvl w:val="0"/>
          <w:numId w:val="0"/>
        </w:numPr>
        <w:rPr>
          <w:lang w:val="fr-FR"/>
        </w:rPr>
      </w:pPr>
      <w:r>
        <w:rPr>
          <w:rStyle w:val="PleaseReviewParagraphId"/>
        </w:rPr>
        <w:t>[40]</w:t>
      </w:r>
      <w:r>
        <w:rPr>
          <w:lang w:val="fr-FR"/>
        </w:rPr>
        <w:t>La présente norme fournit des orientations quant à l’identification des risques phytosanitaires associés aux fleurs coupées et feuillages non ligneux destinés à la décoration ou à l’ornementation (ci-après désignés par l'expression «fleurs coupées») ainsi qu’aux mesures phytosanitaires permettant de réduire la probabilité que des organismes nuisibles soient déplacés avec ces marchandises dans le cadre d'échanges commerciaux internationaux. Cette norme porte sur les fleurs ainsi que sur leur tige ou leurs feuilles.</w:t>
      </w:r>
    </w:p>
    <w:p w:rsidR="00C42B49" w:rsidRDefault="00F157E0">
      <w:pPr>
        <w:pStyle w:val="IPPParagraphnumbering"/>
        <w:numPr>
          <w:ilvl w:val="0"/>
          <w:numId w:val="0"/>
        </w:numPr>
        <w:rPr>
          <w:lang w:val="fr-FR"/>
        </w:rPr>
      </w:pPr>
      <w:r>
        <w:rPr>
          <w:rStyle w:val="PleaseReviewParagraphId"/>
        </w:rPr>
        <w:t>[41]</w:t>
      </w:r>
      <w:r>
        <w:rPr>
          <w:lang w:val="fr-FR"/>
        </w:rPr>
        <w:t>La présente norme ne concerne pas les parties de végétaux préservées par séchage ou par un autre procédé, les végétaux destinés à la plantation, le matériel végétal transformé ni les articles fabriqués à partir de végétaux ou de produits végétaux.</w:t>
      </w:r>
    </w:p>
    <w:p w:rsidR="00C42B49" w:rsidRDefault="00F157E0">
      <w:pPr>
        <w:pStyle w:val="IPPHeading1"/>
        <w:rPr>
          <w:lang w:val="fr-FR"/>
        </w:rPr>
      </w:pPr>
      <w:r>
        <w:rPr>
          <w:rStyle w:val="PleaseReviewParagraphId"/>
          <w:b w:val="0"/>
        </w:rPr>
        <w:t>[42]</w:t>
      </w:r>
      <w:r>
        <w:rPr>
          <w:lang w:val="fr-FR"/>
        </w:rPr>
        <w:t>Références</w:t>
      </w:r>
    </w:p>
    <w:p w:rsidR="00C42B49" w:rsidRDefault="00F157E0">
      <w:pPr>
        <w:pStyle w:val="IPPParagraphnumbering"/>
        <w:numPr>
          <w:ilvl w:val="0"/>
          <w:numId w:val="0"/>
        </w:numPr>
        <w:rPr>
          <w:lang w:val="fr-FR"/>
        </w:rPr>
      </w:pPr>
      <w:r>
        <w:rPr>
          <w:rStyle w:val="PleaseReviewParagraphId"/>
        </w:rPr>
        <w:t>[43]</w:t>
      </w:r>
      <w:r>
        <w:rPr>
          <w:lang w:val="fr-FR"/>
        </w:rPr>
        <w:t xml:space="preserve">La présente norme fait référence à des NIMP. Les NIMP sont consultables sur le Portail phytosanitaire international (PPI): </w:t>
      </w:r>
      <w:hyperlink r:id="rId8" w:history="1">
        <w:r>
          <w:rPr>
            <w:rStyle w:val="Hyperlink"/>
            <w:lang w:val="fr-FR"/>
          </w:rPr>
          <w:t>https://www.ippc.int/fr/core-activities/standards-setting/ispms/</w:t>
        </w:r>
      </w:hyperlink>
      <w:r>
        <w:rPr>
          <w:lang w:val="fr-FR"/>
        </w:rPr>
        <w:t>.</w:t>
      </w:r>
    </w:p>
    <w:p w:rsidR="00C42B49" w:rsidRDefault="00F157E0">
      <w:pPr>
        <w:pStyle w:val="IPPHeading1"/>
        <w:rPr>
          <w:lang w:val="fr-FR"/>
        </w:rPr>
      </w:pPr>
      <w:r>
        <w:rPr>
          <w:rStyle w:val="PleaseReviewParagraphId"/>
          <w:b w:val="0"/>
        </w:rPr>
        <w:t>[44]</w:t>
      </w:r>
      <w:r>
        <w:rPr>
          <w:lang w:val="fr-FR"/>
        </w:rPr>
        <w:t>Définitions</w:t>
      </w:r>
    </w:p>
    <w:p w:rsidR="00C42B49" w:rsidRDefault="00F157E0">
      <w:pPr>
        <w:pStyle w:val="IPPParagraphnumbering"/>
        <w:numPr>
          <w:ilvl w:val="0"/>
          <w:numId w:val="0"/>
        </w:numPr>
        <w:rPr>
          <w:lang w:val="fr-FR"/>
        </w:rPr>
      </w:pPr>
      <w:r>
        <w:rPr>
          <w:rStyle w:val="PleaseReviewParagraphId"/>
        </w:rPr>
        <w:t>[45]</w:t>
      </w:r>
      <w:r>
        <w:rPr>
          <w:lang w:val="fr-FR"/>
        </w:rPr>
        <w:t>Les définitions des termes phytosanitaires employés dans la présente norme figurent dans la NIMP 5 (</w:t>
      </w:r>
      <w:r>
        <w:rPr>
          <w:i/>
          <w:iCs/>
          <w:lang w:val="fr-FR"/>
        </w:rPr>
        <w:t>Glossaire des termes phytosanitaires</w:t>
      </w:r>
      <w:r>
        <w:rPr>
          <w:lang w:val="fr-FR"/>
        </w:rPr>
        <w:t>).</w:t>
      </w:r>
    </w:p>
    <w:p w:rsidR="00C42B49" w:rsidRDefault="00F157E0">
      <w:pPr>
        <w:pStyle w:val="IPPHeading1"/>
        <w:rPr>
          <w:lang w:val="fr-FR"/>
        </w:rPr>
      </w:pPr>
      <w:r>
        <w:rPr>
          <w:rStyle w:val="PleaseReviewParagraphId"/>
          <w:b w:val="0"/>
        </w:rPr>
        <w:t>[46]</w:t>
      </w:r>
      <w:r>
        <w:rPr>
          <w:lang w:val="fr-FR"/>
        </w:rPr>
        <w:t>Résumé de référence</w:t>
      </w:r>
    </w:p>
    <w:p w:rsidR="00C42B49" w:rsidRDefault="00F157E0">
      <w:pPr>
        <w:pStyle w:val="IPPParagraphnumbering"/>
        <w:numPr>
          <w:ilvl w:val="0"/>
          <w:numId w:val="0"/>
        </w:numPr>
        <w:rPr>
          <w:lang w:val="fr-FR"/>
        </w:rPr>
      </w:pPr>
      <w:r>
        <w:rPr>
          <w:rStyle w:val="PleaseReviewParagraphId"/>
        </w:rPr>
        <w:t>[47]</w:t>
      </w:r>
      <w:r>
        <w:rPr>
          <w:lang w:val="fr-FR"/>
        </w:rPr>
        <w:t>La présente norme définit les facteurs spécifiques relatifs aux déplacements internationaux de fleurs coupées (par exemple: caractère fortement périssable, stockage frigorifique) qui devraient être pris en compte dans la conduite d’analyses du risque phytosanitaire.</w:t>
      </w:r>
    </w:p>
    <w:p w:rsidR="00C42B49" w:rsidRDefault="00F157E0">
      <w:pPr>
        <w:pStyle w:val="IPPParagraphnumbering"/>
        <w:numPr>
          <w:ilvl w:val="0"/>
          <w:numId w:val="0"/>
        </w:numPr>
        <w:rPr>
          <w:lang w:val="fr-FR"/>
        </w:rPr>
      </w:pPr>
      <w:r>
        <w:rPr>
          <w:rStyle w:val="PleaseReviewParagraphId"/>
        </w:rPr>
        <w:t>[48]</w:t>
      </w:r>
      <w:r>
        <w:rPr>
          <w:lang w:val="fr-FR"/>
        </w:rPr>
        <w:t>Elle apporte des exemples de groupes d'organismes nuisibles qui peuvent être associés aux déplacements internationaux de fleurs coupées.</w:t>
      </w:r>
    </w:p>
    <w:p w:rsidR="00C42B49" w:rsidRDefault="00F157E0">
      <w:pPr>
        <w:pStyle w:val="IPPParagraphnumbering"/>
        <w:numPr>
          <w:ilvl w:val="0"/>
          <w:numId w:val="0"/>
        </w:numPr>
        <w:rPr>
          <w:szCs w:val="22"/>
          <w:lang w:val="fr-FR"/>
        </w:rPr>
      </w:pPr>
      <w:r>
        <w:rPr>
          <w:rStyle w:val="PleaseReviewParagraphId"/>
        </w:rPr>
        <w:t>[49]</w:t>
      </w:r>
      <w:r>
        <w:rPr>
          <w:lang w:val="fr-FR"/>
        </w:rPr>
        <w:t>Elle fournit en outre des indications sur les options envisageables pour gérer le risque phytosanitaire associé aux fleurs coupées, en tenant compte du fait que plusieurs NIMP offrent des orientations générales sur la gestion du risque phytosanitaire (par exemple la NIMP 2</w:t>
      </w:r>
      <w:r>
        <w:rPr>
          <w:i/>
          <w:iCs/>
          <w:lang w:val="fr-FR"/>
        </w:rPr>
        <w:t xml:space="preserve"> </w:t>
      </w:r>
      <w:r>
        <w:rPr>
          <w:lang w:val="fr-FR"/>
        </w:rPr>
        <w:t xml:space="preserve">– </w:t>
      </w:r>
      <w:r>
        <w:rPr>
          <w:i/>
          <w:iCs/>
          <w:lang w:val="fr-FR"/>
        </w:rPr>
        <w:t>Cadre de l’analyse du risque phytosanitaire</w:t>
      </w:r>
      <w:r>
        <w:rPr>
          <w:lang w:val="fr-FR"/>
        </w:rPr>
        <w:t xml:space="preserve"> – et la NIMP 11</w:t>
      </w:r>
      <w:r>
        <w:rPr>
          <w:i/>
          <w:iCs/>
          <w:lang w:val="fr-FR"/>
        </w:rPr>
        <w:t xml:space="preserve"> – Analyse du risque phytosanitaire pour les organismes de quarantaine</w:t>
      </w:r>
      <w:r>
        <w:rPr>
          <w:lang w:val="fr-FR"/>
        </w:rPr>
        <w:t>).</w:t>
      </w:r>
    </w:p>
    <w:p w:rsidR="00C42B49" w:rsidRDefault="00F157E0">
      <w:pPr>
        <w:pStyle w:val="IPPHeadSection"/>
        <w:rPr>
          <w:lang w:val="fr-FR"/>
        </w:rPr>
      </w:pPr>
      <w:r>
        <w:rPr>
          <w:rStyle w:val="PleaseReviewParagraphId"/>
          <w:b w:val="0"/>
        </w:rPr>
        <w:t>[50]</w:t>
      </w:r>
      <w:r>
        <w:rPr>
          <w:lang w:val="fr-FR"/>
        </w:rPr>
        <w:t>CONTEXTE</w:t>
      </w:r>
    </w:p>
    <w:p w:rsidR="00C42B49" w:rsidRDefault="00F157E0">
      <w:pPr>
        <w:pStyle w:val="IPPParagraphnumbering"/>
        <w:numPr>
          <w:ilvl w:val="0"/>
          <w:numId w:val="0"/>
        </w:numPr>
        <w:rPr>
          <w:lang w:val="fr-FR"/>
        </w:rPr>
      </w:pPr>
      <w:r>
        <w:rPr>
          <w:rStyle w:val="PleaseReviewParagraphId"/>
        </w:rPr>
        <w:t>[51]</w:t>
      </w:r>
      <w:r>
        <w:rPr>
          <w:lang w:val="fr-FR"/>
        </w:rPr>
        <w:t>Les fleurs coupées sont une marchandise à durée de vie courte pouvant constituer une filière d’entrée d’organismes nuisibles, lesquels peuvent ensuite s’établir, bien que cela ne soit pas toujours le cas. Les mesures phytosanitaires comme les inspections, la certification et les traitements comprennent souvent diverses interventions phytosanitaires visant à réduire le risque phytosanitaire associé. Des directives sur la manière de réduire autant que possible les risques phytosanitaires liés aux organismes de quarantaine présents dans les fleurs coupées sont de nature à faciliter le commerce international de cette catégorie de marchandises.</w:t>
      </w:r>
    </w:p>
    <w:p w:rsidR="00C42B49" w:rsidRDefault="00F157E0">
      <w:pPr>
        <w:pStyle w:val="IPPParagraphnumbering"/>
        <w:numPr>
          <w:ilvl w:val="0"/>
          <w:numId w:val="0"/>
        </w:numPr>
        <w:rPr>
          <w:lang w:val="fr-FR"/>
        </w:rPr>
      </w:pPr>
      <w:r>
        <w:rPr>
          <w:rStyle w:val="PleaseReviewParagraphId"/>
        </w:rPr>
        <w:t>[52]</w:t>
      </w:r>
      <w:r>
        <w:rPr>
          <w:lang w:val="fr-FR"/>
        </w:rPr>
        <w:t>Les déplacements internationaux de fleurs coupées peuvent comporter des risques phytosanitaires associés à certains genres ou groupes d'organismes nuisibles. Il est crucial de procéder à un diagnostic exact de l’organisme nuisible pour appliquer les mesures phytosanitaires qui conviennent. L’importation de fleurs coupées, qui sont périssables, peut être retardée si des organismes nuisibles sont détectés et s’il est nécessaire de procéder à un traitement au point d'entrée. Des directives sur la manière de réduire à un degré minimal les risques phytosanitaires liés aux organismes de quarantaine présents dans les fleurs coupées avant l’importation pourraient également contribuer à raccourcir les retards aux points d’entrée.</w:t>
      </w:r>
    </w:p>
    <w:p w:rsidR="00C42B49" w:rsidRDefault="00F157E0">
      <w:pPr>
        <w:pStyle w:val="IPPHeadSection"/>
        <w:rPr>
          <w:lang w:val="fr-FR"/>
        </w:rPr>
      </w:pPr>
      <w:r>
        <w:rPr>
          <w:rStyle w:val="PleaseReviewParagraphId"/>
          <w:b w:val="0"/>
        </w:rPr>
        <w:lastRenderedPageBreak/>
        <w:t>[53]</w:t>
      </w:r>
      <w:r>
        <w:rPr>
          <w:lang w:val="fr-FR"/>
        </w:rPr>
        <w:t>Incidences sur la biodiversité et l'environnement</w:t>
      </w:r>
    </w:p>
    <w:p w:rsidR="00C42B49" w:rsidRDefault="00F157E0">
      <w:pPr>
        <w:pStyle w:val="IPPParagraphnumbering"/>
        <w:numPr>
          <w:ilvl w:val="0"/>
          <w:numId w:val="0"/>
        </w:numPr>
        <w:rPr>
          <w:lang w:val="fr-FR"/>
        </w:rPr>
      </w:pPr>
      <w:r>
        <w:rPr>
          <w:rStyle w:val="PleaseReviewParagraphId"/>
        </w:rPr>
        <w:t>[54]</w:t>
      </w:r>
      <w:r>
        <w:rPr>
          <w:lang w:val="fr-FR"/>
        </w:rPr>
        <w:t xml:space="preserve">La mise en œuvre de la présente NIMP pourrait abaisser la probabilité d’introduction d’organismes de quarantaine, et ainsi contribuer à la </w:t>
      </w:r>
      <w:r>
        <w:rPr>
          <w:color w:val="00000A"/>
          <w:szCs w:val="22"/>
          <w:lang w:val="fr-FR"/>
        </w:rPr>
        <w:t xml:space="preserve">protection de la biodiversité et de l’environnement. </w:t>
      </w:r>
      <w:r>
        <w:rPr>
          <w:lang w:val="fr-FR"/>
        </w:rPr>
        <w:t>Certains traitements peuvent avoir des incidences négatives sur l'environnement; les organisations nationales de la protection des végétaux (ONPV) sont encouragées à promouvoir le recours à des mesures phytosanitaires qui soient acceptables au plan environnemental.</w:t>
      </w:r>
    </w:p>
    <w:p w:rsidR="00C42B49" w:rsidRDefault="00F157E0">
      <w:pPr>
        <w:pStyle w:val="IPPHeadSection"/>
        <w:rPr>
          <w:lang w:val="fr-FR"/>
        </w:rPr>
      </w:pPr>
      <w:r>
        <w:rPr>
          <w:rStyle w:val="PleaseReviewParagraphId"/>
          <w:b w:val="0"/>
        </w:rPr>
        <w:t>[55]</w:t>
      </w:r>
      <w:r>
        <w:rPr>
          <w:lang w:val="fr-FR"/>
        </w:rPr>
        <w:t>Exigences</w:t>
      </w:r>
    </w:p>
    <w:p w:rsidR="00C42B49" w:rsidRDefault="00F157E0">
      <w:pPr>
        <w:pStyle w:val="IPPHeading1"/>
        <w:rPr>
          <w:lang w:val="fr-FR"/>
        </w:rPr>
      </w:pPr>
      <w:r>
        <w:rPr>
          <w:rStyle w:val="PleaseReviewParagraphId"/>
          <w:b w:val="0"/>
        </w:rPr>
        <w:t>[56]</w:t>
      </w:r>
      <w:r>
        <w:rPr>
          <w:lang w:val="fr-FR"/>
        </w:rPr>
        <w:t>1.</w:t>
      </w:r>
      <w:r>
        <w:rPr>
          <w:lang w:val="fr-FR"/>
        </w:rPr>
        <w:tab/>
        <w:t>Analyse du risque phytosanitaire</w:t>
      </w:r>
    </w:p>
    <w:p w:rsidR="00C42B49" w:rsidRDefault="00F157E0">
      <w:pPr>
        <w:pStyle w:val="IPPParagraphnumbering"/>
        <w:numPr>
          <w:ilvl w:val="0"/>
          <w:numId w:val="0"/>
        </w:numPr>
        <w:rPr>
          <w:szCs w:val="22"/>
          <w:lang w:val="fr-FR"/>
        </w:rPr>
      </w:pPr>
      <w:r>
        <w:rPr>
          <w:rStyle w:val="PleaseReviewParagraphId"/>
        </w:rPr>
        <w:t>[57]</w:t>
      </w:r>
      <w:r>
        <w:rPr>
          <w:lang w:val="fr-FR"/>
        </w:rPr>
        <w:t>L’analyse du risque phytosanitaire (ARP) devrait être menée conformément aux NIMP 2 et 11. L’ARP devrait tenir compte du caractère périssable et de l’usage prévu (décoratif ou ornemental) des fleurs coupées, car ces paramètres peuvent jouer sur la probabilité d’établissement d’un organisme nuisible.</w:t>
      </w:r>
    </w:p>
    <w:p w:rsidR="00C42B49" w:rsidRDefault="00F157E0">
      <w:pPr>
        <w:pStyle w:val="IPPHeading2"/>
        <w:rPr>
          <w:lang w:val="fr-FR"/>
        </w:rPr>
      </w:pPr>
      <w:r>
        <w:rPr>
          <w:rStyle w:val="PleaseReviewParagraphId"/>
          <w:b w:val="0"/>
        </w:rPr>
        <w:t>[58]</w:t>
      </w:r>
      <w:r>
        <w:rPr>
          <w:lang w:val="fr-FR"/>
        </w:rPr>
        <w:t>1.1</w:t>
      </w:r>
      <w:r>
        <w:rPr>
          <w:lang w:val="fr-FR"/>
        </w:rPr>
        <w:tab/>
        <w:t xml:space="preserve">Facteurs spécifiques à examiner dans l’ARP de fleurs coupées </w:t>
      </w:r>
    </w:p>
    <w:p w:rsidR="00C42B49" w:rsidRDefault="00F157E0">
      <w:pPr>
        <w:pStyle w:val="IPPParagraphnumbering"/>
        <w:numPr>
          <w:ilvl w:val="0"/>
          <w:numId w:val="0"/>
        </w:numPr>
        <w:rPr>
          <w:lang w:val="fr-FR"/>
        </w:rPr>
      </w:pPr>
      <w:r>
        <w:rPr>
          <w:rStyle w:val="PleaseReviewParagraphId"/>
        </w:rPr>
        <w:t>[59]</w:t>
      </w:r>
      <w:r>
        <w:rPr>
          <w:lang w:val="fr-FR"/>
        </w:rPr>
        <w:t>Outre les considérations d'ordre général de la NIMP 11, on devrait tenir compte des facteurs spécifiques suivants dans l’ARP des fleurs coupées:</w:t>
      </w:r>
    </w:p>
    <w:p w:rsidR="00C42B49" w:rsidRDefault="00F157E0">
      <w:pPr>
        <w:pStyle w:val="IPPBullet1"/>
        <w:rPr>
          <w:lang w:val="fr-FR"/>
        </w:rPr>
      </w:pPr>
      <w:r>
        <w:rPr>
          <w:rStyle w:val="PleaseReviewParagraphId"/>
        </w:rPr>
        <w:t>[60]</w:t>
      </w:r>
      <w:r>
        <w:rPr>
          <w:lang w:val="fr-FR"/>
        </w:rPr>
        <w:t>facilité de la détection des organismes nuisibles, qui peut varier selon le genre et l’espèce de la fleur coupée (par exemple: nombre de pétales, présence ou absence de fleurs fermées);</w:t>
      </w:r>
    </w:p>
    <w:p w:rsidR="00C42B49" w:rsidRDefault="00F157E0">
      <w:pPr>
        <w:pStyle w:val="IPPBullet1"/>
        <w:rPr>
          <w:lang w:val="fr-FR"/>
        </w:rPr>
      </w:pPr>
      <w:r>
        <w:rPr>
          <w:rStyle w:val="PleaseReviewParagraphId"/>
        </w:rPr>
        <w:t>[61]</w:t>
      </w:r>
      <w:r>
        <w:rPr>
          <w:lang w:val="fr-FR"/>
        </w:rPr>
        <w:t>si la marchandise comprend plusieurs genres ou espèces de végétaux (par exemple dans le cas de bouquets), ceux-ci devraient tous être examinés séparément;</w:t>
      </w:r>
    </w:p>
    <w:p w:rsidR="00C42B49" w:rsidRDefault="00F157E0">
      <w:pPr>
        <w:pStyle w:val="IPPBullet1"/>
        <w:rPr>
          <w:lang w:val="fr-FR"/>
        </w:rPr>
      </w:pPr>
      <w:r>
        <w:rPr>
          <w:rStyle w:val="PleaseReviewParagraphId"/>
        </w:rPr>
        <w:t>[62]</w:t>
      </w:r>
      <w:r>
        <w:rPr>
          <w:lang w:val="fr-FR"/>
        </w:rPr>
        <w:t xml:space="preserve">système de production (par exemple: fleurs cultivées en serre ou en champ ou cueillies à l’état sauvage); </w:t>
      </w:r>
    </w:p>
    <w:p w:rsidR="00C42B49" w:rsidRDefault="00F157E0">
      <w:pPr>
        <w:pStyle w:val="IPPBullet1"/>
        <w:rPr>
          <w:lang w:val="fr-FR"/>
        </w:rPr>
      </w:pPr>
      <w:r>
        <w:rPr>
          <w:rStyle w:val="PleaseReviewParagraphId"/>
        </w:rPr>
        <w:t>[63]</w:t>
      </w:r>
      <w:r>
        <w:rPr>
          <w:lang w:val="fr-FR"/>
        </w:rPr>
        <w:t xml:space="preserve">biologie des organismes nuisibles associés, en particulier le fait qu'ils puissent accomplir un cycle biologique entier sur les fleurs coupées; </w:t>
      </w:r>
    </w:p>
    <w:p w:rsidR="00C42B49" w:rsidRDefault="00F157E0">
      <w:pPr>
        <w:pStyle w:val="IPPBullet1"/>
        <w:rPr>
          <w:lang w:val="fr-FR"/>
        </w:rPr>
      </w:pPr>
      <w:r>
        <w:rPr>
          <w:rStyle w:val="PleaseReviewParagraphId"/>
        </w:rPr>
        <w:t>[64]</w:t>
      </w:r>
      <w:r>
        <w:rPr>
          <w:lang w:val="fr-FR"/>
        </w:rPr>
        <w:t>caractère périssable, durée de conservation, transport, stockage frigorifique et usage prévu des fleurs coupées, et incidences de ces facteurs sur la survie et l’établissement de l’organisme nuisible;</w:t>
      </w:r>
    </w:p>
    <w:p w:rsidR="00C42B49" w:rsidRDefault="00F157E0">
      <w:pPr>
        <w:pStyle w:val="IPPBullet1"/>
        <w:rPr>
          <w:lang w:val="fr-FR"/>
        </w:rPr>
      </w:pPr>
      <w:r>
        <w:rPr>
          <w:rStyle w:val="PleaseReviewParagraphId"/>
        </w:rPr>
        <w:t>[65]</w:t>
      </w:r>
      <w:r>
        <w:rPr>
          <w:lang w:val="fr-FR"/>
        </w:rPr>
        <w:t>pratiques mises en œuvre pendant et après la récolte (par exemple: contrôle de la qualité, nettoyage, manipulation, transformation et traitements), qui peuvent éliminer ou exclure certains organismes nuisibles;</w:t>
      </w:r>
    </w:p>
    <w:p w:rsidR="00C42B49" w:rsidRDefault="00F157E0">
      <w:pPr>
        <w:pStyle w:val="IPPBullet1Last"/>
        <w:rPr>
          <w:lang w:val="fr-FR"/>
        </w:rPr>
      </w:pPr>
      <w:r>
        <w:rPr>
          <w:rStyle w:val="PleaseReviewParagraphId"/>
        </w:rPr>
        <w:t>[66]</w:t>
      </w:r>
      <w:r>
        <w:rPr>
          <w:lang w:val="fr-FR"/>
        </w:rPr>
        <w:t>présence de fruits ou d’autres propagules.</w:t>
      </w:r>
    </w:p>
    <w:p w:rsidR="00C42B49" w:rsidRDefault="00F157E0">
      <w:pPr>
        <w:pStyle w:val="IPPHeading2"/>
        <w:rPr>
          <w:lang w:val="fr-FR"/>
        </w:rPr>
      </w:pPr>
      <w:r>
        <w:rPr>
          <w:rStyle w:val="PleaseReviewParagraphId"/>
          <w:b w:val="0"/>
        </w:rPr>
        <w:t>[67]</w:t>
      </w:r>
      <w:r>
        <w:rPr>
          <w:lang w:val="fr-FR"/>
        </w:rPr>
        <w:t>1.2</w:t>
      </w:r>
      <w:r>
        <w:rPr>
          <w:lang w:val="fr-FR"/>
        </w:rPr>
        <w:tab/>
        <w:t xml:space="preserve">Classement des risques liés aux principaux groupes d'organismes nuisibles touchant les fleurs coupées </w:t>
      </w:r>
    </w:p>
    <w:p w:rsidR="00C42B49" w:rsidRDefault="00F157E0">
      <w:pPr>
        <w:pStyle w:val="IPPParagraphnumbering"/>
        <w:numPr>
          <w:ilvl w:val="0"/>
          <w:numId w:val="0"/>
        </w:numPr>
        <w:rPr>
          <w:lang w:val="fr-FR"/>
        </w:rPr>
      </w:pPr>
      <w:r>
        <w:rPr>
          <w:rStyle w:val="PleaseReviewParagraphId"/>
        </w:rPr>
        <w:t>[68]</w:t>
      </w:r>
      <w:r>
        <w:rPr>
          <w:lang w:val="fr-FR"/>
        </w:rPr>
        <w:t>Le classement relatif des risques liés aux groupes d’organismes nuisibles associés aux fleurs coupées peut aider les ONPV à mettre l’accent sur les organismes nuisibles susceptibles d’entrer et de s’établir.</w:t>
      </w:r>
    </w:p>
    <w:p w:rsidR="00C42B49" w:rsidRDefault="00F157E0">
      <w:pPr>
        <w:pStyle w:val="IPPNormal"/>
        <w:rPr>
          <w:lang w:val="fr-FR"/>
        </w:rPr>
      </w:pPr>
      <w:r>
        <w:rPr>
          <w:rStyle w:val="PleaseReviewParagraphId"/>
        </w:rPr>
        <w:t>[69]</w:t>
      </w:r>
      <w:r>
        <w:rPr>
          <w:lang w:val="fr-FR"/>
        </w:rPr>
        <w:t xml:space="preserve">Les fleurs coupées forment une vaste catégorie associée à des risques phytosanitaires variables en fonction du taxon du végétal ou de l’espèce d'organisme nuisible. Par ailleurs, chaque espèce de fleur coupée peut abriter une gamme d’organismes nuisibles différents selon le type de matériel déplacé (par exemple: tiges nues, tiges pourvues de feuilles, fruits). Des exemples de groupes d'organismes nuisibles posant des risques faibles ou élevés sont présentés ci-après. Ce classement relatif peut constituer une indication utile aux fins de l’ARP. Le classement peut varier en fonction des circonstances. S’agissant des insectes, les adultes présents sur les fleurs coupées posent généralement un risque plus élevé que les autres stades de développement. Étant donné les fleurs coupées sont stockées et transportées en conditions frigorifiques et ne peuvent être conservées que pendant une courte durée, les insectes présents à des stades de développement juvéniles ont moins de chances d’atteindre l’âge adulte, si bien qu’ils posent un risque moindre. </w:t>
      </w:r>
    </w:p>
    <w:p w:rsidR="00C42B49" w:rsidRDefault="00F157E0">
      <w:pPr>
        <w:pStyle w:val="IPPParagraphnumbering"/>
        <w:numPr>
          <w:ilvl w:val="0"/>
          <w:numId w:val="0"/>
        </w:numPr>
        <w:rPr>
          <w:lang w:val="fr-FR"/>
        </w:rPr>
      </w:pPr>
      <w:r>
        <w:rPr>
          <w:rStyle w:val="PleaseReviewParagraphId"/>
        </w:rPr>
        <w:lastRenderedPageBreak/>
        <w:t>[70]</w:t>
      </w:r>
      <w:r>
        <w:rPr>
          <w:lang w:val="fr-FR"/>
        </w:rPr>
        <w:t xml:space="preserve">Le tableau 1 fournit des exemples de groupes d’organismes nuisibles pouvant être associés à différents genres de fleurs coupées.  </w:t>
      </w:r>
    </w:p>
    <w:p w:rsidR="00C42B49" w:rsidRDefault="00F157E0">
      <w:pPr>
        <w:pStyle w:val="IPPHeading2"/>
        <w:rPr>
          <w:lang w:val="fr-FR"/>
        </w:rPr>
      </w:pPr>
      <w:r>
        <w:rPr>
          <w:rStyle w:val="PleaseReviewParagraphId"/>
          <w:b w:val="0"/>
        </w:rPr>
        <w:t>[71]</w:t>
      </w:r>
      <w:r>
        <w:rPr>
          <w:lang w:val="fr-FR"/>
        </w:rPr>
        <w:t>1.2.1</w:t>
      </w:r>
      <w:r>
        <w:rPr>
          <w:lang w:val="fr-FR"/>
        </w:rPr>
        <w:tab/>
        <w:t>Exemples de groupes d'organismes nuisibles à risque élevé (par ordre alphabétique)</w:t>
      </w:r>
    </w:p>
    <w:p w:rsidR="00C42B49" w:rsidRDefault="00F157E0">
      <w:pPr>
        <w:pStyle w:val="IPPParagraphnumbering"/>
        <w:numPr>
          <w:ilvl w:val="0"/>
          <w:numId w:val="0"/>
        </w:numPr>
        <w:rPr>
          <w:lang w:val="fr-FR"/>
        </w:rPr>
      </w:pPr>
      <w:r>
        <w:rPr>
          <w:rStyle w:val="PleaseReviewParagraphId"/>
        </w:rPr>
        <w:t>[72]</w:t>
      </w:r>
      <w:r>
        <w:rPr>
          <w:b/>
          <w:i/>
          <w:lang w:val="fr-FR"/>
        </w:rPr>
        <w:t>Pucerons – Aphidiens (Aphididae).</w:t>
      </w:r>
      <w:r>
        <w:rPr>
          <w:lang w:val="fr-FR"/>
        </w:rPr>
        <w:t xml:space="preserve"> Les pucerons peuvent être polyphages; les femelles sont capables de se reproduire par parthénogenèse. De nombreuses espèces de pucerons peuvent avoir des formes ailées et être capables de migrer sur de longues distances vers de nouvelles plantes hôtes. Dans la mesure où les pucerons ont souvent besoin de se reproduire ou de trouver des lieux de ponte pendant la saison de végétation, ils ont probablement la capacité de s’établir plus facilement que bon nombre d’autres insectes. Certains pucerons sont vecteurs de virus des végétaux.</w:t>
      </w:r>
    </w:p>
    <w:p w:rsidR="00C42B49" w:rsidRDefault="00F157E0">
      <w:pPr>
        <w:pStyle w:val="IPPParagraphnumbering"/>
        <w:numPr>
          <w:ilvl w:val="0"/>
          <w:numId w:val="0"/>
        </w:numPr>
        <w:rPr>
          <w:lang w:val="fr-FR"/>
        </w:rPr>
      </w:pPr>
      <w:r>
        <w:rPr>
          <w:rStyle w:val="PleaseReviewParagraphId"/>
        </w:rPr>
        <w:t>[73]</w:t>
      </w:r>
      <w:r>
        <w:rPr>
          <w:b/>
          <w:i/>
          <w:lang w:val="fr-FR"/>
        </w:rPr>
        <w:t>Mineuses des feuilles (par exemple Agromyzidae).</w:t>
      </w:r>
      <w:r>
        <w:rPr>
          <w:b/>
          <w:lang w:val="fr-FR"/>
        </w:rPr>
        <w:t xml:space="preserve"> </w:t>
      </w:r>
      <w:r>
        <w:rPr>
          <w:lang w:val="fr-FR"/>
        </w:rPr>
        <w:t>Par rapport aux autres groupes d'organismes nuisibles qu’abritent les fleurs coupées du commerce, les mineuses des feuilles sont plus souvent présentes au stade adulte. C’est pourquoi il peut souvent arriver qu’elles n’aient pas besoin de se développer davantage sur ces marchandises à durée de vie courte. De surcroît, les adultes peuvent se montrer plus mobiles et se transférer de la marchandise à un autre hôte. Les mineuses de feuilles les plus importantes tendent à être polyphages, et sont donc les plus susceptibles de trouver un hôte adapté.</w:t>
      </w:r>
    </w:p>
    <w:p w:rsidR="00C42B49" w:rsidRDefault="00F157E0">
      <w:pPr>
        <w:pStyle w:val="IPPParagraphnumbering"/>
        <w:numPr>
          <w:ilvl w:val="0"/>
          <w:numId w:val="0"/>
        </w:numPr>
        <w:rPr>
          <w:lang w:val="fr-FR"/>
        </w:rPr>
      </w:pPr>
      <w:r>
        <w:rPr>
          <w:rStyle w:val="PleaseReviewParagraphId"/>
        </w:rPr>
        <w:t>[74]</w:t>
      </w:r>
      <w:r>
        <w:rPr>
          <w:b/>
          <w:i/>
          <w:lang w:val="fr-FR"/>
        </w:rPr>
        <w:t>Thrips (Thripidae).</w:t>
      </w:r>
      <w:r>
        <w:rPr>
          <w:lang w:val="fr-FR"/>
        </w:rPr>
        <w:t xml:space="preserve"> Les thrips pondent dans le tissu foliaire, et les adultes et les nymphes se nourrissent des fleurs et des feuilles de nombreux végétaux. Les thrips sont capables de voler et peuvent changer d’hôte dans de nouvelles zones et se reproduire par parthénogenèse. Beaucoup de thrips sont également vecteurs d’autres organismes nuisibles. </w:t>
      </w:r>
    </w:p>
    <w:p w:rsidR="00C42B49" w:rsidRDefault="00F157E0">
      <w:pPr>
        <w:pStyle w:val="IPPHeading2"/>
        <w:rPr>
          <w:lang w:val="fr-FR"/>
        </w:rPr>
      </w:pPr>
      <w:r>
        <w:rPr>
          <w:rStyle w:val="PleaseReviewParagraphId"/>
          <w:b w:val="0"/>
        </w:rPr>
        <w:t>[75]</w:t>
      </w:r>
      <w:r>
        <w:rPr>
          <w:lang w:val="fr-FR"/>
        </w:rPr>
        <w:t>1.2.2</w:t>
      </w:r>
      <w:r>
        <w:rPr>
          <w:lang w:val="fr-FR"/>
        </w:rPr>
        <w:tab/>
        <w:t>Exemples de groupes d'organismes nuisibles à risque faible ou négligeable (par ordre alphabétique)</w:t>
      </w:r>
    </w:p>
    <w:p w:rsidR="00C42B49" w:rsidRDefault="00F157E0">
      <w:pPr>
        <w:pStyle w:val="IPPParagraphnumbering"/>
        <w:numPr>
          <w:ilvl w:val="0"/>
          <w:numId w:val="0"/>
        </w:numPr>
        <w:rPr>
          <w:lang w:val="fr-FR"/>
        </w:rPr>
      </w:pPr>
      <w:r>
        <w:rPr>
          <w:rStyle w:val="PleaseReviewParagraphId"/>
        </w:rPr>
        <w:t>[76]</w:t>
      </w:r>
      <w:r>
        <w:rPr>
          <w:b/>
          <w:i/>
          <w:lang w:val="fr-FR"/>
        </w:rPr>
        <w:t>Papillons de nuit (par exemple: Noctuidae, Geometridae, Tortricidae).</w:t>
      </w:r>
      <w:r>
        <w:rPr>
          <w:lang w:val="fr-FR"/>
        </w:rPr>
        <w:t xml:space="preserve"> Les fleurs coupées abritent rarement des adultes mobiles. On peut trouver bien plus souvent ces organismes nuisibles à des stades immatures, mais ces derniers sont relativement immobiles et peu susceptibles d’achever leur développement au cours de la brève durée de vie des fleurs coupées dans un vase. De nombreuses espèces doivent effectuer leur nymphose dans le sol. C’est pourquoi il paraît très peu probable que les papillons de nuit s’échappent de la filière en quantité suffisante pour émerger sous forme adulte, parvenir à s'accoupler et s’établir.</w:t>
      </w:r>
    </w:p>
    <w:p w:rsidR="00C42B49" w:rsidRDefault="00F157E0">
      <w:pPr>
        <w:pStyle w:val="IPPParagraphnumbering"/>
        <w:numPr>
          <w:ilvl w:val="0"/>
          <w:numId w:val="0"/>
        </w:numPr>
        <w:rPr>
          <w:lang w:val="fr-FR"/>
        </w:rPr>
      </w:pPr>
      <w:r>
        <w:rPr>
          <w:rStyle w:val="PleaseReviewParagraphId"/>
        </w:rPr>
        <w:t>[77]</w:t>
      </w:r>
      <w:r>
        <w:rPr>
          <w:b/>
          <w:i/>
          <w:lang w:val="fr-FR"/>
        </w:rPr>
        <w:t>Nématodes (Nematoda).</w:t>
      </w:r>
      <w:r>
        <w:rPr>
          <w:lang w:val="fr-FR"/>
        </w:rPr>
        <w:t xml:space="preserve"> La majorité des nématodes sont associés aux parties des végétaux qui se trouvent dans le sol, et sont par conséquent rarement présents sur les fleurs coupées. Seuls les nématodes qui se nourrissent des feuilles (par exemple </w:t>
      </w:r>
      <w:r>
        <w:rPr>
          <w:i/>
          <w:lang w:val="fr-FR"/>
        </w:rPr>
        <w:t>Aphelenchoides</w:t>
      </w:r>
      <w:r>
        <w:rPr>
          <w:lang w:val="fr-FR"/>
        </w:rPr>
        <w:t xml:space="preserve"> spp.) peuvent être associés aux fleurs coupées.</w:t>
      </w:r>
    </w:p>
    <w:p w:rsidR="00C42B49" w:rsidRDefault="00F157E0">
      <w:pPr>
        <w:pStyle w:val="IPPParagraphnumbering"/>
        <w:numPr>
          <w:ilvl w:val="0"/>
          <w:numId w:val="0"/>
        </w:numPr>
        <w:rPr>
          <w:lang w:val="fr-FR"/>
        </w:rPr>
      </w:pPr>
      <w:r>
        <w:rPr>
          <w:rStyle w:val="PleaseReviewParagraphId"/>
        </w:rPr>
        <w:t>[78]</w:t>
      </w:r>
      <w:r>
        <w:rPr>
          <w:b/>
          <w:i/>
          <w:lang w:val="fr-FR"/>
        </w:rPr>
        <w:t>Pathogènes.</w:t>
      </w:r>
      <w:r>
        <w:rPr>
          <w:lang w:val="fr-FR"/>
        </w:rPr>
        <w:t xml:space="preserve"> Pour la plupart des pathogènes, il est probable que les fleurs coupées infectées restent asymptomatiques. Cela étant, comme il existe peu de genres associés aux fleurs coupées capables de se propager facilement, les organismes nuisibles des végétaux systémiques (par exemple les virus) ne peuvent que rarement sortir de la filière.</w:t>
      </w:r>
    </w:p>
    <w:p w:rsidR="00C42B49" w:rsidRDefault="00F157E0">
      <w:pPr>
        <w:pStyle w:val="IPPParagraphnumbering"/>
        <w:numPr>
          <w:ilvl w:val="0"/>
          <w:numId w:val="0"/>
        </w:numPr>
        <w:rPr>
          <w:lang w:val="fr-FR"/>
        </w:rPr>
      </w:pPr>
      <w:r>
        <w:rPr>
          <w:rStyle w:val="PleaseReviewParagraphId"/>
        </w:rPr>
        <w:t>[79]</w:t>
      </w:r>
      <w:r>
        <w:rPr>
          <w:b/>
          <w:i/>
          <w:lang w:val="fr-FR"/>
        </w:rPr>
        <w:t>Aleurodes (Hemiptera).</w:t>
      </w:r>
      <w:r>
        <w:rPr>
          <w:lang w:val="fr-FR"/>
        </w:rPr>
        <w:t xml:space="preserve"> Les aleurodes sont des insectes suceurs de sève qu'on peut observer en groupes sur la face abaxiale des feuilles. Les nymphes sont généralement présentes en amas et sucent la sève des feuilles. Les aleurodes sont vecteurs de maladies à virus. </w:t>
      </w:r>
    </w:p>
    <w:p w:rsidR="00C42B49" w:rsidRDefault="00F157E0">
      <w:pPr>
        <w:pStyle w:val="IPPHeading2"/>
        <w:rPr>
          <w:lang w:val="fr-FR"/>
        </w:rPr>
      </w:pPr>
      <w:r>
        <w:rPr>
          <w:rStyle w:val="PleaseReviewParagraphId"/>
          <w:b w:val="0"/>
        </w:rPr>
        <w:t>[80]</w:t>
      </w:r>
      <w:r>
        <w:rPr>
          <w:lang w:val="fr-FR"/>
        </w:rPr>
        <w:t>1.3</w:t>
      </w:r>
      <w:r>
        <w:rPr>
          <w:lang w:val="fr-FR"/>
        </w:rPr>
        <w:tab/>
        <w:t>Groupes d’organismes nuisibles</w:t>
      </w:r>
    </w:p>
    <w:p w:rsidR="00C42B49" w:rsidRDefault="00F157E0">
      <w:pPr>
        <w:pStyle w:val="IPPParagraphnumbering"/>
        <w:numPr>
          <w:ilvl w:val="0"/>
          <w:numId w:val="0"/>
        </w:numPr>
        <w:rPr>
          <w:lang w:val="fr-FR"/>
        </w:rPr>
      </w:pPr>
      <w:r>
        <w:rPr>
          <w:rStyle w:val="PleaseReviewParagraphId"/>
        </w:rPr>
        <w:t>[81]</w:t>
      </w:r>
      <w:r>
        <w:rPr>
          <w:lang w:val="fr-FR"/>
        </w:rPr>
        <w:t xml:space="preserve">Le tableau 1 présente des exemples de groupes d’organismes nuisibles qui peuvent être associés aux fleurs coupées et à d’autres parties fraîches de plusieurs genres de végétaux. Cette liste n’est ni exhaustive, ni détaillée. Dans certains cas, il peut être nécessaire de tenir compte d’autres groupes d’organismes nuisibles. </w:t>
      </w:r>
    </w:p>
    <w:p w:rsidR="00C42B49" w:rsidRDefault="00F157E0">
      <w:pPr>
        <w:pStyle w:val="IPPHeading2"/>
        <w:tabs>
          <w:tab w:val="clear" w:pos="567"/>
        </w:tabs>
        <w:ind w:left="142" w:hanging="142"/>
        <w:rPr>
          <w:lang w:val="fr-FR"/>
        </w:rPr>
      </w:pPr>
      <w:r>
        <w:rPr>
          <w:rStyle w:val="PleaseReviewParagraphId"/>
          <w:b w:val="0"/>
        </w:rPr>
        <w:lastRenderedPageBreak/>
        <w:t>[82]</w:t>
      </w:r>
      <w:r>
        <w:rPr>
          <w:lang w:val="fr-FR"/>
        </w:rPr>
        <w:t>1.4</w:t>
      </w:r>
      <w:r>
        <w:rPr>
          <w:lang w:val="fr-FR"/>
        </w:rPr>
        <w:tab/>
        <w:t xml:space="preserve">Autres facteurs qui accroissent les risques phytosanitaires en rapport avec les fleurs coupées </w:t>
      </w:r>
    </w:p>
    <w:p w:rsidR="00C42B49" w:rsidRDefault="00F157E0">
      <w:pPr>
        <w:pStyle w:val="IPPParagraphnumbering"/>
        <w:numPr>
          <w:ilvl w:val="0"/>
          <w:numId w:val="0"/>
        </w:numPr>
        <w:rPr>
          <w:lang w:val="fr-FR"/>
        </w:rPr>
      </w:pPr>
      <w:r>
        <w:rPr>
          <w:rStyle w:val="PleaseReviewParagraphId"/>
        </w:rPr>
        <w:t>[83]</w:t>
      </w:r>
      <w:r>
        <w:rPr>
          <w:lang w:val="fr-FR"/>
        </w:rPr>
        <w:t>Il importe de préciser que d’autres facteurs devraient être examinés lors de l’ARP relative aux déplacements internationaux de fleurs coupées. Les fruits et les autres propagules associés aux fleurs coupées peuvent présenter un risque phytosanitaire plus important. La présence ou l’absence de propagules devrait donc être prise en compte dans l’ARP visant l’établissement d’exigences phytosanitaires à l'importation de fleurs coupées.</w:t>
      </w:r>
    </w:p>
    <w:p w:rsidR="00C42B49" w:rsidRDefault="00F157E0">
      <w:pPr>
        <w:pStyle w:val="IPPParagraphnumbering"/>
        <w:numPr>
          <w:ilvl w:val="0"/>
          <w:numId w:val="0"/>
        </w:numPr>
        <w:rPr>
          <w:lang w:val="fr-FR"/>
        </w:rPr>
      </w:pPr>
      <w:r>
        <w:rPr>
          <w:rStyle w:val="PleaseReviewParagraphId"/>
        </w:rPr>
        <w:t>[84]</w:t>
      </w:r>
      <w:r>
        <w:rPr>
          <w:lang w:val="fr-FR"/>
        </w:rPr>
        <w:t>Le système de production des fleurs coupées (par exemple: cueillette de fleurs à l'état sauvage ou culture en serre ou en champ) peut également avoir une incidence en matière de risque phytosanitaire. Les fleurs coupées collectées à l’état sauvage présentent des organismes nuisibles différents et plus fréquents que celles qui sont cultivées en conditions contrôlées. De plus, les mesures de gestion disponibles ne sont pas toutes applicables aux végétaux ayant poussé à l’état sauvage. Lors d’une ARP, il convient donc d’accorder une attention particulière à l’identification du risque phytosanitaire spécifiquement associé aux fleurs coupées prélevées sur des végétaux à l’état sauvage.</w:t>
      </w:r>
    </w:p>
    <w:p w:rsidR="00C42B49" w:rsidRDefault="00F157E0">
      <w:pPr>
        <w:pStyle w:val="IPPParagraphnumbering"/>
        <w:numPr>
          <w:ilvl w:val="0"/>
          <w:numId w:val="0"/>
        </w:numPr>
        <w:rPr>
          <w:szCs w:val="22"/>
          <w:lang w:val="fr-FR"/>
        </w:rPr>
      </w:pPr>
      <w:r>
        <w:rPr>
          <w:rStyle w:val="PleaseReviewParagraphId"/>
        </w:rPr>
        <w:t>[85]</w:t>
      </w:r>
      <w:r>
        <w:rPr>
          <w:lang w:val="fr-FR"/>
        </w:rPr>
        <w:t>Les fleurs coupées sont une marchandise périssable et la température est l'élément le plus important déterminant leur durée de conservation. Par conséquence, dans la mesure du possible, la plupart des fleurs coupées sont transportées et stockées en conditions frigorifiques entre le moment où elles sont prélevées et celui où elles sont vendues au consommateur. Ceci aura aussi une incidence sur le développement ultérieur, la survie et la mobilité des organismes nuisibles qu’abritent ces marchandises.</w:t>
      </w:r>
    </w:p>
    <w:p w:rsidR="00C42B49" w:rsidRDefault="00F157E0">
      <w:pPr>
        <w:pStyle w:val="IPPHeading1"/>
        <w:rPr>
          <w:lang w:val="fr-FR"/>
        </w:rPr>
      </w:pPr>
      <w:r>
        <w:rPr>
          <w:rStyle w:val="PleaseReviewParagraphId"/>
          <w:b w:val="0"/>
        </w:rPr>
        <w:t>[86]</w:t>
      </w:r>
      <w:r>
        <w:rPr>
          <w:lang w:val="fr-FR"/>
        </w:rPr>
        <w:t>2.</w:t>
      </w:r>
      <w:r>
        <w:rPr>
          <w:lang w:val="fr-FR"/>
        </w:rPr>
        <w:tab/>
        <w:t>Mesures phytosanitaires</w:t>
      </w:r>
    </w:p>
    <w:p w:rsidR="00C42B49" w:rsidRDefault="00F157E0">
      <w:pPr>
        <w:pStyle w:val="IPPParagraphnumbering"/>
        <w:numPr>
          <w:ilvl w:val="0"/>
          <w:numId w:val="0"/>
        </w:numPr>
      </w:pPr>
      <w:r>
        <w:rPr>
          <w:rStyle w:val="PleaseReviewParagraphId"/>
        </w:rPr>
        <w:t>[87]</w:t>
      </w:r>
      <w:r>
        <w:rPr>
          <w:lang w:val="fr-FR"/>
        </w:rPr>
        <w:t xml:space="preserve">Un certain nombre de mesures phytosanitaires peuvent être appliquées selon les résultats de l’ARP. Les mesures appropriées devraient être choisies en fonction de leur efficacité s’agissant de réduire la probabilité d’introduction de l’organisme nuisible. Les mesures phytosanitaires sélectionnées devraient être adaptées à l’organisme nuisible et techniquement justifiées. S’agissant des produits déjà commercialisés, les nouvelles mesures ne devraient être appliquées qu’une fois l’ARP terminée (ou révisée). </w:t>
      </w:r>
      <w:r>
        <w:t>Les mesures nécessaires peuvent se traduire par:</w:t>
      </w:r>
    </w:p>
    <w:p w:rsidR="00C42B49" w:rsidRDefault="00F157E0">
      <w:pPr>
        <w:pStyle w:val="IPPBullet1"/>
        <w:rPr>
          <w:lang w:val="fr-FR"/>
        </w:rPr>
      </w:pPr>
      <w:r>
        <w:rPr>
          <w:rStyle w:val="PleaseReviewParagraphId"/>
        </w:rPr>
        <w:t>[88]</w:t>
      </w:r>
      <w:r>
        <w:rPr>
          <w:lang w:val="fr-FR"/>
        </w:rPr>
        <w:t>une surveillance pour vérifier l’absence de l’organisme nuisible;</w:t>
      </w:r>
    </w:p>
    <w:p w:rsidR="00C42B49" w:rsidRDefault="00F157E0">
      <w:pPr>
        <w:pStyle w:val="IPPBullet1"/>
        <w:rPr>
          <w:lang w:val="fr-FR"/>
        </w:rPr>
      </w:pPr>
      <w:r>
        <w:rPr>
          <w:rStyle w:val="PleaseReviewParagraphId"/>
        </w:rPr>
        <w:t>[89]</w:t>
      </w:r>
      <w:r>
        <w:rPr>
          <w:lang w:val="fr-FR"/>
        </w:rPr>
        <w:t>l’application d’un traitement avant l’expédition;</w:t>
      </w:r>
    </w:p>
    <w:p w:rsidR="00C42B49" w:rsidRDefault="00F157E0">
      <w:pPr>
        <w:pStyle w:val="IPPBullet1"/>
      </w:pPr>
      <w:r>
        <w:rPr>
          <w:rStyle w:val="PleaseReviewParagraphId"/>
        </w:rPr>
        <w:t>[90]</w:t>
      </w:r>
      <w:r>
        <w:t>une inspection de l’envoi;</w:t>
      </w:r>
    </w:p>
    <w:p w:rsidR="00C42B49" w:rsidRDefault="00F157E0">
      <w:pPr>
        <w:pStyle w:val="IPPBullet1Last"/>
        <w:rPr>
          <w:lang w:val="fr-FR"/>
        </w:rPr>
      </w:pPr>
      <w:r>
        <w:rPr>
          <w:rStyle w:val="PleaseReviewParagraphId"/>
        </w:rPr>
        <w:t>[91]</w:t>
      </w:r>
      <w:r>
        <w:rPr>
          <w:lang w:val="fr-FR"/>
        </w:rPr>
        <w:t>un traitement à l’arrivée au point d'entrée.</w:t>
      </w:r>
    </w:p>
    <w:p w:rsidR="00C42B49" w:rsidRDefault="00F157E0">
      <w:pPr>
        <w:pStyle w:val="IPPHeading2"/>
        <w:rPr>
          <w:lang w:val="fr-FR"/>
        </w:rPr>
      </w:pPr>
      <w:r>
        <w:rPr>
          <w:rStyle w:val="PleaseReviewParagraphId"/>
          <w:b w:val="0"/>
        </w:rPr>
        <w:t>[92]</w:t>
      </w:r>
      <w:r>
        <w:rPr>
          <w:lang w:val="fr-FR"/>
        </w:rPr>
        <w:t>2.1</w:t>
      </w:r>
      <w:r>
        <w:rPr>
          <w:lang w:val="fr-FR"/>
        </w:rPr>
        <w:tab/>
        <w:t>Options à prendre en compte dans le cadre de la gestion du risque phytosanitaire</w:t>
      </w:r>
    </w:p>
    <w:p w:rsidR="00C42B49" w:rsidRDefault="00F157E0">
      <w:pPr>
        <w:pStyle w:val="IPPParagraphnumbering"/>
        <w:numPr>
          <w:ilvl w:val="0"/>
          <w:numId w:val="0"/>
        </w:numPr>
        <w:rPr>
          <w:lang w:val="fr-FR"/>
        </w:rPr>
      </w:pPr>
      <w:r>
        <w:rPr>
          <w:rStyle w:val="PleaseReviewParagraphId"/>
        </w:rPr>
        <w:t>[93]</w:t>
      </w:r>
      <w:r>
        <w:rPr>
          <w:lang w:val="fr-FR"/>
        </w:rPr>
        <w:t>La gestion du risque phytosanitaire peut prendre plusieurs formes: règlements visant la production, la récolte, le transport, le stockage, les lieux d’importation et d’utilisation, la vente, l’élimination des déchets et la période annuelle d’importation; exigences relatives à la transformation ou aux traitements (par exemple la dévitalisation). Les critères suivants devraient être examinés pour déterminer les mesures à prendre en matière de gestion du risque phytosanitaire: faisabilité des mesures de lutte, applicabilité en fonction du système de production des fleurs coupées (par exemple: collecte à l’état sauvage, culture en serre ou en champ), facilité de la détection, identification des organismes nuisibles, temps nécessaire à une lutte efficace et difficulté de l’éradication ou de l’enrayement. La détermination des options de gestion du risque phytosanitaire avant, pendant et après la récolte renvoie à la NIMP 14 (</w:t>
      </w:r>
      <w:r>
        <w:rPr>
          <w:i/>
          <w:lang w:val="fr-FR"/>
        </w:rPr>
        <w:t>L’utilisation de mesures intégrées dans une approche systémique de gestion du risque phytosanitaire</w:t>
      </w:r>
      <w:r>
        <w:rPr>
          <w:lang w:val="fr-FR"/>
        </w:rPr>
        <w:t>).</w:t>
      </w:r>
    </w:p>
    <w:p w:rsidR="00C42B49" w:rsidRDefault="00F157E0">
      <w:pPr>
        <w:pStyle w:val="IPPParagraphnumbering"/>
        <w:numPr>
          <w:ilvl w:val="0"/>
          <w:numId w:val="0"/>
        </w:numPr>
        <w:rPr>
          <w:rFonts w:eastAsia="Calibri"/>
          <w:szCs w:val="22"/>
          <w:lang w:val="fr-FR"/>
        </w:rPr>
      </w:pPr>
      <w:r>
        <w:rPr>
          <w:rStyle w:val="PleaseReviewParagraphId"/>
        </w:rPr>
        <w:t>[94]</w:t>
      </w:r>
      <w:r>
        <w:rPr>
          <w:lang w:val="fr-FR"/>
        </w:rPr>
        <w:t xml:space="preserve">Des zones exemptes d'organismes nuisibles (NIMP 4 – </w:t>
      </w:r>
      <w:r>
        <w:rPr>
          <w:i/>
          <w:lang w:val="fr-FR"/>
        </w:rPr>
        <w:t>Exigences pour l'établissement de zones indemnes</w:t>
      </w:r>
      <w:r>
        <w:rPr>
          <w:lang w:val="fr-FR"/>
        </w:rPr>
        <w:t xml:space="preserve"> –; NIMP 8 – </w:t>
      </w:r>
      <w:r>
        <w:rPr>
          <w:i/>
          <w:lang w:val="fr-FR"/>
        </w:rPr>
        <w:t>Détermination de la situation d'un organisme nuisible dans une zone –</w:t>
      </w:r>
      <w:r>
        <w:rPr>
          <w:lang w:val="fr-FR"/>
        </w:rPr>
        <w:t xml:space="preserve">; NIMP 29 – </w:t>
      </w:r>
      <w:r>
        <w:rPr>
          <w:i/>
          <w:lang w:val="fr-FR"/>
        </w:rPr>
        <w:t>Reconnaissance de zones exemptes et de zones à faible prévalence d’organismes nuisibles</w:t>
      </w:r>
      <w:r>
        <w:rPr>
          <w:lang w:val="fr-FR"/>
        </w:rPr>
        <w:t xml:space="preserve">) et des lieux de production exempts d'organismes nuisibles (NIMP 10 – </w:t>
      </w:r>
      <w:r>
        <w:rPr>
          <w:i/>
          <w:lang w:val="fr-FR"/>
        </w:rPr>
        <w:t>Exigences pour l’établissement de lieux et sites de production exempts d’organismes nuisibles</w:t>
      </w:r>
      <w:r>
        <w:rPr>
          <w:lang w:val="fr-FR"/>
        </w:rPr>
        <w:t xml:space="preserve">) peuvent être établis afin de gérer le risque </w:t>
      </w:r>
      <w:r>
        <w:rPr>
          <w:lang w:val="fr-FR"/>
        </w:rPr>
        <w:lastRenderedPageBreak/>
        <w:t>phytosanitaire associé aux fleurs coupées. La section suivante récapitule une bonne partie des mesures possibles fondées sur une ARP qui sont couramment adoptées.</w:t>
      </w:r>
    </w:p>
    <w:p w:rsidR="00C42B49" w:rsidRDefault="00F157E0">
      <w:pPr>
        <w:pStyle w:val="IPPHeading2"/>
        <w:rPr>
          <w:lang w:val="fr-FR"/>
        </w:rPr>
      </w:pPr>
      <w:r>
        <w:rPr>
          <w:rStyle w:val="PleaseReviewParagraphId"/>
          <w:b w:val="0"/>
        </w:rPr>
        <w:t>[95]</w:t>
      </w:r>
      <w:r>
        <w:rPr>
          <w:lang w:val="fr-FR"/>
        </w:rPr>
        <w:t>2.1.1</w:t>
      </w:r>
      <w:r>
        <w:rPr>
          <w:lang w:val="fr-FR"/>
        </w:rPr>
        <w:tab/>
        <w:t>Mesures pendant la production et avant la récolte</w:t>
      </w:r>
    </w:p>
    <w:p w:rsidR="00C42B49" w:rsidRDefault="00F157E0">
      <w:pPr>
        <w:pStyle w:val="IPPBullet1"/>
        <w:rPr>
          <w:lang w:val="fr-FR"/>
        </w:rPr>
      </w:pPr>
      <w:r>
        <w:rPr>
          <w:rStyle w:val="PleaseReviewParagraphId"/>
        </w:rPr>
        <w:t>[96]</w:t>
      </w:r>
      <w:r>
        <w:rPr>
          <w:lang w:val="fr-FR"/>
        </w:rPr>
        <w:t>traitement des milieux de culture (par exemple: stérilisation, traitement chimique, fumigation)</w:t>
      </w:r>
    </w:p>
    <w:p w:rsidR="00C42B49" w:rsidRDefault="00F157E0">
      <w:pPr>
        <w:pStyle w:val="IPPBullet1"/>
        <w:rPr>
          <w:lang w:val="fr-FR"/>
        </w:rPr>
      </w:pPr>
      <w:r>
        <w:rPr>
          <w:rStyle w:val="PleaseReviewParagraphId"/>
        </w:rPr>
        <w:t>[97]</w:t>
      </w:r>
      <w:r>
        <w:rPr>
          <w:lang w:val="fr-FR"/>
        </w:rPr>
        <w:t>surveillance et détection des organismes nuisibles sur le terrain</w:t>
      </w:r>
    </w:p>
    <w:p w:rsidR="00C42B49" w:rsidRDefault="00F157E0">
      <w:pPr>
        <w:pStyle w:val="IPPBullet1"/>
        <w:rPr>
          <w:lang w:val="fr-FR"/>
        </w:rPr>
      </w:pPr>
      <w:r>
        <w:rPr>
          <w:rStyle w:val="PleaseReviewParagraphId"/>
        </w:rPr>
        <w:t>[98]</w:t>
      </w:r>
      <w:r>
        <w:rPr>
          <w:lang w:val="fr-FR"/>
        </w:rPr>
        <w:t>traitements sur le terrain, y compris lutte biologique</w:t>
      </w:r>
    </w:p>
    <w:p w:rsidR="00C42B49" w:rsidRDefault="00F157E0">
      <w:pPr>
        <w:pStyle w:val="IPPBullet1"/>
        <w:rPr>
          <w:lang w:val="fr-FR"/>
        </w:rPr>
      </w:pPr>
      <w:r>
        <w:rPr>
          <w:rStyle w:val="PleaseReviewParagraphId"/>
        </w:rPr>
        <w:t>[99]</w:t>
      </w:r>
      <w:r>
        <w:rPr>
          <w:lang w:val="fr-FR"/>
        </w:rPr>
        <w:t>lutte chimique (par exemple: fumigation, aérosols, brumisation, brouillards, poudres, immersion, granules, pulvérisation)</w:t>
      </w:r>
    </w:p>
    <w:p w:rsidR="00C42B49" w:rsidRDefault="00F157E0">
      <w:pPr>
        <w:pStyle w:val="IPPBullet1Last"/>
        <w:rPr>
          <w:lang w:val="fr-FR"/>
        </w:rPr>
      </w:pPr>
      <w:r>
        <w:rPr>
          <w:rStyle w:val="PleaseReviewParagraphId"/>
        </w:rPr>
        <w:t>[100]</w:t>
      </w:r>
      <w:r>
        <w:rPr>
          <w:lang w:val="fr-FR"/>
        </w:rPr>
        <w:t>lutte matérielle (par exemple: emballage).</w:t>
      </w:r>
    </w:p>
    <w:p w:rsidR="00C42B49" w:rsidRDefault="00F157E0">
      <w:pPr>
        <w:pStyle w:val="IPPHeading2"/>
        <w:rPr>
          <w:lang w:val="fr-FR"/>
        </w:rPr>
      </w:pPr>
      <w:r>
        <w:rPr>
          <w:rStyle w:val="PleaseReviewParagraphId"/>
          <w:b w:val="0"/>
        </w:rPr>
        <w:t>[101]</w:t>
      </w:r>
      <w:r>
        <w:rPr>
          <w:lang w:val="fr-FR"/>
        </w:rPr>
        <w:t>2.1.2</w:t>
      </w:r>
      <w:r>
        <w:rPr>
          <w:lang w:val="fr-FR"/>
        </w:rPr>
        <w:tab/>
        <w:t>Mesures pendant et après la récolte</w:t>
      </w:r>
    </w:p>
    <w:p w:rsidR="00C42B49" w:rsidRDefault="00F157E0">
      <w:pPr>
        <w:pStyle w:val="IPPBullet1"/>
        <w:rPr>
          <w:lang w:val="fr-FR"/>
        </w:rPr>
      </w:pPr>
      <w:r>
        <w:rPr>
          <w:rStyle w:val="PleaseReviewParagraphId"/>
        </w:rPr>
        <w:t>[102]</w:t>
      </w:r>
      <w:r>
        <w:rPr>
          <w:lang w:val="fr-FR"/>
        </w:rPr>
        <w:t>criblage ou tri (pour séparer les produits propres des produits infestés, sur le lieu de la récolte et dans les stations d'emballage)</w:t>
      </w:r>
    </w:p>
    <w:p w:rsidR="00C42B49" w:rsidRDefault="00F157E0">
      <w:pPr>
        <w:pStyle w:val="IPPBullet1"/>
        <w:rPr>
          <w:lang w:val="fr-FR"/>
        </w:rPr>
      </w:pPr>
      <w:r>
        <w:rPr>
          <w:rStyle w:val="PleaseReviewParagraphId"/>
        </w:rPr>
        <w:t>[103]</w:t>
      </w:r>
      <w:r>
        <w:rPr>
          <w:lang w:val="fr-FR"/>
        </w:rPr>
        <w:t>inspection pour détecter la présence d’organismes de quarantaine ou de symptômes (par exemple à intervalles réguliers)</w:t>
      </w:r>
    </w:p>
    <w:p w:rsidR="00C42B49" w:rsidRDefault="00F157E0">
      <w:pPr>
        <w:pStyle w:val="IPPBullet1"/>
        <w:rPr>
          <w:lang w:val="fr-FR"/>
        </w:rPr>
      </w:pPr>
      <w:r>
        <w:rPr>
          <w:rStyle w:val="PleaseReviewParagraphId"/>
        </w:rPr>
        <w:t>[104]</w:t>
      </w:r>
      <w:r>
        <w:rPr>
          <w:lang w:val="fr-FR"/>
        </w:rPr>
        <w:t>lutte chimique (par exemple: pulvérisation, immersion, brumisation, fumigation)</w:t>
      </w:r>
    </w:p>
    <w:p w:rsidR="00C42B49" w:rsidRDefault="00F157E0">
      <w:pPr>
        <w:pStyle w:val="IPPBullet1"/>
        <w:rPr>
          <w:lang w:val="fr-FR"/>
        </w:rPr>
      </w:pPr>
      <w:r>
        <w:rPr>
          <w:rStyle w:val="PleaseReviewParagraphId"/>
        </w:rPr>
        <w:t>[105]</w:t>
      </w:r>
      <w:r>
        <w:rPr>
          <w:lang w:val="fr-FR"/>
        </w:rPr>
        <w:t>lutte physique (par exemple: agitation, nettoyage, lavage, brossage, traitement à la cire)</w:t>
      </w:r>
    </w:p>
    <w:p w:rsidR="00C42B49" w:rsidRDefault="00F157E0">
      <w:pPr>
        <w:pStyle w:val="IPPBullet1"/>
        <w:rPr>
          <w:lang w:val="fr-FR"/>
        </w:rPr>
      </w:pPr>
      <w:r>
        <w:rPr>
          <w:rStyle w:val="PleaseReviewParagraphId"/>
        </w:rPr>
        <w:t>[106]</w:t>
      </w:r>
      <w:r>
        <w:rPr>
          <w:lang w:val="fr-FR"/>
        </w:rPr>
        <w:t>emballage (par exemple: matériel d'emballage neuf, propre et sûr)</w:t>
      </w:r>
    </w:p>
    <w:p w:rsidR="00C42B49" w:rsidRDefault="00F157E0">
      <w:pPr>
        <w:pStyle w:val="IPPBullet1Last"/>
        <w:rPr>
          <w:lang w:val="fr-FR"/>
        </w:rPr>
      </w:pPr>
      <w:r>
        <w:rPr>
          <w:rStyle w:val="PleaseReviewParagraphId"/>
        </w:rPr>
        <w:t>[107]</w:t>
      </w:r>
      <w:r>
        <w:rPr>
          <w:lang w:val="fr-FR"/>
        </w:rPr>
        <w:t>récolte lors de certaines périodes de l’année ou de la période de croissance (récolte limitée à une saison donnée ou à un certain âge de la plante).</w:t>
      </w:r>
    </w:p>
    <w:p w:rsidR="00C42B49" w:rsidRDefault="00F157E0">
      <w:pPr>
        <w:pStyle w:val="IPPHeading1"/>
      </w:pPr>
      <w:r>
        <w:rPr>
          <w:rStyle w:val="PleaseReviewParagraphId"/>
          <w:b w:val="0"/>
        </w:rPr>
        <w:t>[108]</w:t>
      </w:r>
      <w:r>
        <w:t>2.1.3</w:t>
      </w:r>
      <w:r>
        <w:tab/>
        <w:t>Mesures de traitement avant l’expédition</w:t>
      </w:r>
    </w:p>
    <w:p w:rsidR="00C42B49" w:rsidRDefault="00F157E0">
      <w:pPr>
        <w:pStyle w:val="IPPBullet1"/>
      </w:pPr>
      <w:r>
        <w:rPr>
          <w:rStyle w:val="PleaseReviewParagraphId"/>
        </w:rPr>
        <w:t>[109]</w:t>
      </w:r>
      <w:r>
        <w:t>fumigation</w:t>
      </w:r>
    </w:p>
    <w:p w:rsidR="00C42B49" w:rsidRDefault="00F157E0">
      <w:pPr>
        <w:pStyle w:val="IPPBullet1"/>
        <w:rPr>
          <w:lang w:val="fr-FR"/>
        </w:rPr>
      </w:pPr>
      <w:r>
        <w:rPr>
          <w:rStyle w:val="PleaseReviewParagraphId"/>
        </w:rPr>
        <w:t>[110]</w:t>
      </w:r>
      <w:r>
        <w:rPr>
          <w:lang w:val="fr-FR"/>
        </w:rPr>
        <w:t>irradiation (technique pouvant être employée contre certains organismes nuisibles des fleurs coupées, mais susceptible d'occasionner des dommages)</w:t>
      </w:r>
    </w:p>
    <w:p w:rsidR="00C42B49" w:rsidRDefault="00F157E0">
      <w:pPr>
        <w:pStyle w:val="IPPBullet1"/>
      </w:pPr>
      <w:r>
        <w:rPr>
          <w:rStyle w:val="PleaseReviewParagraphId"/>
        </w:rPr>
        <w:t>[111]</w:t>
      </w:r>
      <w:r>
        <w:t>atmosphère contrôlée</w:t>
      </w:r>
    </w:p>
    <w:p w:rsidR="00C42B49" w:rsidRDefault="00F157E0">
      <w:pPr>
        <w:pStyle w:val="IPPBullet1"/>
        <w:rPr>
          <w:lang w:val="fr-FR"/>
        </w:rPr>
      </w:pPr>
      <w:r>
        <w:rPr>
          <w:rStyle w:val="PleaseReviewParagraphId"/>
        </w:rPr>
        <w:t>[112]</w:t>
      </w:r>
      <w:r>
        <w:rPr>
          <w:lang w:val="fr-FR"/>
        </w:rPr>
        <w:t>traitement par le froid, la chaleur ou la vapeur</w:t>
      </w:r>
    </w:p>
    <w:p w:rsidR="00C42B49" w:rsidRDefault="00F157E0">
      <w:pPr>
        <w:pStyle w:val="IPPBullet1Last"/>
      </w:pPr>
      <w:r>
        <w:rPr>
          <w:rStyle w:val="PleaseReviewParagraphId"/>
        </w:rPr>
        <w:t>[113]</w:t>
      </w:r>
      <w:r>
        <w:t>dévitalisation.</w:t>
      </w:r>
    </w:p>
    <w:p w:rsidR="00C42B49" w:rsidRDefault="00F157E0">
      <w:pPr>
        <w:pStyle w:val="IPPHeading2"/>
      </w:pPr>
      <w:r>
        <w:rPr>
          <w:rStyle w:val="PleaseReviewParagraphId"/>
          <w:b w:val="0"/>
        </w:rPr>
        <w:t>[114]</w:t>
      </w:r>
      <w:r>
        <w:t>2.1.4</w:t>
      </w:r>
      <w:r>
        <w:tab/>
        <w:t>Mesures relatives au transport</w:t>
      </w:r>
    </w:p>
    <w:p w:rsidR="00C42B49" w:rsidRDefault="00F157E0">
      <w:pPr>
        <w:pStyle w:val="IPPBullet1"/>
        <w:rPr>
          <w:lang w:val="fr-FR"/>
        </w:rPr>
      </w:pPr>
      <w:r>
        <w:rPr>
          <w:rStyle w:val="PleaseReviewParagraphId"/>
        </w:rPr>
        <w:t>[115]</w:t>
      </w:r>
      <w:r>
        <w:rPr>
          <w:lang w:val="fr-FR"/>
        </w:rPr>
        <w:t>traitement (par exemple: conditions environnementales ou atmosphère contrôlées; traitement par le froid contre les arthropodes)</w:t>
      </w:r>
    </w:p>
    <w:p w:rsidR="00C42B49" w:rsidRDefault="00F157E0">
      <w:pPr>
        <w:pStyle w:val="IPPBullet1Last"/>
        <w:rPr>
          <w:lang w:val="fr-FR"/>
        </w:rPr>
      </w:pPr>
      <w:r>
        <w:rPr>
          <w:rStyle w:val="PleaseReviewParagraphId"/>
        </w:rPr>
        <w:t>[116]</w:t>
      </w:r>
      <w:r>
        <w:rPr>
          <w:lang w:val="fr-FR"/>
        </w:rPr>
        <w:t>examen et nettoyage des véhicules de transport, si c’est nécessaire, avant le chargement.</w:t>
      </w:r>
    </w:p>
    <w:p w:rsidR="00C42B49" w:rsidRDefault="00F157E0">
      <w:pPr>
        <w:pStyle w:val="IPPHeading2"/>
      </w:pPr>
      <w:r>
        <w:rPr>
          <w:rStyle w:val="PleaseReviewParagraphId"/>
          <w:b w:val="0"/>
        </w:rPr>
        <w:t>[117]</w:t>
      </w:r>
      <w:r>
        <w:t>2.1.5</w:t>
      </w:r>
      <w:r>
        <w:tab/>
        <w:t>Mesures à l’arrivée</w:t>
      </w:r>
    </w:p>
    <w:p w:rsidR="00C42B49" w:rsidRDefault="00F157E0">
      <w:pPr>
        <w:pStyle w:val="IPPBullet1"/>
      </w:pPr>
      <w:r>
        <w:rPr>
          <w:rStyle w:val="PleaseReviewParagraphId"/>
        </w:rPr>
        <w:t>[118]</w:t>
      </w:r>
      <w:r>
        <w:t>vérification des documents</w:t>
      </w:r>
    </w:p>
    <w:p w:rsidR="00C42B49" w:rsidRDefault="00F157E0">
      <w:pPr>
        <w:pStyle w:val="IPPBullet1"/>
        <w:rPr>
          <w:sz w:val="24"/>
        </w:rPr>
      </w:pPr>
      <w:r>
        <w:rPr>
          <w:rStyle w:val="PleaseReviewParagraphId"/>
        </w:rPr>
        <w:t>[119]</w:t>
      </w:r>
      <w:r>
        <w:t>inspection phytosanitaire</w:t>
      </w:r>
    </w:p>
    <w:p w:rsidR="00C42B49" w:rsidRDefault="00F157E0">
      <w:pPr>
        <w:pStyle w:val="IPPBullet1"/>
      </w:pPr>
      <w:r>
        <w:rPr>
          <w:rStyle w:val="PleaseReviewParagraphId"/>
        </w:rPr>
        <w:t>[120]</w:t>
      </w:r>
      <w:r>
        <w:t>réalisation d’essais</w:t>
      </w:r>
    </w:p>
    <w:p w:rsidR="00C42B49" w:rsidRDefault="00F157E0">
      <w:pPr>
        <w:pStyle w:val="IPPBullet1Last"/>
      </w:pPr>
      <w:r>
        <w:rPr>
          <w:rStyle w:val="PleaseReviewParagraphId"/>
        </w:rPr>
        <w:t>[121]</w:t>
      </w:r>
      <w:r>
        <w:t>traitement.</w:t>
      </w:r>
    </w:p>
    <w:p w:rsidR="00C42B49" w:rsidRDefault="00F157E0">
      <w:pPr>
        <w:pStyle w:val="IPPParagraphnumbering"/>
        <w:numPr>
          <w:ilvl w:val="0"/>
          <w:numId w:val="0"/>
        </w:numPr>
        <w:rPr>
          <w:lang w:val="fr-FR"/>
        </w:rPr>
      </w:pPr>
      <w:r>
        <w:rPr>
          <w:rStyle w:val="PleaseReviewParagraphId"/>
        </w:rPr>
        <w:t>[122]</w:t>
      </w:r>
      <w:r>
        <w:rPr>
          <w:lang w:val="fr-FR"/>
        </w:rPr>
        <w:t>Chaque lot d’un envoi devrait être identifié d’une manière qui assure sa traçabilité jusqu’au lieu de production. Concernant les traitements appliqués, des mesures devraient être prises pour séparer les lots traités de ceux qui ne le sont pas et pour protéger les lots traités de toute contamination ou infestation.</w:t>
      </w:r>
    </w:p>
    <w:p w:rsidR="00C42B49" w:rsidRDefault="00F157E0">
      <w:pPr>
        <w:pStyle w:val="IPPParagraphnumbering"/>
        <w:numPr>
          <w:ilvl w:val="0"/>
          <w:numId w:val="0"/>
        </w:numPr>
        <w:rPr>
          <w:szCs w:val="22"/>
          <w:lang w:val="fr-FR"/>
        </w:rPr>
      </w:pPr>
      <w:r>
        <w:rPr>
          <w:rStyle w:val="PleaseReviewParagraphId"/>
        </w:rPr>
        <w:t>[123]</w:t>
      </w:r>
      <w:r>
        <w:rPr>
          <w:lang w:val="fr-FR"/>
        </w:rPr>
        <w:t>Des indications complémentaires sur les mesures visant les envois destinés à l’importation sont fournies dans la NIMP 20 (</w:t>
      </w:r>
      <w:r>
        <w:rPr>
          <w:bCs/>
          <w:i/>
          <w:szCs w:val="22"/>
          <w:lang w:val="fr-FR"/>
        </w:rPr>
        <w:t>Directives pour un système phytosanitaire de réglementation des importations</w:t>
      </w:r>
      <w:r>
        <w:rPr>
          <w:lang w:val="fr-FR"/>
        </w:rPr>
        <w:t>).</w:t>
      </w:r>
    </w:p>
    <w:p w:rsidR="00C42B49" w:rsidRDefault="00F157E0">
      <w:pPr>
        <w:pStyle w:val="IPPHeading1"/>
        <w:rPr>
          <w:lang w:val="fr-FR"/>
        </w:rPr>
      </w:pPr>
      <w:r>
        <w:rPr>
          <w:rStyle w:val="PleaseReviewParagraphId"/>
          <w:b w:val="0"/>
        </w:rPr>
        <w:lastRenderedPageBreak/>
        <w:t>[124]</w:t>
      </w:r>
      <w:r>
        <w:rPr>
          <w:lang w:val="fr-FR"/>
        </w:rPr>
        <w:t>3.</w:t>
      </w:r>
      <w:r>
        <w:rPr>
          <w:lang w:val="fr-FR"/>
        </w:rPr>
        <w:tab/>
        <w:t xml:space="preserve">Conservation des données </w:t>
      </w:r>
    </w:p>
    <w:p w:rsidR="00C42B49" w:rsidRDefault="00F157E0">
      <w:pPr>
        <w:pStyle w:val="IPPParagraphnumbering"/>
        <w:numPr>
          <w:ilvl w:val="0"/>
          <w:numId w:val="0"/>
        </w:numPr>
        <w:rPr>
          <w:lang w:val="fr-FR"/>
        </w:rPr>
      </w:pPr>
      <w:r>
        <w:rPr>
          <w:rStyle w:val="PleaseReviewParagraphId"/>
        </w:rPr>
        <w:t>[125]</w:t>
      </w:r>
      <w:r>
        <w:rPr>
          <w:lang w:val="fr-FR"/>
        </w:rPr>
        <w:t>Un lieu de production devrait conserver des données sur ses locaux, conformément aux dispositions de l’ONPV du pays exportateur. La documentation et les données conservées devraient régulièrement faire l’objet d'un examen et d'une mise à jour. À des fins de traçabilité et de vérification, ces données devraient être conservées pendant au moins 12 mois et mises à disposition de l’ONPV du pays importateur, sur demande.</w:t>
      </w:r>
    </w:p>
    <w:p w:rsidR="00C42B49" w:rsidRDefault="00F157E0">
      <w:pPr>
        <w:pStyle w:val="IPPParagraphnumbering"/>
        <w:numPr>
          <w:ilvl w:val="0"/>
          <w:numId w:val="0"/>
        </w:numPr>
        <w:rPr>
          <w:szCs w:val="22"/>
          <w:lang w:val="fr-FR"/>
        </w:rPr>
      </w:pPr>
      <w:r>
        <w:rPr>
          <w:rStyle w:val="PleaseReviewParagraphId"/>
        </w:rPr>
        <w:t>[126]</w:t>
      </w:r>
      <w:r>
        <w:rPr>
          <w:b/>
          <w:lang w:val="fr-FR"/>
        </w:rPr>
        <w:t xml:space="preserve">Tableau 1. </w:t>
      </w:r>
      <w:r>
        <w:rPr>
          <w:lang w:val="fr-FR"/>
        </w:rPr>
        <w:t>Exemples de groupes d'organismes nuisibles pouvant être associés aux déplacements internationaux de fleurs coupées ou d'autres parties fraîches de végétaux.</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8"/>
        <w:gridCol w:w="2139"/>
        <w:gridCol w:w="2248"/>
        <w:gridCol w:w="2174"/>
      </w:tblGrid>
      <w:tr w:rsidR="00C42B49">
        <w:trPr>
          <w:cantSplit/>
          <w:trHeight w:val="510"/>
          <w:tblHeader/>
        </w:trPr>
        <w:tc>
          <w:tcPr>
            <w:tcW w:w="1363" w:type="pct"/>
            <w:vMerge w:val="restart"/>
            <w:shd w:val="clear" w:color="auto" w:fill="D9D9D9" w:themeFill="background1" w:themeFillShade="D9"/>
            <w:vAlign w:val="center"/>
          </w:tcPr>
          <w:p w:rsidR="00C42B49" w:rsidRDefault="00F157E0">
            <w:pPr>
              <w:pStyle w:val="IPPArialTable"/>
              <w:jc w:val="center"/>
              <w:rPr>
                <w:rFonts w:cs="Arial"/>
                <w:b/>
                <w:bCs/>
                <w:szCs w:val="18"/>
                <w:lang w:val="fr-FR"/>
              </w:rPr>
            </w:pPr>
            <w:r>
              <w:rPr>
                <w:rStyle w:val="PleaseReviewParagraphId"/>
              </w:rPr>
              <w:lastRenderedPageBreak/>
              <w:t>[127]</w:t>
            </w:r>
            <w:r>
              <w:rPr>
                <w:b/>
                <w:bCs/>
                <w:szCs w:val="18"/>
                <w:lang w:val="fr-FR"/>
              </w:rPr>
              <w:t>Exemples de fleurs coupées et d’autres parties fraîches présentés par nom scientifique, suivi du/des nom(s) commun(s) (entre parenthèses) et de la famille</w:t>
            </w:r>
          </w:p>
        </w:tc>
        <w:tc>
          <w:tcPr>
            <w:tcW w:w="3637" w:type="pct"/>
            <w:gridSpan w:val="3"/>
            <w:shd w:val="clear" w:color="auto" w:fill="D9D9D9" w:themeFill="background1" w:themeFillShade="D9"/>
            <w:vAlign w:val="center"/>
          </w:tcPr>
          <w:p w:rsidR="00C42B49" w:rsidRDefault="00F157E0">
            <w:pPr>
              <w:pStyle w:val="IPPArialTable"/>
              <w:jc w:val="center"/>
              <w:rPr>
                <w:rFonts w:cs="Arial"/>
                <w:b/>
                <w:bCs/>
                <w:szCs w:val="18"/>
                <w:lang w:val="fr-FR"/>
              </w:rPr>
            </w:pPr>
            <w:r>
              <w:rPr>
                <w:rStyle w:val="PleaseReviewParagraphId"/>
              </w:rPr>
              <w:t>[128]</w:t>
            </w:r>
            <w:r>
              <w:rPr>
                <w:b/>
                <w:bCs/>
                <w:szCs w:val="18"/>
                <w:lang w:val="fr-FR"/>
              </w:rPr>
              <w:t xml:space="preserve">Organismes touchant les fleurs coupées et d’autres parties fraîches </w:t>
            </w:r>
          </w:p>
        </w:tc>
      </w:tr>
      <w:tr w:rsidR="00C42B49">
        <w:trPr>
          <w:cantSplit/>
          <w:trHeight w:val="510"/>
          <w:tblHeader/>
        </w:trPr>
        <w:tc>
          <w:tcPr>
            <w:tcW w:w="1363" w:type="pct"/>
            <w:vMerge/>
            <w:shd w:val="clear" w:color="auto" w:fill="D9D9D9" w:themeFill="background1" w:themeFillShade="D9"/>
            <w:vAlign w:val="center"/>
          </w:tcPr>
          <w:p w:rsidR="00C42B49" w:rsidRDefault="00F157E0">
            <w:pPr>
              <w:pStyle w:val="IPPArialTable"/>
              <w:jc w:val="center"/>
              <w:rPr>
                <w:rFonts w:cs="Arial"/>
                <w:b/>
                <w:bCs/>
                <w:szCs w:val="18"/>
                <w:lang w:val="fr-FR"/>
              </w:rPr>
            </w:pPr>
            <w:r>
              <w:rPr>
                <w:rStyle w:val="PleaseReviewParagraphId"/>
              </w:rPr>
              <w:t>[129]</w:t>
            </w:r>
          </w:p>
        </w:tc>
        <w:tc>
          <w:tcPr>
            <w:tcW w:w="1186" w:type="pct"/>
            <w:shd w:val="clear" w:color="auto" w:fill="D9D9D9" w:themeFill="background1" w:themeFillShade="D9"/>
            <w:vAlign w:val="center"/>
          </w:tcPr>
          <w:p w:rsidR="00C42B49" w:rsidRDefault="00F157E0">
            <w:pPr>
              <w:pStyle w:val="IPPArialTable"/>
              <w:jc w:val="center"/>
              <w:rPr>
                <w:rFonts w:cs="Arial"/>
                <w:b/>
                <w:bCs/>
                <w:szCs w:val="18"/>
              </w:rPr>
            </w:pPr>
            <w:r>
              <w:rPr>
                <w:rStyle w:val="PleaseReviewParagraphId"/>
              </w:rPr>
              <w:t>[130]</w:t>
            </w:r>
            <w:r>
              <w:rPr>
                <w:b/>
                <w:bCs/>
                <w:szCs w:val="18"/>
              </w:rPr>
              <w:t>Phylum</w:t>
            </w:r>
          </w:p>
        </w:tc>
        <w:tc>
          <w:tcPr>
            <w:tcW w:w="1246" w:type="pct"/>
            <w:shd w:val="clear" w:color="auto" w:fill="D9D9D9" w:themeFill="background1" w:themeFillShade="D9"/>
            <w:vAlign w:val="center"/>
          </w:tcPr>
          <w:p w:rsidR="00C42B49" w:rsidRDefault="00F157E0">
            <w:pPr>
              <w:pStyle w:val="IPPArialTable"/>
              <w:jc w:val="center"/>
              <w:rPr>
                <w:rFonts w:cs="Arial"/>
                <w:b/>
                <w:bCs/>
                <w:szCs w:val="18"/>
              </w:rPr>
            </w:pPr>
            <w:r>
              <w:rPr>
                <w:rStyle w:val="PleaseReviewParagraphId"/>
              </w:rPr>
              <w:t>[131]</w:t>
            </w:r>
            <w:r>
              <w:rPr>
                <w:b/>
                <w:bCs/>
                <w:szCs w:val="18"/>
              </w:rPr>
              <w:t>Ordre</w:t>
            </w:r>
          </w:p>
        </w:tc>
        <w:tc>
          <w:tcPr>
            <w:tcW w:w="1205" w:type="pct"/>
            <w:shd w:val="clear" w:color="auto" w:fill="D9D9D9" w:themeFill="background1" w:themeFillShade="D9"/>
            <w:vAlign w:val="center"/>
          </w:tcPr>
          <w:p w:rsidR="00C42B49" w:rsidRDefault="00F157E0">
            <w:pPr>
              <w:pStyle w:val="IPPArialTable"/>
              <w:jc w:val="center"/>
              <w:rPr>
                <w:rFonts w:cs="Arial"/>
                <w:b/>
                <w:bCs/>
                <w:szCs w:val="18"/>
              </w:rPr>
            </w:pPr>
            <w:r>
              <w:rPr>
                <w:rStyle w:val="PleaseReviewParagraphId"/>
              </w:rPr>
              <w:t>[132]</w:t>
            </w:r>
            <w:r>
              <w:rPr>
                <w:b/>
                <w:bCs/>
                <w:szCs w:val="18"/>
              </w:rPr>
              <w:t>Noms communs</w:t>
            </w:r>
          </w:p>
        </w:tc>
      </w:tr>
      <w:tr w:rsidR="00C42B49">
        <w:trPr>
          <w:cantSplit/>
          <w:trHeight w:val="510"/>
          <w:tblHeader/>
        </w:trPr>
        <w:tc>
          <w:tcPr>
            <w:tcW w:w="1363" w:type="pct"/>
            <w:shd w:val="clear" w:color="000000" w:fill="FFFFFF"/>
            <w:vAlign w:val="center"/>
          </w:tcPr>
          <w:p w:rsidR="00C42B49" w:rsidRDefault="00F157E0">
            <w:pPr>
              <w:pStyle w:val="IPPArialTable"/>
              <w:rPr>
                <w:rFonts w:cs="Arial"/>
                <w:bCs/>
                <w:szCs w:val="18"/>
              </w:rPr>
            </w:pPr>
            <w:r>
              <w:rPr>
                <w:rStyle w:val="PleaseReviewParagraphId"/>
              </w:rPr>
              <w:t>[133]</w:t>
            </w:r>
            <w:r>
              <w:rPr>
                <w:i/>
                <w:iCs/>
                <w:szCs w:val="18"/>
              </w:rPr>
              <w:t xml:space="preserve">Alpinia </w:t>
            </w:r>
            <w:r>
              <w:t>spp. (hedychium), Zingiberaceae</w:t>
            </w:r>
          </w:p>
        </w:tc>
        <w:tc>
          <w:tcPr>
            <w:tcW w:w="1186" w:type="pct"/>
            <w:shd w:val="clear" w:color="000000" w:fill="FFFFFF"/>
            <w:vAlign w:val="center"/>
          </w:tcPr>
          <w:p w:rsidR="00C42B49" w:rsidRDefault="00F157E0">
            <w:pPr>
              <w:pStyle w:val="IPPArialTable"/>
              <w:rPr>
                <w:rFonts w:cs="Arial"/>
                <w:bCs/>
                <w:szCs w:val="18"/>
              </w:rPr>
            </w:pPr>
            <w:r>
              <w:rPr>
                <w:rStyle w:val="PleaseReviewParagraphId"/>
              </w:rPr>
              <w:t>[134]</w:t>
            </w:r>
            <w:r>
              <w:t>Arthropodes (insectes)</w:t>
            </w:r>
          </w:p>
        </w:tc>
        <w:tc>
          <w:tcPr>
            <w:tcW w:w="1246" w:type="pct"/>
            <w:shd w:val="clear" w:color="000000" w:fill="FFFFFF"/>
            <w:vAlign w:val="center"/>
          </w:tcPr>
          <w:p w:rsidR="00C42B49" w:rsidRDefault="00F157E0">
            <w:pPr>
              <w:pStyle w:val="IPPArialTable"/>
              <w:rPr>
                <w:rFonts w:cs="Arial"/>
                <w:szCs w:val="18"/>
              </w:rPr>
            </w:pPr>
            <w:r>
              <w:rPr>
                <w:rStyle w:val="PleaseReviewParagraphId"/>
              </w:rPr>
              <w:t>[135]</w:t>
            </w:r>
            <w:r>
              <w:t>Hemiptera</w:t>
            </w:r>
          </w:p>
        </w:tc>
        <w:tc>
          <w:tcPr>
            <w:tcW w:w="1205" w:type="pct"/>
            <w:shd w:val="clear" w:color="000000" w:fill="FFFFFF"/>
            <w:vAlign w:val="center"/>
          </w:tcPr>
          <w:p w:rsidR="00C42B49" w:rsidRDefault="00F157E0">
            <w:pPr>
              <w:pStyle w:val="IPPArialTable"/>
              <w:rPr>
                <w:rFonts w:cs="Arial"/>
                <w:szCs w:val="18"/>
              </w:rPr>
            </w:pPr>
            <w:r>
              <w:rPr>
                <w:rStyle w:val="PleaseReviewParagraphId"/>
              </w:rPr>
              <w:t>[136]</w:t>
            </w:r>
            <w:r>
              <w:t>Aleurodes et cochenilles</w:t>
            </w:r>
          </w:p>
        </w:tc>
      </w:tr>
      <w:tr w:rsidR="00C42B49">
        <w:trPr>
          <w:cantSplit/>
          <w:trHeight w:val="750"/>
          <w:tblHeader/>
        </w:trPr>
        <w:tc>
          <w:tcPr>
            <w:tcW w:w="1363" w:type="pct"/>
            <w:shd w:val="clear" w:color="auto" w:fill="F2F2F2" w:themeFill="background1" w:themeFillShade="F2"/>
            <w:vAlign w:val="center"/>
          </w:tcPr>
          <w:p w:rsidR="00C42B49" w:rsidRDefault="00F157E0">
            <w:pPr>
              <w:pStyle w:val="IPPArialTable"/>
              <w:rPr>
                <w:rFonts w:cs="Arial"/>
                <w:bCs/>
                <w:szCs w:val="18"/>
              </w:rPr>
            </w:pPr>
            <w:r>
              <w:rPr>
                <w:rStyle w:val="PleaseReviewParagraphId"/>
              </w:rPr>
              <w:t>[137]</w:t>
            </w:r>
            <w:r>
              <w:rPr>
                <w:i/>
                <w:iCs/>
                <w:szCs w:val="18"/>
              </w:rPr>
              <w:t>Asparagus</w:t>
            </w:r>
            <w:r>
              <w:t xml:space="preserve"> spp. (asperge), Asparagaceae</w:t>
            </w:r>
          </w:p>
        </w:tc>
        <w:tc>
          <w:tcPr>
            <w:tcW w:w="1186" w:type="pct"/>
            <w:shd w:val="clear" w:color="auto" w:fill="F2F2F2" w:themeFill="background1" w:themeFillShade="F2"/>
            <w:vAlign w:val="center"/>
            <w:hideMark/>
          </w:tcPr>
          <w:p w:rsidR="00C42B49" w:rsidRDefault="00F157E0">
            <w:pPr>
              <w:pStyle w:val="IPPArialTable"/>
              <w:rPr>
                <w:rFonts w:cs="Arial"/>
                <w:bCs/>
                <w:szCs w:val="18"/>
              </w:rPr>
            </w:pPr>
            <w:r>
              <w:rPr>
                <w:rStyle w:val="PleaseReviewParagraphId"/>
              </w:rPr>
              <w:t>[138]</w:t>
            </w:r>
            <w:r>
              <w:t>Basidiomycota</w:t>
            </w:r>
          </w:p>
        </w:tc>
        <w:tc>
          <w:tcPr>
            <w:tcW w:w="1246" w:type="pct"/>
            <w:shd w:val="clear" w:color="auto" w:fill="F2F2F2" w:themeFill="background1" w:themeFillShade="F2"/>
            <w:vAlign w:val="center"/>
            <w:hideMark/>
          </w:tcPr>
          <w:p w:rsidR="00C42B49" w:rsidRDefault="00F157E0">
            <w:pPr>
              <w:pStyle w:val="IPPArialTable"/>
              <w:rPr>
                <w:rFonts w:cs="Arial"/>
                <w:szCs w:val="18"/>
              </w:rPr>
            </w:pPr>
            <w:r>
              <w:rPr>
                <w:rStyle w:val="PleaseReviewParagraphId"/>
              </w:rPr>
              <w:t>[139]</w:t>
            </w:r>
            <w:r>
              <w:t>Pucciniales</w:t>
            </w:r>
          </w:p>
        </w:tc>
        <w:tc>
          <w:tcPr>
            <w:tcW w:w="1205" w:type="pct"/>
            <w:shd w:val="clear" w:color="auto" w:fill="F2F2F2" w:themeFill="background1" w:themeFillShade="F2"/>
            <w:vAlign w:val="center"/>
            <w:hideMark/>
          </w:tcPr>
          <w:p w:rsidR="00C42B49" w:rsidRDefault="00F157E0">
            <w:pPr>
              <w:pStyle w:val="IPPArialTable"/>
              <w:rPr>
                <w:rFonts w:cs="Arial"/>
                <w:szCs w:val="18"/>
                <w:lang w:val="fr-FR"/>
              </w:rPr>
            </w:pPr>
            <w:r>
              <w:rPr>
                <w:rStyle w:val="PleaseReviewParagraphId"/>
              </w:rPr>
              <w:t>[140]</w:t>
            </w:r>
            <w:r>
              <w:rPr>
                <w:lang w:val="fr-FR"/>
              </w:rPr>
              <w:t>Rouilles (par exemple: rouille du rosier, rouille blanche du chrysanthème, rouille de l’œillet)</w:t>
            </w:r>
          </w:p>
        </w:tc>
      </w:tr>
      <w:tr w:rsidR="00C42B49">
        <w:trPr>
          <w:cantSplit/>
          <w:trHeight w:val="315"/>
          <w:tblHeader/>
        </w:trPr>
        <w:tc>
          <w:tcPr>
            <w:tcW w:w="1363" w:type="pct"/>
            <w:vMerge w:val="restart"/>
            <w:shd w:val="clear" w:color="000000" w:fill="FFFFFF"/>
            <w:vAlign w:val="center"/>
          </w:tcPr>
          <w:p w:rsidR="00C42B49" w:rsidRDefault="00F157E0">
            <w:pPr>
              <w:pStyle w:val="IPPArialTable"/>
              <w:rPr>
                <w:rFonts w:cs="Arial"/>
                <w:bCs/>
                <w:szCs w:val="18"/>
                <w:lang w:val="fr-FR"/>
              </w:rPr>
            </w:pPr>
            <w:r>
              <w:rPr>
                <w:rStyle w:val="PleaseReviewParagraphId"/>
              </w:rPr>
              <w:t>[141]</w:t>
            </w:r>
            <w:r>
              <w:rPr>
                <w:i/>
                <w:iCs/>
                <w:szCs w:val="18"/>
                <w:lang w:val="fr-FR"/>
              </w:rPr>
              <w:t>Aster</w:t>
            </w:r>
            <w:r>
              <w:rPr>
                <w:lang w:val="fr-FR"/>
              </w:rPr>
              <w:t xml:space="preserve"> spp. (asters, marguerite de la Saint-Michel), Asteraceae</w:t>
            </w:r>
          </w:p>
        </w:tc>
        <w:tc>
          <w:tcPr>
            <w:tcW w:w="1186" w:type="pct"/>
            <w:vMerge w:val="restart"/>
            <w:shd w:val="clear" w:color="000000" w:fill="FFFFFF"/>
            <w:vAlign w:val="center"/>
            <w:hideMark/>
          </w:tcPr>
          <w:p w:rsidR="00C42B49" w:rsidRDefault="00F157E0">
            <w:pPr>
              <w:pStyle w:val="IPPArialTable"/>
              <w:rPr>
                <w:rFonts w:cs="Arial"/>
                <w:bCs/>
                <w:szCs w:val="18"/>
              </w:rPr>
            </w:pPr>
            <w:r>
              <w:rPr>
                <w:rStyle w:val="PleaseReviewParagraphId"/>
              </w:rPr>
              <w:t>[142]</w:t>
            </w:r>
            <w:r>
              <w:t>Arthropodes (insectes)</w:t>
            </w:r>
          </w:p>
        </w:tc>
        <w:tc>
          <w:tcPr>
            <w:tcW w:w="1246" w:type="pct"/>
            <w:shd w:val="clear" w:color="000000" w:fill="FFFFFF"/>
            <w:vAlign w:val="center"/>
            <w:hideMark/>
          </w:tcPr>
          <w:p w:rsidR="00C42B49" w:rsidRDefault="00F157E0">
            <w:pPr>
              <w:pStyle w:val="IPPArialTable"/>
              <w:rPr>
                <w:rFonts w:cs="Arial"/>
                <w:szCs w:val="18"/>
              </w:rPr>
            </w:pPr>
            <w:r>
              <w:rPr>
                <w:rStyle w:val="PleaseReviewParagraphId"/>
              </w:rPr>
              <w:t>[143]</w:t>
            </w:r>
            <w:r>
              <w:t>Diptera, Lepidoptera, Hymenoptera</w:t>
            </w:r>
          </w:p>
        </w:tc>
        <w:tc>
          <w:tcPr>
            <w:tcW w:w="1205" w:type="pct"/>
            <w:shd w:val="clear" w:color="000000" w:fill="FFFFFF"/>
            <w:vAlign w:val="center"/>
            <w:hideMark/>
          </w:tcPr>
          <w:p w:rsidR="00C42B49" w:rsidRDefault="00F157E0">
            <w:pPr>
              <w:pStyle w:val="IPPArialTable"/>
              <w:rPr>
                <w:rFonts w:cs="Arial"/>
                <w:szCs w:val="18"/>
              </w:rPr>
            </w:pPr>
            <w:r>
              <w:rPr>
                <w:rStyle w:val="PleaseReviewParagraphId"/>
              </w:rPr>
              <w:t>[144]</w:t>
            </w:r>
            <w:r>
              <w:t>Mineuses des feuilles</w:t>
            </w:r>
          </w:p>
        </w:tc>
      </w:tr>
      <w:tr w:rsidR="00C42B49">
        <w:trPr>
          <w:cantSplit/>
          <w:trHeight w:val="315"/>
          <w:tblHeader/>
        </w:trPr>
        <w:tc>
          <w:tcPr>
            <w:tcW w:w="1363" w:type="pct"/>
            <w:vMerge/>
          </w:tcPr>
          <w:p w:rsidR="00C42B49" w:rsidRDefault="00F157E0">
            <w:pPr>
              <w:pStyle w:val="IPPArialTable"/>
              <w:rPr>
                <w:rFonts w:cs="Arial"/>
                <w:bCs/>
                <w:szCs w:val="18"/>
              </w:rPr>
            </w:pPr>
            <w:r>
              <w:rPr>
                <w:rStyle w:val="PleaseReviewParagraphId"/>
              </w:rPr>
              <w:t>[145]</w:t>
            </w:r>
          </w:p>
        </w:tc>
        <w:tc>
          <w:tcPr>
            <w:tcW w:w="1186" w:type="pct"/>
            <w:vMerge/>
            <w:vAlign w:val="center"/>
            <w:hideMark/>
          </w:tcPr>
          <w:p w:rsidR="00C42B49" w:rsidRDefault="00F157E0">
            <w:pPr>
              <w:pStyle w:val="IPPArialTable"/>
              <w:rPr>
                <w:rFonts w:cs="Arial"/>
                <w:bCs/>
                <w:szCs w:val="18"/>
              </w:rPr>
            </w:pPr>
            <w:r>
              <w:rPr>
                <w:rStyle w:val="PleaseReviewParagraphId"/>
              </w:rPr>
              <w:t>[146]</w:t>
            </w:r>
          </w:p>
        </w:tc>
        <w:tc>
          <w:tcPr>
            <w:tcW w:w="1246" w:type="pct"/>
            <w:shd w:val="clear" w:color="000000" w:fill="FFFFFF"/>
            <w:vAlign w:val="center"/>
            <w:hideMark/>
          </w:tcPr>
          <w:p w:rsidR="00C42B49" w:rsidRDefault="00F157E0">
            <w:pPr>
              <w:pStyle w:val="IPPArialTable"/>
              <w:rPr>
                <w:rFonts w:cs="Arial"/>
                <w:szCs w:val="18"/>
              </w:rPr>
            </w:pPr>
            <w:r>
              <w:rPr>
                <w:rStyle w:val="PleaseReviewParagraphId"/>
              </w:rPr>
              <w:t>[147]</w:t>
            </w:r>
            <w:r>
              <w:t>Hemiptera</w:t>
            </w:r>
          </w:p>
        </w:tc>
        <w:tc>
          <w:tcPr>
            <w:tcW w:w="1205" w:type="pct"/>
            <w:shd w:val="clear" w:color="000000" w:fill="FFFFFF"/>
            <w:vAlign w:val="center"/>
            <w:hideMark/>
          </w:tcPr>
          <w:p w:rsidR="00C42B49" w:rsidRDefault="00F157E0">
            <w:pPr>
              <w:pStyle w:val="IPPArialTable"/>
              <w:rPr>
                <w:rFonts w:cs="Arial"/>
                <w:szCs w:val="18"/>
              </w:rPr>
            </w:pPr>
            <w:r>
              <w:rPr>
                <w:rStyle w:val="PleaseReviewParagraphId"/>
              </w:rPr>
              <w:t>[148]</w:t>
            </w:r>
            <w:r>
              <w:t>Pucerons</w:t>
            </w:r>
          </w:p>
        </w:tc>
      </w:tr>
      <w:tr w:rsidR="00C42B49">
        <w:trPr>
          <w:cantSplit/>
          <w:trHeight w:val="315"/>
          <w:tblHeader/>
        </w:trPr>
        <w:tc>
          <w:tcPr>
            <w:tcW w:w="1363" w:type="pct"/>
            <w:vMerge/>
          </w:tcPr>
          <w:p w:rsidR="00C42B49" w:rsidRDefault="00F157E0">
            <w:pPr>
              <w:pStyle w:val="IPPArialTable"/>
              <w:rPr>
                <w:rFonts w:cs="Arial"/>
                <w:bCs/>
                <w:szCs w:val="18"/>
              </w:rPr>
            </w:pPr>
            <w:r>
              <w:rPr>
                <w:rStyle w:val="PleaseReviewParagraphId"/>
              </w:rPr>
              <w:t>[149]</w:t>
            </w:r>
          </w:p>
        </w:tc>
        <w:tc>
          <w:tcPr>
            <w:tcW w:w="1186" w:type="pct"/>
            <w:vMerge/>
            <w:vAlign w:val="center"/>
            <w:hideMark/>
          </w:tcPr>
          <w:p w:rsidR="00C42B49" w:rsidRDefault="00F157E0">
            <w:pPr>
              <w:pStyle w:val="IPPArialTable"/>
              <w:rPr>
                <w:rFonts w:cs="Arial"/>
                <w:bCs/>
                <w:szCs w:val="18"/>
              </w:rPr>
            </w:pPr>
            <w:r>
              <w:rPr>
                <w:rStyle w:val="PleaseReviewParagraphId"/>
              </w:rPr>
              <w:t>[150]</w:t>
            </w:r>
          </w:p>
        </w:tc>
        <w:tc>
          <w:tcPr>
            <w:tcW w:w="1246" w:type="pct"/>
            <w:shd w:val="clear" w:color="000000" w:fill="FFFFFF"/>
            <w:vAlign w:val="center"/>
            <w:hideMark/>
          </w:tcPr>
          <w:p w:rsidR="00C42B49" w:rsidRDefault="00F157E0">
            <w:pPr>
              <w:pStyle w:val="IPPArialTable"/>
              <w:rPr>
                <w:rFonts w:cs="Arial"/>
                <w:szCs w:val="18"/>
              </w:rPr>
            </w:pPr>
            <w:r>
              <w:rPr>
                <w:rStyle w:val="PleaseReviewParagraphId"/>
              </w:rPr>
              <w:t>[151]</w:t>
            </w:r>
            <w:r>
              <w:t>Hemiptera</w:t>
            </w:r>
          </w:p>
        </w:tc>
        <w:tc>
          <w:tcPr>
            <w:tcW w:w="1205" w:type="pct"/>
            <w:shd w:val="clear" w:color="000000" w:fill="FFFFFF"/>
            <w:vAlign w:val="center"/>
            <w:hideMark/>
          </w:tcPr>
          <w:p w:rsidR="00C42B49" w:rsidRDefault="00F157E0">
            <w:pPr>
              <w:pStyle w:val="IPPArialTable"/>
              <w:rPr>
                <w:rFonts w:cs="Arial"/>
                <w:szCs w:val="18"/>
              </w:rPr>
            </w:pPr>
            <w:r>
              <w:rPr>
                <w:rStyle w:val="PleaseReviewParagraphId"/>
              </w:rPr>
              <w:t>[152]</w:t>
            </w:r>
            <w:r>
              <w:t>Punaises (par exemple: Miridae)</w:t>
            </w:r>
          </w:p>
        </w:tc>
      </w:tr>
      <w:tr w:rsidR="00C42B49">
        <w:trPr>
          <w:cantSplit/>
          <w:trHeight w:val="315"/>
          <w:tblHeader/>
        </w:trPr>
        <w:tc>
          <w:tcPr>
            <w:tcW w:w="1363" w:type="pct"/>
            <w:vMerge/>
          </w:tcPr>
          <w:p w:rsidR="00C42B49" w:rsidRDefault="00F157E0">
            <w:pPr>
              <w:pStyle w:val="IPPArialTable"/>
              <w:rPr>
                <w:rFonts w:cs="Arial"/>
                <w:bCs/>
                <w:szCs w:val="18"/>
              </w:rPr>
            </w:pPr>
            <w:r>
              <w:rPr>
                <w:rStyle w:val="PleaseReviewParagraphId"/>
              </w:rPr>
              <w:t>[153]</w:t>
            </w:r>
          </w:p>
        </w:tc>
        <w:tc>
          <w:tcPr>
            <w:tcW w:w="1186" w:type="pct"/>
            <w:vMerge/>
            <w:vAlign w:val="center"/>
            <w:hideMark/>
          </w:tcPr>
          <w:p w:rsidR="00C42B49" w:rsidRDefault="00F157E0">
            <w:pPr>
              <w:pStyle w:val="IPPArialTable"/>
              <w:rPr>
                <w:rFonts w:cs="Arial"/>
                <w:bCs/>
                <w:szCs w:val="18"/>
              </w:rPr>
            </w:pPr>
            <w:r>
              <w:rPr>
                <w:rStyle w:val="PleaseReviewParagraphId"/>
              </w:rPr>
              <w:t>[154]</w:t>
            </w:r>
          </w:p>
        </w:tc>
        <w:tc>
          <w:tcPr>
            <w:tcW w:w="1246" w:type="pct"/>
            <w:shd w:val="clear" w:color="000000" w:fill="FFFFFF"/>
            <w:vAlign w:val="center"/>
            <w:hideMark/>
          </w:tcPr>
          <w:p w:rsidR="00C42B49" w:rsidRDefault="00F157E0">
            <w:pPr>
              <w:pStyle w:val="IPPArialTable"/>
              <w:rPr>
                <w:rFonts w:cs="Arial"/>
                <w:szCs w:val="18"/>
              </w:rPr>
            </w:pPr>
            <w:r>
              <w:rPr>
                <w:rStyle w:val="PleaseReviewParagraphId"/>
              </w:rPr>
              <w:t>[155]</w:t>
            </w:r>
            <w:r>
              <w:t>Hemiptera</w:t>
            </w:r>
          </w:p>
        </w:tc>
        <w:tc>
          <w:tcPr>
            <w:tcW w:w="1205" w:type="pct"/>
            <w:shd w:val="clear" w:color="000000" w:fill="FFFFFF"/>
            <w:vAlign w:val="center"/>
            <w:hideMark/>
          </w:tcPr>
          <w:p w:rsidR="00C42B49" w:rsidRDefault="00F157E0">
            <w:pPr>
              <w:pStyle w:val="IPPArialTable"/>
              <w:rPr>
                <w:rFonts w:cs="Arial"/>
                <w:szCs w:val="18"/>
              </w:rPr>
            </w:pPr>
            <w:r>
              <w:rPr>
                <w:rStyle w:val="PleaseReviewParagraphId"/>
              </w:rPr>
              <w:t>[156]</w:t>
            </w:r>
            <w:r>
              <w:t>Aleurodes et cochenilles</w:t>
            </w:r>
          </w:p>
        </w:tc>
      </w:tr>
      <w:tr w:rsidR="00C42B49">
        <w:trPr>
          <w:cantSplit/>
          <w:trHeight w:val="315"/>
          <w:tblHeader/>
        </w:trPr>
        <w:tc>
          <w:tcPr>
            <w:tcW w:w="1363" w:type="pct"/>
            <w:vMerge/>
          </w:tcPr>
          <w:p w:rsidR="00C42B49" w:rsidRDefault="00F157E0">
            <w:pPr>
              <w:pStyle w:val="IPPArialTable"/>
              <w:rPr>
                <w:rFonts w:cs="Arial"/>
                <w:bCs/>
                <w:szCs w:val="18"/>
              </w:rPr>
            </w:pPr>
            <w:r>
              <w:rPr>
                <w:rStyle w:val="PleaseReviewParagraphId"/>
              </w:rPr>
              <w:t>[157]</w:t>
            </w:r>
          </w:p>
        </w:tc>
        <w:tc>
          <w:tcPr>
            <w:tcW w:w="1186" w:type="pct"/>
            <w:vMerge/>
            <w:vAlign w:val="center"/>
            <w:hideMark/>
          </w:tcPr>
          <w:p w:rsidR="00C42B49" w:rsidRDefault="00F157E0">
            <w:pPr>
              <w:pStyle w:val="IPPArialTable"/>
              <w:rPr>
                <w:rFonts w:cs="Arial"/>
                <w:bCs/>
                <w:szCs w:val="18"/>
              </w:rPr>
            </w:pPr>
            <w:r>
              <w:rPr>
                <w:rStyle w:val="PleaseReviewParagraphId"/>
              </w:rPr>
              <w:t>[158]</w:t>
            </w:r>
          </w:p>
        </w:tc>
        <w:tc>
          <w:tcPr>
            <w:tcW w:w="1246" w:type="pct"/>
            <w:shd w:val="clear" w:color="000000" w:fill="FFFFFF"/>
            <w:vAlign w:val="center"/>
            <w:hideMark/>
          </w:tcPr>
          <w:p w:rsidR="00C42B49" w:rsidRDefault="00F157E0">
            <w:pPr>
              <w:pStyle w:val="IPPArialTable"/>
              <w:rPr>
                <w:rFonts w:cs="Arial"/>
                <w:szCs w:val="18"/>
              </w:rPr>
            </w:pPr>
            <w:r>
              <w:rPr>
                <w:rStyle w:val="PleaseReviewParagraphId"/>
              </w:rPr>
              <w:t>[159]</w:t>
            </w:r>
            <w:r>
              <w:t>Lepidoptera</w:t>
            </w:r>
          </w:p>
        </w:tc>
        <w:tc>
          <w:tcPr>
            <w:tcW w:w="1205" w:type="pct"/>
            <w:shd w:val="clear" w:color="000000" w:fill="FFFFFF"/>
            <w:vAlign w:val="center"/>
            <w:hideMark/>
          </w:tcPr>
          <w:p w:rsidR="00C42B49" w:rsidRDefault="00F157E0">
            <w:pPr>
              <w:pStyle w:val="IPPArialTable"/>
              <w:rPr>
                <w:rFonts w:cs="Arial"/>
                <w:szCs w:val="18"/>
                <w:lang w:val="fr-FR"/>
              </w:rPr>
            </w:pPr>
            <w:r>
              <w:rPr>
                <w:rStyle w:val="PleaseReviewParagraphId"/>
              </w:rPr>
              <w:t>[160]</w:t>
            </w:r>
            <w:r>
              <w:rPr>
                <w:lang w:val="fr-FR"/>
              </w:rPr>
              <w:t>Papillons de nuit (par exemple: Noctuidae)</w:t>
            </w:r>
          </w:p>
        </w:tc>
      </w:tr>
      <w:tr w:rsidR="00C42B49">
        <w:trPr>
          <w:cantSplit/>
          <w:trHeight w:val="315"/>
          <w:tblHeader/>
        </w:trPr>
        <w:tc>
          <w:tcPr>
            <w:tcW w:w="1363" w:type="pct"/>
            <w:vMerge/>
          </w:tcPr>
          <w:p w:rsidR="00C42B49" w:rsidRDefault="00F157E0">
            <w:pPr>
              <w:pStyle w:val="IPPArialTable"/>
              <w:rPr>
                <w:rFonts w:cs="Arial"/>
                <w:bCs/>
                <w:szCs w:val="18"/>
                <w:lang w:val="fr-FR"/>
              </w:rPr>
            </w:pPr>
            <w:r>
              <w:rPr>
                <w:rStyle w:val="PleaseReviewParagraphId"/>
              </w:rPr>
              <w:t>[161]</w:t>
            </w:r>
          </w:p>
        </w:tc>
        <w:tc>
          <w:tcPr>
            <w:tcW w:w="1186" w:type="pct"/>
            <w:vMerge/>
            <w:tcBorders>
              <w:bottom w:val="single" w:sz="4" w:space="0" w:color="auto"/>
            </w:tcBorders>
            <w:vAlign w:val="center"/>
            <w:hideMark/>
          </w:tcPr>
          <w:p w:rsidR="00C42B49" w:rsidRDefault="00F157E0">
            <w:pPr>
              <w:pStyle w:val="IPPArialTable"/>
              <w:rPr>
                <w:rFonts w:cs="Arial"/>
                <w:bCs/>
                <w:szCs w:val="18"/>
                <w:lang w:val="fr-FR"/>
              </w:rPr>
            </w:pPr>
            <w:r>
              <w:rPr>
                <w:rStyle w:val="PleaseReviewParagraphId"/>
              </w:rPr>
              <w:t>[162]</w:t>
            </w:r>
          </w:p>
        </w:tc>
        <w:tc>
          <w:tcPr>
            <w:tcW w:w="1246" w:type="pct"/>
            <w:shd w:val="clear" w:color="000000" w:fill="FFFFFF"/>
            <w:vAlign w:val="center"/>
            <w:hideMark/>
          </w:tcPr>
          <w:p w:rsidR="00C42B49" w:rsidRDefault="00F157E0">
            <w:pPr>
              <w:pStyle w:val="IPPArialTable"/>
              <w:rPr>
                <w:rFonts w:cs="Arial"/>
                <w:szCs w:val="18"/>
              </w:rPr>
            </w:pPr>
            <w:r>
              <w:rPr>
                <w:rStyle w:val="PleaseReviewParagraphId"/>
              </w:rPr>
              <w:t>[163]</w:t>
            </w:r>
            <w:r>
              <w:t>Thysanoptera</w:t>
            </w:r>
          </w:p>
        </w:tc>
        <w:tc>
          <w:tcPr>
            <w:tcW w:w="1205" w:type="pct"/>
            <w:shd w:val="clear" w:color="000000" w:fill="FFFFFF"/>
            <w:vAlign w:val="center"/>
            <w:hideMark/>
          </w:tcPr>
          <w:p w:rsidR="00C42B49" w:rsidRDefault="00F157E0">
            <w:pPr>
              <w:pStyle w:val="IPPArialTable"/>
              <w:rPr>
                <w:rFonts w:cs="Arial"/>
                <w:szCs w:val="18"/>
              </w:rPr>
            </w:pPr>
            <w:r>
              <w:rPr>
                <w:rStyle w:val="PleaseReviewParagraphId"/>
              </w:rPr>
              <w:t>[164]</w:t>
            </w:r>
            <w:r>
              <w:t>Thrips</w:t>
            </w:r>
          </w:p>
        </w:tc>
      </w:tr>
      <w:tr w:rsidR="00C42B49">
        <w:trPr>
          <w:cantSplit/>
          <w:trHeight w:val="315"/>
          <w:tblHeader/>
        </w:trPr>
        <w:tc>
          <w:tcPr>
            <w:tcW w:w="1363" w:type="pct"/>
            <w:vMerge/>
          </w:tcPr>
          <w:p w:rsidR="00C42B49" w:rsidRDefault="00F157E0">
            <w:pPr>
              <w:pStyle w:val="IPPArialTable"/>
              <w:rPr>
                <w:rFonts w:cs="Arial"/>
                <w:bCs/>
                <w:szCs w:val="18"/>
              </w:rPr>
            </w:pPr>
            <w:r>
              <w:rPr>
                <w:rStyle w:val="PleaseReviewParagraphId"/>
              </w:rPr>
              <w:t>[165]</w:t>
            </w:r>
          </w:p>
        </w:tc>
        <w:tc>
          <w:tcPr>
            <w:tcW w:w="1186" w:type="pct"/>
            <w:tcBorders>
              <w:top w:val="nil"/>
            </w:tcBorders>
            <w:vAlign w:val="center"/>
          </w:tcPr>
          <w:p w:rsidR="00C42B49" w:rsidRDefault="00F157E0">
            <w:pPr>
              <w:pStyle w:val="IPPArialTable"/>
              <w:rPr>
                <w:rFonts w:cs="Arial"/>
                <w:bCs/>
                <w:szCs w:val="18"/>
              </w:rPr>
            </w:pPr>
            <w:r>
              <w:rPr>
                <w:rStyle w:val="PleaseReviewParagraphId"/>
              </w:rPr>
              <w:t>[166]</w:t>
            </w:r>
            <w:r>
              <w:t>Oomycota</w:t>
            </w:r>
          </w:p>
        </w:tc>
        <w:tc>
          <w:tcPr>
            <w:tcW w:w="1246" w:type="pct"/>
            <w:shd w:val="clear" w:color="000000" w:fill="FFFFFF"/>
            <w:vAlign w:val="center"/>
          </w:tcPr>
          <w:p w:rsidR="00C42B49" w:rsidRDefault="00F157E0">
            <w:pPr>
              <w:pStyle w:val="IPPArialTable"/>
              <w:rPr>
                <w:rFonts w:cs="Arial"/>
                <w:szCs w:val="18"/>
              </w:rPr>
            </w:pPr>
            <w:r>
              <w:rPr>
                <w:rStyle w:val="PleaseReviewParagraphId"/>
              </w:rPr>
              <w:t>[167]</w:t>
            </w:r>
            <w:r>
              <w:t>Peronosporales</w:t>
            </w:r>
          </w:p>
          <w:p w:rsidR="00C42B49" w:rsidRDefault="00F157E0">
            <w:pPr>
              <w:pStyle w:val="IPPArialTable"/>
              <w:rPr>
                <w:rFonts w:cs="Arial"/>
                <w:szCs w:val="18"/>
              </w:rPr>
            </w:pPr>
            <w:r>
              <w:rPr>
                <w:rStyle w:val="PleaseReviewParagraphId"/>
              </w:rPr>
              <w:t>[168]</w:t>
            </w:r>
            <w:r>
              <w:t>Pythiales</w:t>
            </w:r>
          </w:p>
        </w:tc>
        <w:tc>
          <w:tcPr>
            <w:tcW w:w="1205" w:type="pct"/>
            <w:shd w:val="clear" w:color="000000" w:fill="FFFFFF"/>
            <w:vAlign w:val="center"/>
          </w:tcPr>
          <w:p w:rsidR="00C42B49" w:rsidRDefault="00F157E0">
            <w:pPr>
              <w:pStyle w:val="IPPArialTable"/>
              <w:rPr>
                <w:rFonts w:cs="Arial"/>
                <w:szCs w:val="18"/>
              </w:rPr>
            </w:pPr>
            <w:r>
              <w:rPr>
                <w:rStyle w:val="PleaseReviewParagraphId"/>
              </w:rPr>
              <w:t>[169]</w:t>
            </w:r>
            <w:r>
              <w:rPr>
                <w:i/>
                <w:iCs/>
                <w:szCs w:val="18"/>
              </w:rPr>
              <w:t>Phytopthora</w:t>
            </w:r>
            <w:r>
              <w:t xml:space="preserve"> spp., </w:t>
            </w:r>
            <w:r>
              <w:rPr>
                <w:i/>
                <w:iCs/>
                <w:szCs w:val="18"/>
              </w:rPr>
              <w:t>Pythium</w:t>
            </w:r>
            <w:r>
              <w:t xml:space="preserve"> spp.</w:t>
            </w:r>
          </w:p>
        </w:tc>
      </w:tr>
      <w:tr w:rsidR="00C42B49">
        <w:trPr>
          <w:cantSplit/>
          <w:trHeight w:val="315"/>
          <w:tblHeader/>
        </w:trPr>
        <w:tc>
          <w:tcPr>
            <w:tcW w:w="1363" w:type="pct"/>
            <w:shd w:val="clear" w:color="auto" w:fill="F2F2F2" w:themeFill="background1" w:themeFillShade="F2"/>
            <w:vAlign w:val="center"/>
          </w:tcPr>
          <w:p w:rsidR="00C42B49" w:rsidRDefault="00F157E0">
            <w:pPr>
              <w:pStyle w:val="IPPArialTable"/>
              <w:rPr>
                <w:rFonts w:cs="Arial"/>
                <w:bCs/>
                <w:szCs w:val="18"/>
                <w:lang w:val="fr-FR"/>
              </w:rPr>
            </w:pPr>
            <w:r>
              <w:rPr>
                <w:rStyle w:val="PleaseReviewParagraphId"/>
              </w:rPr>
              <w:t>[170]</w:t>
            </w:r>
            <w:r>
              <w:rPr>
                <w:i/>
                <w:iCs/>
                <w:szCs w:val="18"/>
                <w:lang w:val="fr-FR"/>
              </w:rPr>
              <w:t xml:space="preserve">Brunia </w:t>
            </w:r>
            <w:r>
              <w:rPr>
                <w:lang w:val="fr-FR"/>
              </w:rPr>
              <w:t xml:space="preserve">spp. («caféier du bush», brunia), Bruniaceae </w:t>
            </w:r>
          </w:p>
        </w:tc>
        <w:tc>
          <w:tcPr>
            <w:tcW w:w="1186" w:type="pct"/>
            <w:shd w:val="clear" w:color="auto" w:fill="F2F2F2" w:themeFill="background1" w:themeFillShade="F2"/>
            <w:vAlign w:val="center"/>
            <w:hideMark/>
          </w:tcPr>
          <w:p w:rsidR="00C42B49" w:rsidRDefault="00F157E0">
            <w:pPr>
              <w:pStyle w:val="IPPArialTable"/>
              <w:rPr>
                <w:rFonts w:cs="Arial"/>
                <w:bCs/>
                <w:szCs w:val="18"/>
              </w:rPr>
            </w:pPr>
            <w:r>
              <w:rPr>
                <w:rStyle w:val="PleaseReviewParagraphId"/>
              </w:rPr>
              <w:t>[171]</w:t>
            </w:r>
            <w:r>
              <w:t>Arthropodes (insectes)</w:t>
            </w:r>
          </w:p>
        </w:tc>
        <w:tc>
          <w:tcPr>
            <w:tcW w:w="2451" w:type="pct"/>
            <w:gridSpan w:val="2"/>
            <w:shd w:val="clear" w:color="auto" w:fill="F2F2F2" w:themeFill="background1" w:themeFillShade="F2"/>
            <w:vAlign w:val="center"/>
            <w:hideMark/>
          </w:tcPr>
          <w:p w:rsidR="00C42B49" w:rsidRDefault="00F157E0">
            <w:pPr>
              <w:pStyle w:val="IPPArialTable"/>
              <w:jc w:val="center"/>
              <w:rPr>
                <w:rFonts w:cs="Arial"/>
                <w:szCs w:val="18"/>
              </w:rPr>
            </w:pPr>
            <w:r>
              <w:rPr>
                <w:rStyle w:val="PleaseReviewParagraphId"/>
              </w:rPr>
              <w:t>[172]</w:t>
            </w:r>
            <w:r>
              <w:t xml:space="preserve">Diptera </w:t>
            </w:r>
            <w:r>
              <w:rPr>
                <w:rStyle w:val="st"/>
              </w:rPr>
              <w:t>Cecidomyiidae</w:t>
            </w:r>
          </w:p>
        </w:tc>
      </w:tr>
      <w:tr w:rsidR="00C42B49">
        <w:trPr>
          <w:cantSplit/>
          <w:trHeight w:val="315"/>
          <w:tblHeader/>
        </w:trPr>
        <w:tc>
          <w:tcPr>
            <w:tcW w:w="1363" w:type="pct"/>
            <w:vMerge w:val="restart"/>
            <w:shd w:val="clear" w:color="auto" w:fill="FFFFFF" w:themeFill="background1"/>
            <w:vAlign w:val="center"/>
          </w:tcPr>
          <w:p w:rsidR="00C42B49" w:rsidRDefault="00F157E0">
            <w:pPr>
              <w:pStyle w:val="IPPArialTable"/>
              <w:rPr>
                <w:rFonts w:cs="Arial"/>
                <w:bCs/>
                <w:szCs w:val="18"/>
              </w:rPr>
            </w:pPr>
            <w:r>
              <w:rPr>
                <w:rStyle w:val="PleaseReviewParagraphId"/>
              </w:rPr>
              <w:t>[173]</w:t>
            </w:r>
            <w:r>
              <w:rPr>
                <w:i/>
                <w:iCs/>
                <w:szCs w:val="18"/>
              </w:rPr>
              <w:t>Chrysanthemum</w:t>
            </w:r>
            <w:r>
              <w:t xml:space="preserve"> spp. (chrysanthème), Asteraceae</w:t>
            </w:r>
          </w:p>
        </w:tc>
        <w:tc>
          <w:tcPr>
            <w:tcW w:w="1186" w:type="pct"/>
            <w:vMerge w:val="restart"/>
            <w:shd w:val="clear" w:color="auto" w:fill="FFFFFF" w:themeFill="background1"/>
            <w:vAlign w:val="center"/>
            <w:hideMark/>
          </w:tcPr>
          <w:p w:rsidR="00C42B49" w:rsidRDefault="00F157E0">
            <w:pPr>
              <w:pStyle w:val="IPPArialTable"/>
              <w:rPr>
                <w:rFonts w:cs="Arial"/>
                <w:bCs/>
                <w:szCs w:val="18"/>
              </w:rPr>
            </w:pPr>
            <w:r>
              <w:rPr>
                <w:rStyle w:val="PleaseReviewParagraphId"/>
              </w:rPr>
              <w:t>[174]</w:t>
            </w:r>
            <w:r>
              <w:t>Arthropodes (insectes)</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[175]</w:t>
            </w:r>
            <w:r>
              <w:t>Coleoptera</w:t>
            </w:r>
          </w:p>
        </w:tc>
        <w:tc>
          <w:tcPr>
            <w:tcW w:w="1205" w:type="pct"/>
            <w:shd w:val="clear" w:color="auto" w:fill="FFFFFF" w:themeFill="background1"/>
            <w:vAlign w:val="center"/>
            <w:hideMark/>
          </w:tcPr>
          <w:p w:rsidR="00C42B49" w:rsidRDefault="00F157E0">
            <w:pPr>
              <w:pStyle w:val="IPPArialTable"/>
              <w:rPr>
                <w:rFonts w:cs="Arial"/>
                <w:szCs w:val="18"/>
              </w:rPr>
            </w:pPr>
            <w:r>
              <w:rPr>
                <w:rStyle w:val="PleaseReviewParagraphId"/>
              </w:rPr>
              <w:t>[176]</w:t>
            </w:r>
            <w:r>
              <w:t>Coléoptères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[177]</w:t>
            </w:r>
          </w:p>
        </w:tc>
        <w:tc>
          <w:tcPr>
            <w:tcW w:w="1186" w:type="pct"/>
            <w:vMerge/>
            <w:shd w:val="clear" w:color="auto" w:fill="FFFFFF" w:themeFill="background1"/>
            <w:vAlign w:val="center"/>
            <w:hideMark/>
          </w:tcPr>
          <w:p w:rsidR="00C42B49" w:rsidRDefault="00F157E0">
            <w:pPr>
              <w:pStyle w:val="IPPArialTable"/>
              <w:rPr>
                <w:rFonts w:cs="Arial"/>
                <w:bCs/>
                <w:szCs w:val="18"/>
              </w:rPr>
            </w:pPr>
            <w:r>
              <w:rPr>
                <w:rStyle w:val="PleaseReviewParagraphId"/>
              </w:rPr>
              <w:t>[178]</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[179]</w:t>
            </w:r>
            <w:r>
              <w:t>Diptera</w:t>
            </w:r>
          </w:p>
        </w:tc>
        <w:tc>
          <w:tcPr>
            <w:tcW w:w="1205" w:type="pct"/>
            <w:shd w:val="clear" w:color="auto" w:fill="FFFFFF" w:themeFill="background1"/>
            <w:vAlign w:val="center"/>
            <w:hideMark/>
          </w:tcPr>
          <w:p w:rsidR="00C42B49" w:rsidRDefault="00F157E0">
            <w:pPr>
              <w:pStyle w:val="IPPArialTable"/>
              <w:rPr>
                <w:rFonts w:cs="Arial"/>
                <w:szCs w:val="18"/>
              </w:rPr>
            </w:pPr>
            <w:r>
              <w:rPr>
                <w:rStyle w:val="PleaseReviewParagraphId"/>
              </w:rPr>
              <w:t>[180]</w:t>
            </w:r>
            <w:r>
              <w:t>Mineuses des feuilles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[181]</w:t>
            </w:r>
          </w:p>
        </w:tc>
        <w:tc>
          <w:tcPr>
            <w:tcW w:w="1186" w:type="pct"/>
            <w:vMerge/>
            <w:shd w:val="clear" w:color="auto" w:fill="FFFFFF" w:themeFill="background1"/>
            <w:vAlign w:val="center"/>
            <w:hideMark/>
          </w:tcPr>
          <w:p w:rsidR="00C42B49" w:rsidRDefault="00F157E0">
            <w:pPr>
              <w:pStyle w:val="IPPArialTable"/>
              <w:rPr>
                <w:rFonts w:cs="Arial"/>
                <w:bCs/>
                <w:szCs w:val="18"/>
              </w:rPr>
            </w:pPr>
            <w:r>
              <w:rPr>
                <w:rStyle w:val="PleaseReviewParagraphId"/>
              </w:rPr>
              <w:t>[182]</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[183]</w:t>
            </w:r>
            <w:r>
              <w:t>Hemiptera</w:t>
            </w:r>
          </w:p>
        </w:tc>
        <w:tc>
          <w:tcPr>
            <w:tcW w:w="1205" w:type="pct"/>
            <w:shd w:val="clear" w:color="auto" w:fill="FFFFFF" w:themeFill="background1"/>
            <w:vAlign w:val="center"/>
            <w:hideMark/>
          </w:tcPr>
          <w:p w:rsidR="00C42B49" w:rsidRDefault="00F157E0">
            <w:pPr>
              <w:pStyle w:val="IPPArialTable"/>
              <w:rPr>
                <w:rFonts w:cs="Arial"/>
                <w:szCs w:val="18"/>
              </w:rPr>
            </w:pPr>
            <w:r>
              <w:rPr>
                <w:rStyle w:val="PleaseReviewParagraphId"/>
              </w:rPr>
              <w:t>[184]</w:t>
            </w:r>
            <w:r>
              <w:t>Pucerons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[185]</w:t>
            </w:r>
          </w:p>
        </w:tc>
        <w:tc>
          <w:tcPr>
            <w:tcW w:w="1186" w:type="pct"/>
            <w:vMerge/>
            <w:shd w:val="clear" w:color="auto" w:fill="FFFFFF" w:themeFill="background1"/>
            <w:vAlign w:val="center"/>
            <w:hideMark/>
          </w:tcPr>
          <w:p w:rsidR="00C42B49" w:rsidRDefault="00F157E0">
            <w:pPr>
              <w:pStyle w:val="IPPArialTable"/>
              <w:rPr>
                <w:rFonts w:cs="Arial"/>
                <w:bCs/>
                <w:szCs w:val="18"/>
              </w:rPr>
            </w:pPr>
            <w:r>
              <w:rPr>
                <w:rStyle w:val="PleaseReviewParagraphId"/>
              </w:rPr>
              <w:t>[186]</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[187]</w:t>
            </w:r>
            <w:r>
              <w:t>Hemiptera</w:t>
            </w:r>
          </w:p>
        </w:tc>
        <w:tc>
          <w:tcPr>
            <w:tcW w:w="1205" w:type="pct"/>
            <w:shd w:val="clear" w:color="auto" w:fill="FFFFFF" w:themeFill="background1"/>
            <w:vAlign w:val="center"/>
            <w:hideMark/>
          </w:tcPr>
          <w:p w:rsidR="00C42B49" w:rsidRDefault="00F157E0">
            <w:pPr>
              <w:pStyle w:val="IPPArialTable"/>
              <w:rPr>
                <w:rFonts w:cs="Arial"/>
                <w:szCs w:val="18"/>
              </w:rPr>
            </w:pPr>
            <w:r>
              <w:rPr>
                <w:rStyle w:val="PleaseReviewParagraphId"/>
              </w:rPr>
              <w:t>[188]</w:t>
            </w:r>
            <w:r>
              <w:t>Aleurodes et cochenilles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[189]</w:t>
            </w:r>
          </w:p>
        </w:tc>
        <w:tc>
          <w:tcPr>
            <w:tcW w:w="1186" w:type="pct"/>
            <w:vMerge/>
            <w:shd w:val="clear" w:color="auto" w:fill="FFFFFF" w:themeFill="background1"/>
            <w:vAlign w:val="center"/>
            <w:hideMark/>
          </w:tcPr>
          <w:p w:rsidR="00C42B49" w:rsidRDefault="00F157E0">
            <w:pPr>
              <w:pStyle w:val="IPPArialTable"/>
              <w:rPr>
                <w:rFonts w:cs="Arial"/>
                <w:bCs/>
                <w:szCs w:val="18"/>
              </w:rPr>
            </w:pPr>
            <w:r>
              <w:rPr>
                <w:rStyle w:val="PleaseReviewParagraphId"/>
              </w:rPr>
              <w:t>[190]</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[191]</w:t>
            </w:r>
            <w:r>
              <w:t>Lepidoptera</w:t>
            </w:r>
          </w:p>
        </w:tc>
        <w:tc>
          <w:tcPr>
            <w:tcW w:w="1205" w:type="pct"/>
            <w:shd w:val="clear" w:color="auto" w:fill="FFFFFF" w:themeFill="background1"/>
            <w:vAlign w:val="center"/>
            <w:hideMark/>
          </w:tcPr>
          <w:p w:rsidR="00C42B49" w:rsidRDefault="00F157E0">
            <w:pPr>
              <w:pStyle w:val="IPPArialTable"/>
              <w:rPr>
                <w:rFonts w:cs="Arial"/>
                <w:szCs w:val="18"/>
                <w:lang w:val="fr-FR"/>
              </w:rPr>
            </w:pPr>
            <w:r>
              <w:rPr>
                <w:rStyle w:val="PleaseReviewParagraphId"/>
              </w:rPr>
              <w:t>[192]</w:t>
            </w:r>
            <w:r>
              <w:rPr>
                <w:lang w:val="fr-FR"/>
              </w:rPr>
              <w:t>Papillons de nuit (par exemple: Noctuidae)</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lang w:val="fr-FR"/>
              </w:rPr>
            </w:pPr>
            <w:r>
              <w:rPr>
                <w:rStyle w:val="PleaseReviewParagraphId"/>
              </w:rPr>
              <w:t>[193]</w:t>
            </w:r>
          </w:p>
        </w:tc>
        <w:tc>
          <w:tcPr>
            <w:tcW w:w="1186" w:type="pct"/>
            <w:vMerge/>
            <w:shd w:val="clear" w:color="auto" w:fill="FFFFFF" w:themeFill="background1"/>
            <w:vAlign w:val="center"/>
            <w:hideMark/>
          </w:tcPr>
          <w:p w:rsidR="00C42B49" w:rsidRDefault="00F157E0">
            <w:pPr>
              <w:pStyle w:val="IPPArialTable"/>
              <w:rPr>
                <w:rFonts w:cs="Arial"/>
                <w:bCs/>
                <w:szCs w:val="18"/>
                <w:lang w:val="fr-FR"/>
              </w:rPr>
            </w:pPr>
            <w:r>
              <w:rPr>
                <w:rStyle w:val="PleaseReviewParagraphId"/>
              </w:rPr>
              <w:t>[194]</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[195]</w:t>
            </w:r>
            <w:r>
              <w:t>Thysanoptera</w:t>
            </w:r>
          </w:p>
        </w:tc>
        <w:tc>
          <w:tcPr>
            <w:tcW w:w="1205" w:type="pct"/>
            <w:shd w:val="clear" w:color="auto" w:fill="FFFFFF" w:themeFill="background1"/>
            <w:vAlign w:val="center"/>
            <w:hideMark/>
          </w:tcPr>
          <w:p w:rsidR="00C42B49" w:rsidRDefault="00F157E0">
            <w:pPr>
              <w:pStyle w:val="IPPArialTable"/>
              <w:rPr>
                <w:rFonts w:cs="Arial"/>
                <w:szCs w:val="18"/>
              </w:rPr>
            </w:pPr>
            <w:r>
              <w:rPr>
                <w:rStyle w:val="PleaseReviewParagraphId"/>
              </w:rPr>
              <w:t>[196]</w:t>
            </w:r>
            <w:r>
              <w:t>Thrips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[197]</w:t>
            </w:r>
          </w:p>
        </w:tc>
        <w:tc>
          <w:tcPr>
            <w:tcW w:w="1186" w:type="pct"/>
            <w:shd w:val="clear" w:color="auto" w:fill="FFFFFF" w:themeFill="background1"/>
            <w:vAlign w:val="center"/>
            <w:hideMark/>
          </w:tcPr>
          <w:p w:rsidR="00C42B49" w:rsidRDefault="00F157E0">
            <w:pPr>
              <w:pStyle w:val="IPPArialTable"/>
              <w:rPr>
                <w:rFonts w:cs="Arial"/>
                <w:szCs w:val="18"/>
              </w:rPr>
            </w:pPr>
            <w:r>
              <w:rPr>
                <w:rStyle w:val="PleaseReviewParagraphId"/>
              </w:rPr>
              <w:t>[198]</w:t>
            </w:r>
            <w:r>
              <w:t xml:space="preserve">Proteobacteria </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[199]</w:t>
            </w:r>
            <w:r>
              <w:t>Enterobacteriales</w:t>
            </w:r>
          </w:p>
        </w:tc>
        <w:tc>
          <w:tcPr>
            <w:tcW w:w="1205" w:type="pct"/>
            <w:shd w:val="clear" w:color="auto" w:fill="FFFFFF" w:themeFill="background1"/>
            <w:vAlign w:val="center"/>
            <w:hideMark/>
          </w:tcPr>
          <w:p w:rsidR="00C42B49" w:rsidRDefault="00F157E0">
            <w:pPr>
              <w:pStyle w:val="IPPArialTable"/>
              <w:rPr>
                <w:rFonts w:cs="Arial"/>
                <w:i/>
                <w:iCs/>
                <w:szCs w:val="18"/>
              </w:rPr>
            </w:pPr>
            <w:r>
              <w:rPr>
                <w:rStyle w:val="PleaseReviewParagraphId"/>
              </w:rPr>
              <w:t>[200]</w:t>
            </w:r>
            <w:r>
              <w:rPr>
                <w:i/>
                <w:iCs/>
                <w:szCs w:val="18"/>
              </w:rPr>
              <w:t>Erwinia</w:t>
            </w:r>
            <w:r>
              <w:t xml:space="preserve"> spp.</w:t>
            </w:r>
          </w:p>
        </w:tc>
      </w:tr>
      <w:tr w:rsidR="00C42B49">
        <w:trPr>
          <w:cantSplit/>
          <w:trHeight w:val="750"/>
          <w:tblHeader/>
        </w:trPr>
        <w:tc>
          <w:tcPr>
            <w:tcW w:w="1363" w:type="pct"/>
            <w:vMerge/>
            <w:shd w:val="clear" w:color="auto" w:fill="FFFFFF" w:themeFill="background1"/>
          </w:tcPr>
          <w:p w:rsidR="00C42B49" w:rsidRDefault="00F157E0">
            <w:pPr>
              <w:jc w:val="left"/>
              <w:rPr>
                <w:rFonts w:ascii="Arial" w:eastAsia="Times New Roman" w:hAnsi="Arial" w:cs="Arial"/>
                <w:b/>
                <w:bCs/>
                <w:color w:val="000000"/>
                <w:sz w:val="18"/>
                <w:szCs w:val="18"/>
              </w:rPr>
            </w:pPr>
            <w:r>
              <w:rPr>
                <w:rStyle w:val="PleaseReviewParagraphId"/>
              </w:rPr>
              <w:t>[201]</w:t>
            </w:r>
          </w:p>
        </w:tc>
        <w:tc>
          <w:tcPr>
            <w:tcW w:w="1186" w:type="pct"/>
            <w:shd w:val="clear" w:color="auto" w:fill="FFFFFF" w:themeFill="background1"/>
            <w:vAlign w:val="center"/>
            <w:hideMark/>
          </w:tcPr>
          <w:p w:rsidR="00C42B49" w:rsidRDefault="00F157E0">
            <w:pPr>
              <w:pStyle w:val="IPPArialTable"/>
              <w:rPr>
                <w:rFonts w:eastAsia="Times New Roman" w:cs="Arial"/>
                <w:color w:val="000000"/>
                <w:szCs w:val="18"/>
              </w:rPr>
            </w:pPr>
            <w:r>
              <w:rPr>
                <w:rStyle w:val="PleaseReviewParagraphId"/>
              </w:rPr>
              <w:t>[202]</w:t>
            </w:r>
            <w:r>
              <w:rPr>
                <w:color w:val="000000"/>
                <w:szCs w:val="18"/>
              </w:rPr>
              <w:t>Basidiomycota</w:t>
            </w:r>
          </w:p>
        </w:tc>
        <w:tc>
          <w:tcPr>
            <w:tcW w:w="1246" w:type="pct"/>
            <w:shd w:val="clear" w:color="auto" w:fill="FFFFFF" w:themeFill="background1"/>
            <w:vAlign w:val="center"/>
            <w:hideMark/>
          </w:tcPr>
          <w:p w:rsidR="00C42B49" w:rsidRDefault="00F157E0">
            <w:pPr>
              <w:pStyle w:val="IPPArialTable"/>
              <w:rPr>
                <w:rFonts w:eastAsia="Times New Roman" w:cs="Arial"/>
                <w:color w:val="000000"/>
                <w:szCs w:val="18"/>
              </w:rPr>
            </w:pPr>
            <w:r>
              <w:rPr>
                <w:rStyle w:val="PleaseReviewParagraphId"/>
              </w:rPr>
              <w:t>[203]</w:t>
            </w:r>
            <w:r>
              <w:rPr>
                <w:color w:val="000000"/>
                <w:szCs w:val="18"/>
              </w:rPr>
              <w:t>Pucciniales</w:t>
            </w:r>
          </w:p>
        </w:tc>
        <w:tc>
          <w:tcPr>
            <w:tcW w:w="1205" w:type="pct"/>
            <w:shd w:val="clear" w:color="auto" w:fill="FFFFFF" w:themeFill="background1"/>
            <w:vAlign w:val="center"/>
            <w:hideMark/>
          </w:tcPr>
          <w:p w:rsidR="00C42B49" w:rsidRDefault="00F157E0">
            <w:pPr>
              <w:pStyle w:val="IPPArialTable"/>
              <w:rPr>
                <w:rFonts w:eastAsia="Times New Roman" w:cs="Arial"/>
                <w:color w:val="000000"/>
                <w:szCs w:val="18"/>
                <w:lang w:val="fr-FR"/>
              </w:rPr>
            </w:pPr>
            <w:r>
              <w:rPr>
                <w:rStyle w:val="PleaseReviewParagraphId"/>
              </w:rPr>
              <w:t>[204]</w:t>
            </w:r>
            <w:r>
              <w:rPr>
                <w:color w:val="000000"/>
                <w:szCs w:val="18"/>
                <w:lang w:val="fr-FR"/>
              </w:rPr>
              <w:t>Rouilles (par exemple: rouille du rosier, rouille blanche du chrysanthème, rouille de l’œillet)</w:t>
            </w:r>
          </w:p>
        </w:tc>
      </w:tr>
      <w:tr w:rsidR="00C42B49">
        <w:trPr>
          <w:cantSplit/>
          <w:trHeight w:val="315"/>
          <w:tblHeader/>
        </w:trPr>
        <w:tc>
          <w:tcPr>
            <w:tcW w:w="1363" w:type="pct"/>
            <w:vMerge/>
            <w:shd w:val="clear" w:color="auto" w:fill="FFFFFF" w:themeFill="background1"/>
          </w:tcPr>
          <w:p w:rsidR="00C42B49" w:rsidRDefault="00F157E0">
            <w:pPr>
              <w:jc w:val="center"/>
              <w:rPr>
                <w:rFonts w:ascii="Arial" w:eastAsia="Times New Roman" w:hAnsi="Arial" w:cs="Arial"/>
                <w:b/>
                <w:color w:val="000000"/>
                <w:sz w:val="18"/>
                <w:szCs w:val="18"/>
                <w:lang w:val="fr-FR"/>
              </w:rPr>
            </w:pPr>
            <w:r>
              <w:rPr>
                <w:rStyle w:val="PleaseReviewParagraphId"/>
              </w:rPr>
              <w:t>[205]</w:t>
            </w:r>
          </w:p>
        </w:tc>
        <w:tc>
          <w:tcPr>
            <w:tcW w:w="3637" w:type="pct"/>
            <w:gridSpan w:val="3"/>
            <w:shd w:val="clear" w:color="auto" w:fill="FFFFFF" w:themeFill="background1"/>
            <w:vAlign w:val="center"/>
            <w:hideMark/>
          </w:tcPr>
          <w:p w:rsidR="00C42B49" w:rsidRDefault="00F157E0">
            <w:pPr>
              <w:pStyle w:val="IPPArialTable"/>
              <w:jc w:val="center"/>
              <w:rPr>
                <w:rFonts w:eastAsia="Times New Roman" w:cs="Arial"/>
                <w:color w:val="000000"/>
                <w:szCs w:val="18"/>
                <w:lang w:val="fr-FR"/>
              </w:rPr>
            </w:pPr>
            <w:r>
              <w:rPr>
                <w:rStyle w:val="PleaseReviewParagraphId"/>
              </w:rPr>
              <w:t>[206]</w:t>
            </w:r>
            <w:r>
              <w:rPr>
                <w:color w:val="000000"/>
                <w:szCs w:val="18"/>
                <w:lang w:val="fr-FR"/>
              </w:rPr>
              <w:t>Virus, viroïdes et bactéries pathogènes</w:t>
            </w:r>
          </w:p>
        </w:tc>
      </w:tr>
      <w:tr w:rsidR="00C42B49">
        <w:trPr>
          <w:cantSplit/>
          <w:trHeight w:val="510"/>
          <w:tblHeader/>
        </w:trPr>
        <w:tc>
          <w:tcPr>
            <w:tcW w:w="1363" w:type="pct"/>
            <w:shd w:val="clear" w:color="auto" w:fill="F2F2F2" w:themeFill="background1" w:themeFillShade="F2"/>
            <w:vAlign w:val="center"/>
          </w:tcPr>
          <w:p w:rsidR="00C42B49" w:rsidRDefault="00F157E0">
            <w:pPr>
              <w:pStyle w:val="IPPArialTable"/>
              <w:rPr>
                <w:rFonts w:cs="Arial"/>
                <w:bCs/>
                <w:szCs w:val="18"/>
              </w:rPr>
            </w:pPr>
            <w:r>
              <w:rPr>
                <w:rStyle w:val="PleaseReviewParagraphId"/>
              </w:rPr>
              <w:t>[207]</w:t>
            </w:r>
            <w:r>
              <w:rPr>
                <w:i/>
                <w:iCs/>
                <w:szCs w:val="18"/>
              </w:rPr>
              <w:t>Codiaeum variegatum</w:t>
            </w:r>
            <w:r>
              <w:t xml:space="preserve"> (croton), Euphorbiaceae</w:t>
            </w:r>
          </w:p>
        </w:tc>
        <w:tc>
          <w:tcPr>
            <w:tcW w:w="1186" w:type="pct"/>
            <w:shd w:val="clear" w:color="auto" w:fill="F2F2F2" w:themeFill="background1" w:themeFillShade="F2"/>
            <w:vAlign w:val="center"/>
            <w:hideMark/>
          </w:tcPr>
          <w:p w:rsidR="00C42B49" w:rsidRDefault="00F157E0">
            <w:pPr>
              <w:pStyle w:val="IPPArialTable"/>
              <w:rPr>
                <w:rFonts w:cs="Arial"/>
                <w:bCs/>
                <w:szCs w:val="18"/>
              </w:rPr>
            </w:pPr>
            <w:r>
              <w:rPr>
                <w:rStyle w:val="PleaseReviewParagraphId"/>
              </w:rPr>
              <w:t>[208]</w:t>
            </w:r>
            <w:r>
              <w:t>Mollusques</w:t>
            </w:r>
          </w:p>
        </w:tc>
        <w:tc>
          <w:tcPr>
            <w:tcW w:w="1246" w:type="pct"/>
            <w:shd w:val="clear" w:color="auto" w:fill="F2F2F2" w:themeFill="background1" w:themeFillShade="F2"/>
            <w:vAlign w:val="center"/>
            <w:hideMark/>
          </w:tcPr>
          <w:p w:rsidR="00C42B49" w:rsidRDefault="00F157E0">
            <w:pPr>
              <w:pStyle w:val="IPPArialTable"/>
              <w:rPr>
                <w:rFonts w:cs="Arial"/>
                <w:szCs w:val="18"/>
              </w:rPr>
            </w:pPr>
            <w:r>
              <w:rPr>
                <w:rStyle w:val="PleaseReviewParagraphId"/>
              </w:rPr>
              <w:t>[209]</w:t>
            </w:r>
            <w:r>
              <w:t>Pulmonata</w:t>
            </w:r>
          </w:p>
        </w:tc>
        <w:tc>
          <w:tcPr>
            <w:tcW w:w="1205" w:type="pct"/>
            <w:shd w:val="clear" w:color="auto" w:fill="F2F2F2" w:themeFill="background1" w:themeFillShade="F2"/>
            <w:noWrap/>
            <w:vAlign w:val="center"/>
            <w:hideMark/>
          </w:tcPr>
          <w:p w:rsidR="00C42B49" w:rsidRDefault="00F157E0">
            <w:pPr>
              <w:pStyle w:val="IPPArialTable"/>
              <w:rPr>
                <w:rFonts w:cs="Arial"/>
                <w:szCs w:val="18"/>
              </w:rPr>
            </w:pPr>
            <w:r>
              <w:rPr>
                <w:rStyle w:val="PleaseReviewParagraphId"/>
              </w:rPr>
              <w:t>[210]</w:t>
            </w:r>
            <w:r>
              <w:t>Escargots et limaces</w:t>
            </w:r>
          </w:p>
        </w:tc>
      </w:tr>
      <w:tr w:rsidR="00C42B49">
        <w:trPr>
          <w:cantSplit/>
          <w:trHeight w:val="510"/>
          <w:tblHeader/>
        </w:trPr>
        <w:tc>
          <w:tcPr>
            <w:tcW w:w="1363" w:type="pct"/>
            <w:shd w:val="clear" w:color="auto" w:fill="FFFFFF" w:themeFill="background1"/>
            <w:vAlign w:val="center"/>
          </w:tcPr>
          <w:p w:rsidR="00C42B49" w:rsidRDefault="00F157E0">
            <w:pPr>
              <w:pStyle w:val="IPPArialTable"/>
              <w:rPr>
                <w:rFonts w:cs="Arial"/>
                <w:bCs/>
                <w:szCs w:val="18"/>
                <w:lang w:val="en-US"/>
              </w:rPr>
            </w:pPr>
            <w:r>
              <w:rPr>
                <w:rStyle w:val="PleaseReviewParagraphId"/>
              </w:rPr>
              <w:t>[211]</w:t>
            </w:r>
            <w:r>
              <w:rPr>
                <w:i/>
                <w:iCs/>
                <w:szCs w:val="18"/>
                <w:lang w:val="en-US"/>
              </w:rPr>
              <w:t xml:space="preserve">Cymbidium </w:t>
            </w:r>
            <w:r>
              <w:rPr>
                <w:lang w:val="en-US"/>
              </w:rPr>
              <w:t>spp. (orchidées cymbidium), Orchidaceae</w:t>
            </w:r>
          </w:p>
        </w:tc>
        <w:tc>
          <w:tcPr>
            <w:tcW w:w="1186" w:type="pct"/>
            <w:shd w:val="clear" w:color="auto" w:fill="FFFFFF" w:themeFill="background1"/>
            <w:vAlign w:val="center"/>
            <w:hideMark/>
          </w:tcPr>
          <w:p w:rsidR="00C42B49" w:rsidRDefault="00F157E0">
            <w:pPr>
              <w:pStyle w:val="IPPArialTable"/>
              <w:rPr>
                <w:rFonts w:cs="Arial"/>
                <w:bCs/>
                <w:szCs w:val="18"/>
              </w:rPr>
            </w:pPr>
            <w:r>
              <w:rPr>
                <w:rStyle w:val="PleaseReviewParagraphId"/>
              </w:rPr>
              <w:t>[212]</w:t>
            </w:r>
            <w:r>
              <w:t>Arthropodes (insectes)</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[213]</w:t>
            </w:r>
            <w:r>
              <w:t>Thysanoptera</w:t>
            </w:r>
          </w:p>
        </w:tc>
        <w:tc>
          <w:tcPr>
            <w:tcW w:w="1205" w:type="pct"/>
            <w:shd w:val="clear" w:color="auto" w:fill="FFFFFF" w:themeFill="background1"/>
            <w:vAlign w:val="center"/>
            <w:hideMark/>
          </w:tcPr>
          <w:p w:rsidR="00C42B49" w:rsidRDefault="00F157E0">
            <w:pPr>
              <w:pStyle w:val="IPPArialTable"/>
              <w:rPr>
                <w:rFonts w:cs="Arial"/>
                <w:szCs w:val="18"/>
              </w:rPr>
            </w:pPr>
            <w:r>
              <w:rPr>
                <w:rStyle w:val="PleaseReviewParagraphId"/>
              </w:rPr>
              <w:t>[214]</w:t>
            </w:r>
            <w:r>
              <w:t>Thrips</w:t>
            </w:r>
          </w:p>
        </w:tc>
      </w:tr>
      <w:tr w:rsidR="00C42B49">
        <w:trPr>
          <w:cantSplit/>
          <w:trHeight w:val="510"/>
          <w:tblHeader/>
        </w:trPr>
        <w:tc>
          <w:tcPr>
            <w:tcW w:w="1363" w:type="pct"/>
            <w:shd w:val="clear" w:color="auto" w:fill="F2F2F2" w:themeFill="background1" w:themeFillShade="F2"/>
            <w:vAlign w:val="center"/>
          </w:tcPr>
          <w:p w:rsidR="00C42B49" w:rsidRDefault="00F157E0">
            <w:pPr>
              <w:pStyle w:val="IPPArialTable"/>
              <w:rPr>
                <w:rFonts w:cs="Arial"/>
                <w:bCs/>
                <w:szCs w:val="18"/>
              </w:rPr>
            </w:pPr>
            <w:r>
              <w:rPr>
                <w:rStyle w:val="PleaseReviewParagraphId"/>
              </w:rPr>
              <w:t>[215]</w:t>
            </w:r>
            <w:r>
              <w:rPr>
                <w:i/>
                <w:iCs/>
                <w:szCs w:val="18"/>
              </w:rPr>
              <w:t xml:space="preserve">Cyperus </w:t>
            </w:r>
            <w:r>
              <w:t>spp. (papyrus), Cyperaceae</w:t>
            </w:r>
          </w:p>
        </w:tc>
        <w:tc>
          <w:tcPr>
            <w:tcW w:w="1186" w:type="pct"/>
            <w:shd w:val="clear" w:color="auto" w:fill="F2F2F2" w:themeFill="background1" w:themeFillShade="F2"/>
            <w:vAlign w:val="center"/>
            <w:hideMark/>
          </w:tcPr>
          <w:p w:rsidR="00C42B49" w:rsidRDefault="00F157E0">
            <w:pPr>
              <w:pStyle w:val="IPPArialTable"/>
              <w:rPr>
                <w:rFonts w:cs="Arial"/>
                <w:bCs/>
                <w:szCs w:val="18"/>
              </w:rPr>
            </w:pPr>
            <w:r>
              <w:rPr>
                <w:rStyle w:val="PleaseReviewParagraphId"/>
              </w:rPr>
              <w:t>[216]</w:t>
            </w:r>
            <w:r>
              <w:t>Mollusques</w:t>
            </w:r>
          </w:p>
        </w:tc>
        <w:tc>
          <w:tcPr>
            <w:tcW w:w="1246" w:type="pct"/>
            <w:shd w:val="clear" w:color="auto" w:fill="F2F2F2" w:themeFill="background1" w:themeFillShade="F2"/>
            <w:vAlign w:val="center"/>
            <w:hideMark/>
          </w:tcPr>
          <w:p w:rsidR="00C42B49" w:rsidRDefault="00F157E0">
            <w:pPr>
              <w:pStyle w:val="IPPArialTable"/>
              <w:rPr>
                <w:rFonts w:cs="Arial"/>
                <w:szCs w:val="18"/>
              </w:rPr>
            </w:pPr>
            <w:r>
              <w:rPr>
                <w:rStyle w:val="PleaseReviewParagraphId"/>
              </w:rPr>
              <w:t>[217]</w:t>
            </w:r>
            <w:r>
              <w:t>Pulmonata</w:t>
            </w:r>
          </w:p>
        </w:tc>
        <w:tc>
          <w:tcPr>
            <w:tcW w:w="1205" w:type="pct"/>
            <w:shd w:val="clear" w:color="auto" w:fill="F2F2F2" w:themeFill="background1" w:themeFillShade="F2"/>
            <w:noWrap/>
            <w:vAlign w:val="center"/>
            <w:hideMark/>
          </w:tcPr>
          <w:p w:rsidR="00C42B49" w:rsidRDefault="00F157E0">
            <w:pPr>
              <w:pStyle w:val="IPPArialTable"/>
              <w:rPr>
                <w:rFonts w:cs="Arial"/>
                <w:szCs w:val="18"/>
              </w:rPr>
            </w:pPr>
            <w:r>
              <w:rPr>
                <w:rStyle w:val="PleaseReviewParagraphId"/>
              </w:rPr>
              <w:t>[218]</w:t>
            </w:r>
            <w:r>
              <w:t>Escargots et limaces</w:t>
            </w:r>
          </w:p>
        </w:tc>
      </w:tr>
      <w:tr w:rsidR="00C42B49">
        <w:trPr>
          <w:cantSplit/>
          <w:trHeight w:val="315"/>
          <w:tblHeader/>
        </w:trPr>
        <w:tc>
          <w:tcPr>
            <w:tcW w:w="1363" w:type="pct"/>
            <w:vMerge w:val="restart"/>
            <w:shd w:val="clear" w:color="auto" w:fill="FFFFFF" w:themeFill="background1"/>
            <w:vAlign w:val="center"/>
          </w:tcPr>
          <w:p w:rsidR="00C42B49" w:rsidRDefault="00F157E0">
            <w:pPr>
              <w:pStyle w:val="IPPArialTable"/>
              <w:rPr>
                <w:rFonts w:cs="Arial"/>
                <w:bCs/>
                <w:szCs w:val="18"/>
              </w:rPr>
            </w:pPr>
            <w:r>
              <w:rPr>
                <w:rStyle w:val="PleaseReviewParagraphId"/>
              </w:rPr>
              <w:lastRenderedPageBreak/>
              <w:t>[219]</w:t>
            </w:r>
            <w:r>
              <w:rPr>
                <w:i/>
                <w:iCs/>
                <w:szCs w:val="18"/>
              </w:rPr>
              <w:t>Dendrobium</w:t>
            </w:r>
            <w:r>
              <w:t xml:space="preserve"> spp. (orchidées épiphytes), Orchidaceae</w:t>
            </w:r>
          </w:p>
        </w:tc>
        <w:tc>
          <w:tcPr>
            <w:tcW w:w="1186" w:type="pct"/>
            <w:shd w:val="clear" w:color="auto" w:fill="FFFFFF" w:themeFill="background1"/>
            <w:vAlign w:val="center"/>
          </w:tcPr>
          <w:p w:rsidR="00C42B49" w:rsidRDefault="00F157E0">
            <w:pPr>
              <w:pStyle w:val="IPPArialTable"/>
              <w:rPr>
                <w:rFonts w:cs="Arial"/>
                <w:bCs/>
                <w:szCs w:val="18"/>
              </w:rPr>
            </w:pPr>
            <w:r>
              <w:rPr>
                <w:rStyle w:val="PleaseReviewParagraphId"/>
              </w:rPr>
              <w:t>[220]</w:t>
            </w:r>
            <w:r>
              <w:t>Ascomycota</w:t>
            </w:r>
          </w:p>
        </w:tc>
        <w:tc>
          <w:tcPr>
            <w:tcW w:w="1246" w:type="pct"/>
            <w:shd w:val="clear" w:color="auto" w:fill="FFFFFF" w:themeFill="background1"/>
            <w:vAlign w:val="center"/>
          </w:tcPr>
          <w:p w:rsidR="00C42B49" w:rsidRDefault="00F157E0">
            <w:pPr>
              <w:pStyle w:val="IPPArialTable"/>
              <w:rPr>
                <w:rFonts w:cs="Arial"/>
                <w:szCs w:val="18"/>
              </w:rPr>
            </w:pPr>
            <w:r>
              <w:rPr>
                <w:rStyle w:val="PleaseReviewParagraphId"/>
              </w:rPr>
              <w:t>[221]</w:t>
            </w:r>
            <w:r>
              <w:t>Helotiales (</w:t>
            </w:r>
            <w:r>
              <w:rPr>
                <w:i/>
                <w:szCs w:val="18"/>
              </w:rPr>
              <w:t>Botrytis</w:t>
            </w:r>
            <w:r>
              <w:t>)</w:t>
            </w:r>
          </w:p>
        </w:tc>
        <w:tc>
          <w:tcPr>
            <w:tcW w:w="1205" w:type="pct"/>
            <w:shd w:val="clear" w:color="auto" w:fill="FFFFFF" w:themeFill="background1"/>
            <w:vAlign w:val="center"/>
          </w:tcPr>
          <w:p w:rsidR="00C42B49" w:rsidRDefault="00F157E0">
            <w:pPr>
              <w:pStyle w:val="IPPArialTable"/>
              <w:rPr>
                <w:rFonts w:cs="Arial"/>
                <w:szCs w:val="18"/>
              </w:rPr>
            </w:pPr>
            <w:r>
              <w:rPr>
                <w:rStyle w:val="PleaseReviewParagraphId"/>
              </w:rPr>
              <w:t>[222]</w:t>
            </w:r>
            <w:r>
              <w:t>Botrytis (pourriture grise)</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[223]</w:t>
            </w:r>
          </w:p>
        </w:tc>
        <w:tc>
          <w:tcPr>
            <w:tcW w:w="1186" w:type="pct"/>
            <w:vMerge w:val="restart"/>
            <w:shd w:val="clear" w:color="auto" w:fill="FFFFFF" w:themeFill="background1"/>
            <w:vAlign w:val="center"/>
          </w:tcPr>
          <w:p w:rsidR="00C42B49" w:rsidRDefault="00F157E0">
            <w:pPr>
              <w:pStyle w:val="IPPArialTable"/>
              <w:rPr>
                <w:rFonts w:cs="Arial"/>
                <w:bCs/>
                <w:szCs w:val="18"/>
              </w:rPr>
            </w:pPr>
            <w:r>
              <w:rPr>
                <w:rStyle w:val="PleaseReviewParagraphId"/>
              </w:rPr>
              <w:t>[224]</w:t>
            </w:r>
            <w:r>
              <w:t>Arthropodes (insectes)</w:t>
            </w:r>
          </w:p>
        </w:tc>
        <w:tc>
          <w:tcPr>
            <w:tcW w:w="1246" w:type="pct"/>
            <w:shd w:val="clear" w:color="auto" w:fill="FFFFFF" w:themeFill="background1"/>
            <w:vAlign w:val="center"/>
          </w:tcPr>
          <w:p w:rsidR="00C42B49" w:rsidRDefault="00F157E0">
            <w:pPr>
              <w:pStyle w:val="IPPArialTable"/>
              <w:rPr>
                <w:rFonts w:cs="Arial"/>
                <w:szCs w:val="18"/>
              </w:rPr>
            </w:pPr>
            <w:r>
              <w:rPr>
                <w:rStyle w:val="PleaseReviewParagraphId"/>
              </w:rPr>
              <w:t>[225]</w:t>
            </w:r>
            <w:r>
              <w:t>Diptera</w:t>
            </w:r>
          </w:p>
        </w:tc>
        <w:tc>
          <w:tcPr>
            <w:tcW w:w="1205" w:type="pct"/>
            <w:shd w:val="clear" w:color="auto" w:fill="FFFFFF" w:themeFill="background1"/>
            <w:vAlign w:val="center"/>
          </w:tcPr>
          <w:p w:rsidR="00C42B49" w:rsidRDefault="00F157E0">
            <w:pPr>
              <w:pStyle w:val="IPPArialTable"/>
              <w:rPr>
                <w:rFonts w:cs="Arial"/>
                <w:szCs w:val="18"/>
              </w:rPr>
            </w:pPr>
            <w:r>
              <w:rPr>
                <w:rStyle w:val="PleaseReviewParagraphId"/>
              </w:rPr>
              <w:t>[226]</w:t>
            </w:r>
            <w:r>
              <w:t>Cécidomyies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[227]</w:t>
            </w:r>
          </w:p>
        </w:tc>
        <w:tc>
          <w:tcPr>
            <w:tcW w:w="1186" w:type="pct"/>
            <w:vMerge/>
            <w:shd w:val="clear" w:color="auto" w:fill="FFFFFF" w:themeFill="background1"/>
            <w:vAlign w:val="center"/>
          </w:tcPr>
          <w:p w:rsidR="00C42B49" w:rsidRDefault="00F157E0">
            <w:pPr>
              <w:pStyle w:val="IPPArialTable"/>
              <w:rPr>
                <w:rFonts w:cs="Arial"/>
                <w:bCs/>
                <w:szCs w:val="18"/>
              </w:rPr>
            </w:pPr>
            <w:r>
              <w:rPr>
                <w:rStyle w:val="PleaseReviewParagraphId"/>
              </w:rPr>
              <w:t>[228]</w:t>
            </w:r>
          </w:p>
        </w:tc>
        <w:tc>
          <w:tcPr>
            <w:tcW w:w="1246" w:type="pct"/>
            <w:shd w:val="clear" w:color="auto" w:fill="FFFFFF" w:themeFill="background1"/>
            <w:vAlign w:val="center"/>
          </w:tcPr>
          <w:p w:rsidR="00C42B49" w:rsidRDefault="00F157E0">
            <w:pPr>
              <w:pStyle w:val="IPPArialTable"/>
              <w:rPr>
                <w:rFonts w:cs="Arial"/>
                <w:szCs w:val="18"/>
              </w:rPr>
            </w:pPr>
            <w:r>
              <w:rPr>
                <w:rStyle w:val="PleaseReviewParagraphId"/>
              </w:rPr>
              <w:t>[229]</w:t>
            </w:r>
            <w:r>
              <w:t>Thysanoptera</w:t>
            </w:r>
          </w:p>
        </w:tc>
        <w:tc>
          <w:tcPr>
            <w:tcW w:w="1205" w:type="pct"/>
            <w:shd w:val="clear" w:color="auto" w:fill="FFFFFF" w:themeFill="background1"/>
            <w:vAlign w:val="center"/>
          </w:tcPr>
          <w:p w:rsidR="00C42B49" w:rsidRDefault="00F157E0">
            <w:pPr>
              <w:pStyle w:val="IPPArialTable"/>
              <w:rPr>
                <w:rFonts w:cs="Arial"/>
                <w:szCs w:val="18"/>
              </w:rPr>
            </w:pPr>
            <w:r>
              <w:rPr>
                <w:rStyle w:val="PleaseReviewParagraphId"/>
              </w:rPr>
              <w:t>[230]</w:t>
            </w:r>
            <w:r>
              <w:t>Thrips</w:t>
            </w:r>
          </w:p>
        </w:tc>
      </w:tr>
      <w:tr w:rsidR="00C42B49">
        <w:trPr>
          <w:cantSplit/>
          <w:trHeight w:val="315"/>
          <w:tblHeader/>
        </w:trPr>
        <w:tc>
          <w:tcPr>
            <w:tcW w:w="1363" w:type="pct"/>
            <w:vMerge/>
            <w:shd w:val="clear" w:color="auto" w:fill="FFFFFF" w:themeFill="background1"/>
          </w:tcPr>
          <w:p w:rsidR="00C42B49" w:rsidRDefault="00F157E0">
            <w:pPr>
              <w:pStyle w:val="IPPArialTable"/>
              <w:rPr>
                <w:rFonts w:cs="Arial"/>
                <w:bCs/>
                <w:szCs w:val="18"/>
              </w:rPr>
            </w:pPr>
            <w:r>
              <w:rPr>
                <w:rStyle w:val="PleaseReviewParagraphId"/>
              </w:rPr>
              <w:t>[231]</w:t>
            </w:r>
          </w:p>
        </w:tc>
        <w:tc>
          <w:tcPr>
            <w:tcW w:w="1186" w:type="pct"/>
            <w:shd w:val="clear" w:color="auto" w:fill="FFFFFF" w:themeFill="background1"/>
            <w:vAlign w:val="center"/>
            <w:hideMark/>
          </w:tcPr>
          <w:p w:rsidR="00C42B49" w:rsidRDefault="00F157E0">
            <w:pPr>
              <w:pStyle w:val="IPPArialTable"/>
              <w:rPr>
                <w:rFonts w:cs="Arial"/>
                <w:bCs/>
                <w:szCs w:val="18"/>
              </w:rPr>
            </w:pPr>
            <w:r>
              <w:rPr>
                <w:rStyle w:val="PleaseReviewParagraphId"/>
              </w:rPr>
              <w:t>[232]</w:t>
            </w:r>
            <w:r>
              <w:t>Arthropodes (acariens)</w:t>
            </w:r>
          </w:p>
        </w:tc>
        <w:tc>
          <w:tcPr>
            <w:tcW w:w="2451" w:type="pct"/>
            <w:gridSpan w:val="2"/>
            <w:shd w:val="clear" w:color="auto" w:fill="FFFFFF" w:themeFill="background1"/>
            <w:vAlign w:val="center"/>
            <w:hideMark/>
          </w:tcPr>
          <w:p w:rsidR="00C42B49" w:rsidRDefault="00F157E0">
            <w:pPr>
              <w:pStyle w:val="IPPArialTable"/>
              <w:rPr>
                <w:rFonts w:cs="Arial"/>
                <w:szCs w:val="18"/>
                <w:lang w:val="fr-FR"/>
              </w:rPr>
            </w:pPr>
            <w:r>
              <w:rPr>
                <w:rStyle w:val="PleaseReviewParagraphId"/>
              </w:rPr>
              <w:t>[233]</w:t>
            </w:r>
            <w:r>
              <w:rPr>
                <w:lang w:val="fr-FR"/>
              </w:rPr>
              <w:t>(par exemple: acariens de la famille des tétranychidés)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[234]</w:t>
            </w:r>
            <w:r>
              <w:rPr>
                <w:rFonts w:ascii="Arial" w:hAnsi="Arial"/>
                <w:i/>
                <w:sz w:val="18"/>
                <w:szCs w:val="18"/>
              </w:rPr>
              <w:t>Dianthus</w:t>
            </w:r>
            <w:r>
              <w:rPr>
                <w:rFonts w:ascii="Arial" w:hAnsi="Arial"/>
                <w:sz w:val="18"/>
                <w:szCs w:val="18"/>
              </w:rPr>
              <w:t xml:space="preserve"> spp. (œillets), Caryophyllaceae</w:t>
            </w:r>
          </w:p>
        </w:tc>
        <w:tc>
          <w:tcPr>
            <w:tcW w:w="1186" w:type="pct"/>
            <w:vMerge w:val="restar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[235]</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[236]</w:t>
            </w:r>
            <w:r>
              <w:rPr>
                <w:rFonts w:ascii="Arial" w:hAnsi="Arial"/>
                <w:sz w:val="18"/>
                <w:szCs w:val="18"/>
              </w:rPr>
              <w:t>Coleoptera</w:t>
            </w:r>
          </w:p>
        </w:tc>
        <w:tc>
          <w:tcPr>
            <w:tcW w:w="1205"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[237]</w:t>
            </w:r>
            <w:r>
              <w:rPr>
                <w:rFonts w:ascii="Arial" w:hAnsi="Arial"/>
                <w:sz w:val="18"/>
                <w:szCs w:val="18"/>
              </w:rPr>
              <w:t>Coléoptères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[238]</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[239]</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[240]</w:t>
            </w:r>
            <w:r>
              <w:rPr>
                <w:rFonts w:ascii="Arial" w:hAnsi="Arial"/>
                <w:sz w:val="18"/>
                <w:szCs w:val="18"/>
              </w:rPr>
              <w:t>Diptera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[241]</w:t>
            </w:r>
            <w:r>
              <w:rPr>
                <w:rFonts w:ascii="Arial" w:hAnsi="Arial"/>
                <w:sz w:val="18"/>
                <w:szCs w:val="18"/>
              </w:rPr>
              <w:t>Mineuses des feuilles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[242]</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[243]</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[244]</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[245]</w:t>
            </w:r>
            <w:r>
              <w:rPr>
                <w:rFonts w:ascii="Arial" w:hAnsi="Arial"/>
                <w:sz w:val="18"/>
                <w:szCs w:val="18"/>
              </w:rPr>
              <w:t>Pucerons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[246]</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[247]</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[248]</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[249]</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[250]</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[251]</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[252]</w:t>
            </w:r>
            <w:r>
              <w:rPr>
                <w:rFonts w:ascii="Arial" w:hAnsi="Arial"/>
                <w:sz w:val="18"/>
                <w:szCs w:val="18"/>
              </w:rPr>
              <w:t>Lepidoptera</w:t>
            </w:r>
          </w:p>
        </w:tc>
        <w:tc>
          <w:tcPr>
            <w:tcW w:w="1205" w:type="pct"/>
            <w:shd w:val="clear" w:color="auto" w:fill="F2F2F2" w:themeFill="background1" w:themeFillShade="F2"/>
            <w:vAlign w:val="center"/>
            <w:hideMark/>
          </w:tcPr>
          <w:p w:rsidR="00C42B49" w:rsidRDefault="00F157E0">
            <w:pPr>
              <w:jc w:val="left"/>
              <w:rPr>
                <w:rFonts w:cs="Arial"/>
                <w:szCs w:val="18"/>
                <w:lang w:val="fr-FR"/>
              </w:rPr>
            </w:pPr>
            <w:r>
              <w:rPr>
                <w:rStyle w:val="PleaseReviewParagraphId"/>
              </w:rPr>
              <w:t>[253]</w:t>
            </w:r>
            <w:r>
              <w:rPr>
                <w:rFonts w:ascii="Arial" w:hAnsi="Arial"/>
                <w:sz w:val="18"/>
                <w:szCs w:val="18"/>
                <w:lang w:val="fr-FR"/>
              </w:rPr>
              <w:t>Papillons de nuit (par exemple: Noctuidae)</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lang w:val="fr-FR"/>
              </w:rPr>
            </w:pPr>
            <w:r>
              <w:rPr>
                <w:rStyle w:val="PleaseReviewParagraphId"/>
              </w:rPr>
              <w:t>[254]</w:t>
            </w:r>
          </w:p>
        </w:tc>
        <w:tc>
          <w:tcPr>
            <w:tcW w:w="1186" w:type="pct"/>
            <w:vMerge/>
            <w:shd w:val="clear" w:color="auto" w:fill="F2F2F2" w:themeFill="background1" w:themeFillShade="F2"/>
            <w:vAlign w:val="center"/>
            <w:hideMark/>
          </w:tcPr>
          <w:p w:rsidR="00C42B49" w:rsidRDefault="00F157E0">
            <w:pPr>
              <w:rPr>
                <w:rFonts w:cs="Arial"/>
                <w:szCs w:val="18"/>
                <w:lang w:val="fr-FR"/>
              </w:rPr>
            </w:pPr>
            <w:r>
              <w:rPr>
                <w:rStyle w:val="PleaseReviewParagraphId"/>
              </w:rPr>
              <w:t>[255]</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[256]</w:t>
            </w:r>
            <w:r>
              <w:rPr>
                <w:rFonts w:ascii="Arial" w:hAnsi="Arial"/>
                <w:sz w:val="18"/>
                <w:szCs w:val="18"/>
              </w:rPr>
              <w:t>Thysanoptera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[257]</w:t>
            </w:r>
            <w:r>
              <w:rPr>
                <w:rFonts w:ascii="Arial" w:hAnsi="Arial"/>
                <w:sz w:val="18"/>
                <w:szCs w:val="18"/>
              </w:rPr>
              <w:t>Thrips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[258]</w:t>
            </w:r>
          </w:p>
        </w:tc>
        <w:tc>
          <w:tcPr>
            <w:tcW w:w="1186" w:type="pct"/>
            <w:shd w:val="clear" w:color="auto" w:fill="F2F2F2" w:themeFill="background1" w:themeFillShade="F2"/>
            <w:vAlign w:val="center"/>
            <w:hideMark/>
          </w:tcPr>
          <w:p w:rsidR="00C42B49" w:rsidRDefault="00F157E0">
            <w:pPr>
              <w:rPr>
                <w:rFonts w:cs="Arial"/>
                <w:szCs w:val="18"/>
              </w:rPr>
            </w:pPr>
            <w:r>
              <w:rPr>
                <w:rStyle w:val="PleaseReviewParagraphId"/>
              </w:rPr>
              <w:t>[259]</w:t>
            </w:r>
            <w:r>
              <w:rPr>
                <w:rFonts w:ascii="Arial" w:hAnsi="Arial"/>
                <w:sz w:val="18"/>
                <w:szCs w:val="18"/>
              </w:rPr>
              <w:t>Arthropodes (acariens)</w:t>
            </w:r>
          </w:p>
        </w:tc>
        <w:tc>
          <w:tcPr>
            <w:tcW w:w="2451" w:type="pct"/>
            <w:gridSpan w:val="2"/>
            <w:shd w:val="clear" w:color="auto" w:fill="F2F2F2" w:themeFill="background1" w:themeFillShade="F2"/>
            <w:vAlign w:val="center"/>
            <w:hideMark/>
          </w:tcPr>
          <w:p w:rsidR="00C42B49" w:rsidRDefault="00F157E0">
            <w:pPr>
              <w:jc w:val="left"/>
              <w:rPr>
                <w:rFonts w:cs="Arial"/>
                <w:szCs w:val="18"/>
                <w:lang w:val="fr-FR"/>
              </w:rPr>
            </w:pPr>
            <w:r>
              <w:rPr>
                <w:rStyle w:val="PleaseReviewParagraphId"/>
              </w:rPr>
              <w:t>[260]</w:t>
            </w:r>
            <w:r>
              <w:rPr>
                <w:rFonts w:ascii="Arial" w:hAnsi="Arial"/>
                <w:sz w:val="18"/>
                <w:szCs w:val="18"/>
                <w:lang w:val="fr-FR"/>
              </w:rPr>
              <w:t>(par exemple: acariens de la famille des tétranychidés) </w:t>
            </w:r>
          </w:p>
        </w:tc>
      </w:tr>
      <w:tr w:rsidR="00C42B49">
        <w:trPr>
          <w:cantSplit/>
          <w:trHeight w:val="750"/>
          <w:tblHeader/>
        </w:trPr>
        <w:tc>
          <w:tcPr>
            <w:tcW w:w="1363" w:type="pct"/>
            <w:vMerge/>
            <w:shd w:val="clear" w:color="auto" w:fill="F2F2F2" w:themeFill="background1" w:themeFillShade="F2"/>
          </w:tcPr>
          <w:p w:rsidR="00C42B49" w:rsidRDefault="00F157E0">
            <w:pPr>
              <w:rPr>
                <w:rFonts w:cs="Arial"/>
                <w:szCs w:val="18"/>
                <w:lang w:val="fr-FR"/>
              </w:rPr>
            </w:pPr>
            <w:r>
              <w:rPr>
                <w:rStyle w:val="PleaseReviewParagraphId"/>
              </w:rPr>
              <w:t>[261]</w:t>
            </w:r>
          </w:p>
        </w:tc>
        <w:tc>
          <w:tcPr>
            <w:tcW w:w="1186" w:type="pct"/>
            <w:shd w:val="clear" w:color="auto" w:fill="F2F2F2" w:themeFill="background1" w:themeFillShade="F2"/>
            <w:vAlign w:val="center"/>
            <w:hideMark/>
          </w:tcPr>
          <w:p w:rsidR="00C42B49" w:rsidRDefault="00F157E0">
            <w:pPr>
              <w:rPr>
                <w:rFonts w:cs="Arial"/>
                <w:szCs w:val="18"/>
              </w:rPr>
            </w:pPr>
            <w:r>
              <w:rPr>
                <w:rStyle w:val="PleaseReviewParagraphId"/>
              </w:rPr>
              <w:t>[262]</w:t>
            </w:r>
            <w:r>
              <w:rPr>
                <w:rFonts w:ascii="Arial" w:hAnsi="Arial"/>
                <w:sz w:val="18"/>
                <w:szCs w:val="18"/>
              </w:rPr>
              <w:t>Ascomycota</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[263]</w:t>
            </w:r>
            <w:r>
              <w:rPr>
                <w:rFonts w:ascii="Arial" w:hAnsi="Arial"/>
                <w:sz w:val="18"/>
                <w:szCs w:val="18"/>
              </w:rPr>
              <w:t>Pleosporales (Alternaria)</w:t>
            </w:r>
          </w:p>
          <w:p w:rsidR="00C42B49" w:rsidRDefault="00F157E0">
            <w:pPr>
              <w:rPr>
                <w:rFonts w:cs="Arial"/>
                <w:szCs w:val="18"/>
              </w:rPr>
            </w:pPr>
            <w:r>
              <w:rPr>
                <w:rStyle w:val="PleaseReviewParagraphId"/>
              </w:rPr>
              <w:t>[264]</w:t>
            </w:r>
            <w:r>
              <w:rPr>
                <w:rFonts w:ascii="Arial" w:hAnsi="Arial"/>
                <w:sz w:val="18"/>
                <w:szCs w:val="18"/>
              </w:rPr>
              <w:t>Hypocreales (Fusarium)</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[265]</w:t>
            </w:r>
            <w:r>
              <w:rPr>
                <w:rFonts w:ascii="Arial" w:hAnsi="Arial"/>
                <w:sz w:val="18"/>
                <w:szCs w:val="18"/>
              </w:rPr>
              <w:t>Flétrissement de l’œillet</w:t>
            </w:r>
          </w:p>
          <w:p w:rsidR="00C42B49" w:rsidRDefault="00F157E0">
            <w:pPr>
              <w:rPr>
                <w:rFonts w:cs="Arial"/>
                <w:szCs w:val="18"/>
              </w:rPr>
            </w:pPr>
            <w:r>
              <w:rPr>
                <w:rStyle w:val="PleaseReviewParagraphId"/>
              </w:rPr>
              <w:t>[266]</w:t>
            </w:r>
            <w:r>
              <w:rPr>
                <w:rFonts w:ascii="Arial" w:hAnsi="Arial"/>
                <w:sz w:val="18"/>
                <w:szCs w:val="18"/>
              </w:rPr>
              <w:t>Fusariose</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[267]</w:t>
            </w:r>
          </w:p>
        </w:tc>
        <w:tc>
          <w:tcPr>
            <w:tcW w:w="1186" w:type="pct"/>
            <w:shd w:val="clear" w:color="auto" w:fill="F2F2F2" w:themeFill="background1" w:themeFillShade="F2"/>
            <w:vAlign w:val="center"/>
          </w:tcPr>
          <w:p w:rsidR="00C42B49" w:rsidRDefault="00F157E0">
            <w:pPr>
              <w:rPr>
                <w:rFonts w:cs="Arial"/>
                <w:szCs w:val="18"/>
              </w:rPr>
            </w:pPr>
            <w:r>
              <w:rPr>
                <w:rStyle w:val="PleaseReviewParagraphId"/>
              </w:rPr>
              <w:t>[268]</w:t>
            </w:r>
            <w:r>
              <w:rPr>
                <w:rFonts w:ascii="Arial" w:hAnsi="Arial"/>
                <w:sz w:val="18"/>
                <w:szCs w:val="18"/>
              </w:rPr>
              <w:t>Oomycota</w:t>
            </w:r>
          </w:p>
        </w:tc>
        <w:tc>
          <w:tcPr>
            <w:tcW w:w="1246" w:type="pct"/>
            <w:shd w:val="clear" w:color="auto" w:fill="F2F2F2" w:themeFill="background1" w:themeFillShade="F2"/>
            <w:vAlign w:val="center"/>
          </w:tcPr>
          <w:p w:rsidR="00C42B49" w:rsidRDefault="00F157E0">
            <w:pPr>
              <w:rPr>
                <w:rFonts w:ascii="Arial" w:hAnsi="Arial" w:cs="Arial"/>
                <w:sz w:val="18"/>
                <w:szCs w:val="18"/>
              </w:rPr>
            </w:pPr>
            <w:r>
              <w:rPr>
                <w:rStyle w:val="PleaseReviewParagraphId"/>
              </w:rPr>
              <w:t>[269]</w:t>
            </w:r>
            <w:r>
              <w:rPr>
                <w:rFonts w:ascii="Arial" w:hAnsi="Arial"/>
                <w:sz w:val="18"/>
                <w:szCs w:val="18"/>
              </w:rPr>
              <w:t>Peronosporales</w:t>
            </w:r>
          </w:p>
          <w:p w:rsidR="00C42B49" w:rsidRDefault="00F157E0">
            <w:pPr>
              <w:rPr>
                <w:rFonts w:ascii="Arial" w:hAnsi="Arial" w:cs="Arial"/>
                <w:sz w:val="18"/>
                <w:szCs w:val="18"/>
              </w:rPr>
            </w:pPr>
            <w:r>
              <w:rPr>
                <w:rStyle w:val="PleaseReviewParagraphId"/>
              </w:rPr>
              <w:t>[270]</w:t>
            </w:r>
            <w:r>
              <w:rPr>
                <w:rFonts w:ascii="Arial" w:hAnsi="Arial"/>
                <w:sz w:val="18"/>
                <w:szCs w:val="18"/>
              </w:rPr>
              <w:t>Pythiales</w:t>
            </w:r>
          </w:p>
        </w:tc>
        <w:tc>
          <w:tcPr>
            <w:tcW w:w="1205" w:type="pc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[271]</w:t>
            </w:r>
            <w:r>
              <w:rPr>
                <w:rFonts w:ascii="Arial" w:hAnsi="Arial"/>
                <w:i/>
                <w:sz w:val="18"/>
                <w:szCs w:val="18"/>
              </w:rPr>
              <w:t>Phytopthora</w:t>
            </w:r>
            <w:r>
              <w:rPr>
                <w:rFonts w:ascii="Arial" w:hAnsi="Arial"/>
                <w:sz w:val="18"/>
                <w:szCs w:val="18"/>
              </w:rPr>
              <w:t xml:space="preserve"> spp., </w:t>
            </w:r>
            <w:r>
              <w:rPr>
                <w:rFonts w:ascii="Arial" w:hAnsi="Arial"/>
                <w:i/>
                <w:sz w:val="18"/>
                <w:szCs w:val="18"/>
              </w:rPr>
              <w:t>Pythium</w:t>
            </w:r>
            <w:r>
              <w:rPr>
                <w:rFonts w:ascii="Arial" w:hAnsi="Arial"/>
                <w:sz w:val="18"/>
                <w:szCs w:val="18"/>
              </w:rPr>
              <w:t xml:space="preserve"> spp.</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[272]</w:t>
            </w:r>
          </w:p>
        </w:tc>
        <w:tc>
          <w:tcPr>
            <w:tcW w:w="3637" w:type="pct"/>
            <w:gridSpan w:val="3"/>
            <w:shd w:val="clear" w:color="auto" w:fill="F2F2F2" w:themeFill="background1" w:themeFillShade="F2"/>
            <w:vAlign w:val="center"/>
            <w:hideMark/>
          </w:tcPr>
          <w:p w:rsidR="00C42B49" w:rsidRDefault="00F157E0">
            <w:pPr>
              <w:jc w:val="center"/>
              <w:rPr>
                <w:rFonts w:ascii="Arial" w:hAnsi="Arial" w:cs="Arial"/>
                <w:sz w:val="18"/>
                <w:szCs w:val="18"/>
                <w:lang w:val="fr-FR"/>
              </w:rPr>
            </w:pPr>
            <w:r>
              <w:rPr>
                <w:rStyle w:val="PleaseReviewParagraphId"/>
              </w:rPr>
              <w:t>[273]</w:t>
            </w:r>
            <w:r>
              <w:rPr>
                <w:rFonts w:ascii="Arial" w:hAnsi="Arial"/>
                <w:sz w:val="18"/>
                <w:szCs w:val="18"/>
                <w:lang w:val="fr-FR"/>
              </w:rPr>
              <w:t>Virus, viroïdes et bactéries pathogènes</w:t>
            </w:r>
          </w:p>
        </w:tc>
      </w:tr>
      <w:tr w:rsidR="00C42B49">
        <w:trPr>
          <w:cantSplit/>
          <w:trHeight w:val="510"/>
          <w:tblHeader/>
        </w:trPr>
        <w:tc>
          <w:tcPr>
            <w:tcW w:w="1363" w:type="pct"/>
            <w:shd w:val="clear" w:color="auto" w:fill="FFFFFF" w:themeFill="background1"/>
            <w:vAlign w:val="center"/>
          </w:tcPr>
          <w:p w:rsidR="00C42B49" w:rsidRDefault="00F157E0">
            <w:pPr>
              <w:pStyle w:val="IPPArialTable"/>
              <w:shd w:val="clear" w:color="auto" w:fill="FFFFFF" w:themeFill="background1"/>
              <w:rPr>
                <w:rFonts w:cs="Arial"/>
                <w:bCs/>
                <w:szCs w:val="18"/>
                <w:lang w:val="es-AR"/>
              </w:rPr>
            </w:pPr>
            <w:r>
              <w:rPr>
                <w:rStyle w:val="PleaseReviewParagraphId"/>
              </w:rPr>
              <w:t>[274]</w:t>
            </w:r>
            <w:r>
              <w:rPr>
                <w:i/>
                <w:iCs/>
                <w:szCs w:val="18"/>
                <w:lang w:val="es-AR"/>
              </w:rPr>
              <w:t xml:space="preserve">Dracaena </w:t>
            </w:r>
            <w:r>
              <w:rPr>
                <w:lang w:val="es-AR"/>
              </w:rPr>
              <w:t>spp. (dragonnier de Madagascar, dracaena), Liliaceae</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[275]</w:t>
            </w:r>
            <w:r>
              <w:t>Mollusques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[276]</w:t>
            </w:r>
            <w:r>
              <w:t xml:space="preserve">Pulmonata </w:t>
            </w:r>
          </w:p>
        </w:tc>
        <w:tc>
          <w:tcPr>
            <w:tcW w:w="1205" w:type="pct"/>
            <w:shd w:val="clear" w:color="auto" w:fill="FFFFFF" w:themeFill="background1"/>
            <w:noWrap/>
            <w:vAlign w:val="center"/>
            <w:hideMark/>
          </w:tcPr>
          <w:p w:rsidR="00C42B49" w:rsidRDefault="00F157E0">
            <w:pPr>
              <w:pStyle w:val="IPPArialTable"/>
              <w:shd w:val="clear" w:color="auto" w:fill="FFFFFF" w:themeFill="background1"/>
              <w:rPr>
                <w:rFonts w:cs="Arial"/>
                <w:szCs w:val="18"/>
              </w:rPr>
            </w:pPr>
            <w:r>
              <w:rPr>
                <w:rStyle w:val="PleaseReviewParagraphId"/>
              </w:rPr>
              <w:t>[277]</w:t>
            </w:r>
            <w:r>
              <w:t>Escargots et limaces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lang w:val="fr-FR"/>
              </w:rPr>
            </w:pPr>
            <w:r>
              <w:rPr>
                <w:rStyle w:val="PleaseReviewParagraphId"/>
              </w:rPr>
              <w:t>[278]</w:t>
            </w:r>
            <w:r>
              <w:rPr>
                <w:rFonts w:ascii="Arial" w:hAnsi="Arial"/>
                <w:i/>
                <w:sz w:val="18"/>
                <w:szCs w:val="18"/>
                <w:lang w:val="fr-FR"/>
              </w:rPr>
              <w:t>Eryngium</w:t>
            </w:r>
            <w:r>
              <w:rPr>
                <w:rFonts w:ascii="Arial" w:hAnsi="Arial"/>
                <w:sz w:val="18"/>
                <w:szCs w:val="18"/>
                <w:lang w:val="fr-FR"/>
              </w:rPr>
              <w:t xml:space="preserve"> spp. (panicaut maritime, coriandre longue), Apiaceae</w:t>
            </w:r>
          </w:p>
        </w:tc>
        <w:tc>
          <w:tcPr>
            <w:tcW w:w="1186" w:type="pct"/>
            <w:vMerge w:val="restar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[279]</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[280]</w:t>
            </w:r>
            <w:r>
              <w:rPr>
                <w:rFonts w:ascii="Arial" w:hAnsi="Arial"/>
                <w:sz w:val="18"/>
                <w:szCs w:val="18"/>
              </w:rPr>
              <w:t>Diptera</w:t>
            </w:r>
          </w:p>
        </w:tc>
        <w:tc>
          <w:tcPr>
            <w:tcW w:w="1205"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[281]</w:t>
            </w:r>
            <w:r>
              <w:rPr>
                <w:rFonts w:ascii="Arial" w:hAnsi="Arial"/>
                <w:sz w:val="18"/>
                <w:szCs w:val="18"/>
              </w:rPr>
              <w:t>Mineuses des feuilles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[282]</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[283]</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[284]</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[285]</w:t>
            </w:r>
            <w:r>
              <w:rPr>
                <w:rFonts w:ascii="Arial" w:hAnsi="Arial"/>
                <w:sz w:val="18"/>
                <w:szCs w:val="18"/>
              </w:rPr>
              <w:t>Aleurodes et cochenilles</w:t>
            </w:r>
          </w:p>
        </w:tc>
      </w:tr>
      <w:tr w:rsidR="00C42B49">
        <w:trPr>
          <w:cantSplit/>
          <w:trHeight w:val="315"/>
          <w:tblHeader/>
        </w:trPr>
        <w:tc>
          <w:tcPr>
            <w:tcW w:w="1363" w:type="pct"/>
            <w:vMerge w:val="restart"/>
            <w:shd w:val="clear" w:color="auto" w:fill="FFFFFF" w:themeFill="background1"/>
            <w:vAlign w:val="center"/>
          </w:tcPr>
          <w:p w:rsidR="00C42B49" w:rsidRDefault="00F157E0">
            <w:pPr>
              <w:pStyle w:val="IPPArialTable"/>
              <w:shd w:val="clear" w:color="auto" w:fill="FFFFFF" w:themeFill="background1"/>
              <w:rPr>
                <w:rFonts w:cs="Arial"/>
                <w:bCs/>
                <w:szCs w:val="18"/>
              </w:rPr>
            </w:pPr>
            <w:r>
              <w:rPr>
                <w:rStyle w:val="PleaseReviewParagraphId"/>
              </w:rPr>
              <w:t>[286]</w:t>
            </w:r>
            <w:r>
              <w:rPr>
                <w:i/>
                <w:iCs/>
                <w:szCs w:val="18"/>
              </w:rPr>
              <w:t>Eustoma</w:t>
            </w:r>
            <w:r>
              <w:t xml:space="preserve"> spp. (lisianthus), Gentianaceae</w:t>
            </w:r>
          </w:p>
        </w:tc>
        <w:tc>
          <w:tcPr>
            <w:tcW w:w="1186" w:type="pct"/>
            <w:vMerge w:val="restar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[287]</w:t>
            </w:r>
            <w: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[288]</w:t>
            </w:r>
            <w:r>
              <w:t>Diptera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[289]</w:t>
            </w:r>
            <w:r>
              <w:t>Mineuses des feuilles</w:t>
            </w:r>
          </w:p>
        </w:tc>
      </w:tr>
      <w:tr w:rsidR="00C42B49">
        <w:trPr>
          <w:cantSplit/>
          <w:trHeight w:val="315"/>
          <w:tblHeader/>
        </w:trPr>
        <w:tc>
          <w:tcPr>
            <w:tcW w:w="1363" w:type="pct"/>
            <w:vMerge/>
            <w:shd w:val="clear" w:color="auto" w:fill="FFFFFF" w:themeFill="background1"/>
            <w:vAlign w:val="center"/>
          </w:tcPr>
          <w:p w:rsidR="00C42B49" w:rsidRDefault="00F157E0">
            <w:pPr>
              <w:pStyle w:val="IPPArialTable"/>
              <w:shd w:val="clear" w:color="auto" w:fill="FFFFFF" w:themeFill="background1"/>
              <w:rPr>
                <w:rFonts w:cs="Arial"/>
                <w:bCs/>
                <w:szCs w:val="18"/>
              </w:rPr>
            </w:pPr>
            <w:r>
              <w:rPr>
                <w:rStyle w:val="PleaseReviewParagraphId"/>
              </w:rPr>
              <w:t>[290]</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[291]</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[292]</w:t>
            </w:r>
            <w: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[293]</w:t>
            </w:r>
            <w:r>
              <w:t>Aleurodes et cochenilles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[294]</w:t>
            </w:r>
            <w:r>
              <w:rPr>
                <w:rFonts w:ascii="Arial" w:hAnsi="Arial"/>
                <w:i/>
                <w:sz w:val="18"/>
                <w:szCs w:val="18"/>
              </w:rPr>
              <w:t>Freesia</w:t>
            </w:r>
            <w:r>
              <w:rPr>
                <w:rFonts w:ascii="Arial" w:hAnsi="Arial"/>
                <w:sz w:val="18"/>
                <w:szCs w:val="18"/>
              </w:rPr>
              <w:t xml:space="preserve"> spp. (freesia), Iridaceae</w:t>
            </w:r>
          </w:p>
        </w:tc>
        <w:tc>
          <w:tcPr>
            <w:tcW w:w="1186" w:type="pct"/>
            <w:vMerge w:val="restar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[295]</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[296]</w:t>
            </w:r>
            <w:r>
              <w:rPr>
                <w:rFonts w:ascii="Arial" w:hAnsi="Arial"/>
                <w:sz w:val="18"/>
                <w:szCs w:val="18"/>
              </w:rPr>
              <w:t>Coleoptera</w:t>
            </w:r>
          </w:p>
        </w:tc>
        <w:tc>
          <w:tcPr>
            <w:tcW w:w="1205"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[297]</w:t>
            </w:r>
            <w:r>
              <w:rPr>
                <w:rFonts w:ascii="Arial" w:hAnsi="Arial"/>
                <w:sz w:val="18"/>
                <w:szCs w:val="18"/>
              </w:rPr>
              <w:t>Coléoptères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[298]</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[299]</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[300]</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[301]</w:t>
            </w:r>
            <w:r>
              <w:rPr>
                <w:rFonts w:ascii="Arial" w:hAnsi="Arial"/>
                <w:sz w:val="18"/>
                <w:szCs w:val="18"/>
              </w:rPr>
              <w:t>Pucerons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[302]</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[303]</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[304]</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[305]</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[306]</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[307]</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[308]</w:t>
            </w:r>
            <w:r>
              <w:rPr>
                <w:rFonts w:ascii="Arial" w:hAnsi="Arial"/>
                <w:sz w:val="18"/>
                <w:szCs w:val="18"/>
              </w:rPr>
              <w:t>Thysanoptera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[309]</w:t>
            </w:r>
            <w:r>
              <w:rPr>
                <w:rFonts w:ascii="Arial" w:hAnsi="Arial"/>
                <w:sz w:val="18"/>
                <w:szCs w:val="18"/>
              </w:rPr>
              <w:t>Thrips</w:t>
            </w:r>
          </w:p>
        </w:tc>
      </w:tr>
      <w:tr w:rsidR="00C42B49">
        <w:trPr>
          <w:cantSplit/>
          <w:trHeight w:val="750"/>
          <w:tblHeader/>
        </w:trPr>
        <w:tc>
          <w:tcPr>
            <w:tcW w:w="1363" w:type="pct"/>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[310]</w:t>
            </w:r>
            <w:r>
              <w:rPr>
                <w:i/>
                <w:iCs/>
                <w:szCs w:val="18"/>
              </w:rPr>
              <w:t>Geranium</w:t>
            </w:r>
            <w:r>
              <w:t xml:space="preserve"> spp. (géranium), Geraniaceae</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[311]</w:t>
            </w:r>
            <w:r>
              <w:t>Ascomycota</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[312]</w:t>
            </w:r>
            <w:r>
              <w:t>Helotiales (</w:t>
            </w:r>
            <w:r>
              <w:rPr>
                <w:i/>
                <w:szCs w:val="18"/>
              </w:rPr>
              <w:t>Botrytis</w:t>
            </w:r>
            <w:r>
              <w:t>)</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color w:val="FF0000"/>
                <w:szCs w:val="18"/>
              </w:rPr>
            </w:pPr>
            <w:r>
              <w:rPr>
                <w:rStyle w:val="PleaseReviewParagraphId"/>
              </w:rPr>
              <w:t>[313]</w:t>
            </w:r>
            <w:r>
              <w:t>Botrytis (pourriture grise)</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[314]</w:t>
            </w:r>
            <w:r>
              <w:rPr>
                <w:rFonts w:ascii="Arial" w:hAnsi="Arial"/>
                <w:i/>
                <w:sz w:val="18"/>
                <w:szCs w:val="18"/>
              </w:rPr>
              <w:t>Gerbera</w:t>
            </w:r>
            <w:r>
              <w:rPr>
                <w:rFonts w:ascii="Arial" w:hAnsi="Arial"/>
                <w:sz w:val="18"/>
                <w:szCs w:val="18"/>
              </w:rPr>
              <w:t xml:space="preserve"> spp. (gerbera), Asteraceae</w:t>
            </w:r>
          </w:p>
        </w:tc>
        <w:tc>
          <w:tcPr>
            <w:tcW w:w="1186" w:type="pct"/>
            <w:vMerge w:val="restar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[315]</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[316]</w:t>
            </w:r>
            <w:r>
              <w:rPr>
                <w:rFonts w:ascii="Arial" w:hAnsi="Arial"/>
                <w:sz w:val="18"/>
                <w:szCs w:val="18"/>
              </w:rPr>
              <w:t>Coleoptera</w:t>
            </w:r>
          </w:p>
        </w:tc>
        <w:tc>
          <w:tcPr>
            <w:tcW w:w="1205"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[317]</w:t>
            </w:r>
            <w:r>
              <w:rPr>
                <w:rFonts w:ascii="Arial" w:hAnsi="Arial"/>
                <w:sz w:val="18"/>
                <w:szCs w:val="18"/>
              </w:rPr>
              <w:t>Coléoptères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[318]</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[319]</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[320]</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[321]</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[322]</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[323]</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[324]</w:t>
            </w:r>
            <w:r>
              <w:rPr>
                <w:rFonts w:ascii="Arial" w:hAnsi="Arial"/>
                <w:sz w:val="18"/>
                <w:szCs w:val="18"/>
              </w:rPr>
              <w:t>Thysanoptera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[325]</w:t>
            </w:r>
            <w:r>
              <w:rPr>
                <w:rFonts w:ascii="Arial" w:hAnsi="Arial"/>
                <w:sz w:val="18"/>
                <w:szCs w:val="18"/>
              </w:rPr>
              <w:t>Thrips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[326]</w:t>
            </w:r>
          </w:p>
        </w:tc>
        <w:tc>
          <w:tcPr>
            <w:tcW w:w="1186" w:type="pct"/>
            <w:shd w:val="clear" w:color="auto" w:fill="F2F2F2" w:themeFill="background1" w:themeFillShade="F2"/>
            <w:vAlign w:val="center"/>
            <w:hideMark/>
          </w:tcPr>
          <w:p w:rsidR="00C42B49" w:rsidRDefault="00F157E0">
            <w:pPr>
              <w:jc w:val="left"/>
              <w:rPr>
                <w:rFonts w:cs="Arial"/>
                <w:szCs w:val="18"/>
              </w:rPr>
            </w:pPr>
            <w:r>
              <w:rPr>
                <w:rStyle w:val="PleaseReviewParagraphId"/>
              </w:rPr>
              <w:t>[327]</w:t>
            </w:r>
            <w:r>
              <w:rPr>
                <w:rFonts w:ascii="Arial" w:hAnsi="Arial"/>
                <w:sz w:val="18"/>
                <w:szCs w:val="18"/>
              </w:rPr>
              <w:t>Arthropodes (acariens)</w:t>
            </w:r>
          </w:p>
        </w:tc>
        <w:tc>
          <w:tcPr>
            <w:tcW w:w="2451" w:type="pct"/>
            <w:gridSpan w:val="2"/>
            <w:shd w:val="clear" w:color="auto" w:fill="F2F2F2" w:themeFill="background1" w:themeFillShade="F2"/>
            <w:vAlign w:val="center"/>
            <w:hideMark/>
          </w:tcPr>
          <w:p w:rsidR="00C42B49" w:rsidRDefault="00F157E0">
            <w:pPr>
              <w:jc w:val="left"/>
              <w:rPr>
                <w:rFonts w:cs="Arial"/>
                <w:szCs w:val="18"/>
                <w:lang w:val="fr-FR"/>
              </w:rPr>
            </w:pPr>
            <w:r>
              <w:rPr>
                <w:rStyle w:val="PleaseReviewParagraphId"/>
              </w:rPr>
              <w:t>[328]</w:t>
            </w:r>
            <w:r>
              <w:rPr>
                <w:rFonts w:ascii="Arial" w:hAnsi="Arial"/>
                <w:sz w:val="18"/>
                <w:szCs w:val="18"/>
                <w:lang w:val="fr-FR"/>
              </w:rPr>
              <w:t>(par exemple: acariens de la famille des tétranychidés)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lang w:val="fr-FR"/>
              </w:rPr>
            </w:pPr>
            <w:r>
              <w:rPr>
                <w:rStyle w:val="PleaseReviewParagraphId"/>
              </w:rPr>
              <w:t>[329]</w:t>
            </w:r>
          </w:p>
        </w:tc>
        <w:tc>
          <w:tcPr>
            <w:tcW w:w="118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[330]</w:t>
            </w:r>
            <w:r>
              <w:rPr>
                <w:rFonts w:ascii="Arial" w:hAnsi="Arial"/>
                <w:sz w:val="18"/>
                <w:szCs w:val="18"/>
              </w:rPr>
              <w:t>Oomycota</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[331]</w:t>
            </w:r>
            <w:r>
              <w:rPr>
                <w:rFonts w:ascii="Arial" w:hAnsi="Arial"/>
                <w:sz w:val="18"/>
                <w:szCs w:val="18"/>
              </w:rPr>
              <w:t>Peronosporales</w:t>
            </w:r>
          </w:p>
          <w:p w:rsidR="00C42B49" w:rsidRDefault="00F157E0">
            <w:pPr>
              <w:rPr>
                <w:rFonts w:ascii="Arial" w:hAnsi="Arial" w:cs="Arial"/>
                <w:sz w:val="18"/>
                <w:szCs w:val="18"/>
              </w:rPr>
            </w:pPr>
            <w:r>
              <w:rPr>
                <w:rStyle w:val="PleaseReviewParagraphId"/>
              </w:rPr>
              <w:t>[332]</w:t>
            </w:r>
            <w:r>
              <w:rPr>
                <w:rFonts w:ascii="Arial" w:hAnsi="Arial"/>
                <w:sz w:val="18"/>
                <w:szCs w:val="18"/>
              </w:rPr>
              <w:t>Pythiales</w:t>
            </w:r>
          </w:p>
        </w:tc>
        <w:tc>
          <w:tcPr>
            <w:tcW w:w="1205"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[333]</w:t>
            </w:r>
            <w:r>
              <w:rPr>
                <w:rFonts w:ascii="Arial" w:hAnsi="Arial"/>
                <w:i/>
                <w:sz w:val="18"/>
                <w:szCs w:val="18"/>
              </w:rPr>
              <w:t>Phytopthora</w:t>
            </w:r>
            <w:r>
              <w:rPr>
                <w:rFonts w:ascii="Arial" w:hAnsi="Arial"/>
                <w:sz w:val="18"/>
                <w:szCs w:val="18"/>
              </w:rPr>
              <w:t xml:space="preserve"> spp., </w:t>
            </w:r>
            <w:r>
              <w:rPr>
                <w:rFonts w:ascii="Arial" w:hAnsi="Arial"/>
                <w:i/>
                <w:sz w:val="18"/>
                <w:szCs w:val="18"/>
              </w:rPr>
              <w:t>Pythium</w:t>
            </w:r>
            <w:r>
              <w:rPr>
                <w:rFonts w:ascii="Arial" w:hAnsi="Arial"/>
                <w:sz w:val="18"/>
                <w:szCs w:val="18"/>
              </w:rPr>
              <w:t xml:space="preserve"> spp.</w:t>
            </w:r>
          </w:p>
        </w:tc>
      </w:tr>
      <w:tr w:rsidR="00C42B49">
        <w:trPr>
          <w:cantSplit/>
          <w:trHeight w:val="315"/>
          <w:tblHeader/>
        </w:trPr>
        <w:tc>
          <w:tcPr>
            <w:tcW w:w="1363" w:type="pct"/>
            <w:vMerge w:val="restart"/>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[334]</w:t>
            </w:r>
            <w:r>
              <w:rPr>
                <w:i/>
                <w:iCs/>
                <w:szCs w:val="18"/>
              </w:rPr>
              <w:t>Gladiolus</w:t>
            </w:r>
            <w:r>
              <w:t xml:space="preserve"> spp. (glaïeuls), Iridaceae</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[335]</w:t>
            </w:r>
            <w: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[336]</w:t>
            </w:r>
            <w:r>
              <w:t>Coleoptera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[337]</w:t>
            </w:r>
            <w:r>
              <w:t>Coléoptères</w:t>
            </w:r>
          </w:p>
        </w:tc>
      </w:tr>
      <w:tr w:rsidR="00C42B49">
        <w:trPr>
          <w:cantSplit/>
          <w:trHeight w:val="750"/>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lastRenderedPageBreak/>
              <w:t>[338]</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[339]</w:t>
            </w:r>
            <w:r>
              <w:t>Ascomycota</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[340]</w:t>
            </w:r>
            <w:r>
              <w:t>Helotiales (</w:t>
            </w:r>
            <w:r>
              <w:rPr>
                <w:i/>
                <w:szCs w:val="18"/>
              </w:rPr>
              <w:t>Botrytis</w:t>
            </w:r>
            <w:r>
              <w:t>)</w:t>
            </w:r>
          </w:p>
          <w:p w:rsidR="00C42B49" w:rsidRDefault="00F157E0">
            <w:pPr>
              <w:pStyle w:val="IPPArialTable"/>
              <w:shd w:val="clear" w:color="auto" w:fill="FFFFFF" w:themeFill="background1"/>
              <w:rPr>
                <w:rFonts w:cs="Arial"/>
                <w:szCs w:val="18"/>
              </w:rPr>
            </w:pPr>
            <w:r>
              <w:rPr>
                <w:rStyle w:val="PleaseReviewParagraphId"/>
              </w:rPr>
              <w:t>[341]</w:t>
            </w:r>
            <w:r>
              <w:t>Hypocreales (</w:t>
            </w:r>
            <w:r>
              <w:rPr>
                <w:i/>
              </w:rPr>
              <w:t>Fusarium</w:t>
            </w:r>
            <w:r>
              <w:t>)</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lang w:val="fr-FR"/>
              </w:rPr>
            </w:pPr>
            <w:r>
              <w:rPr>
                <w:rStyle w:val="PleaseReviewParagraphId"/>
              </w:rPr>
              <w:t>[342]</w:t>
            </w:r>
            <w:r>
              <w:rPr>
                <w:lang w:val="fr-FR"/>
              </w:rPr>
              <w:t>Jaunissements et pourriture fusarienne</w:t>
            </w:r>
          </w:p>
          <w:p w:rsidR="00C42B49" w:rsidRDefault="00F157E0">
            <w:pPr>
              <w:pStyle w:val="IPPArialTable"/>
              <w:shd w:val="clear" w:color="auto" w:fill="FFFFFF" w:themeFill="background1"/>
              <w:rPr>
                <w:rFonts w:cs="Arial"/>
                <w:szCs w:val="18"/>
                <w:lang w:val="fr-FR"/>
              </w:rPr>
            </w:pPr>
            <w:r>
              <w:rPr>
                <w:rStyle w:val="PleaseReviewParagraphId"/>
              </w:rPr>
              <w:t>[343]</w:t>
            </w:r>
            <w:r>
              <w:rPr>
                <w:lang w:val="fr-FR"/>
              </w:rPr>
              <w:t xml:space="preserve">Taches et brûlures sur les feuilles </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lang w:val="fr-FR"/>
              </w:rPr>
            </w:pPr>
            <w:r>
              <w:rPr>
                <w:rStyle w:val="PleaseReviewParagraphId"/>
              </w:rPr>
              <w:t>[344]</w:t>
            </w:r>
          </w:p>
        </w:tc>
        <w:tc>
          <w:tcPr>
            <w:tcW w:w="1186" w:type="pct"/>
            <w:vMerge w:val="restar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[345]</w:t>
            </w:r>
            <w: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[346]</w:t>
            </w:r>
            <w: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[347]</w:t>
            </w:r>
            <w:r>
              <w:t>Pucerons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eastAsia="Times New Roman" w:cs="Arial"/>
                <w:b/>
                <w:bCs/>
                <w:color w:val="000000"/>
                <w:szCs w:val="18"/>
              </w:rPr>
            </w:pPr>
            <w:r>
              <w:rPr>
                <w:rStyle w:val="PleaseReviewParagraphId"/>
              </w:rPr>
              <w:t>[348]</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[349]</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[350]</w:t>
            </w:r>
            <w:r>
              <w:rPr>
                <w:color w:val="000000"/>
                <w:szCs w:val="18"/>
              </w:rP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[351]</w:t>
            </w:r>
            <w:r>
              <w:rPr>
                <w:color w:val="000000"/>
                <w:szCs w:val="18"/>
              </w:rPr>
              <w:t>Aleurodes et cochenilles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eastAsia="Times New Roman" w:cs="Arial"/>
                <w:b/>
                <w:bCs/>
                <w:color w:val="000000"/>
                <w:szCs w:val="18"/>
              </w:rPr>
            </w:pPr>
            <w:r>
              <w:rPr>
                <w:rStyle w:val="PleaseReviewParagraphId"/>
              </w:rPr>
              <w:t>[352]</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[353]</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[354]</w:t>
            </w:r>
            <w:r>
              <w:rPr>
                <w:color w:val="000000"/>
                <w:szCs w:val="18"/>
              </w:rPr>
              <w:t>Thysanoptera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[355]</w:t>
            </w:r>
            <w:r>
              <w:rPr>
                <w:color w:val="000000"/>
                <w:szCs w:val="18"/>
              </w:rPr>
              <w:t>Thrips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[356]</w:t>
            </w:r>
            <w:r>
              <w:rPr>
                <w:rFonts w:ascii="Arial" w:hAnsi="Arial"/>
                <w:i/>
                <w:sz w:val="18"/>
                <w:szCs w:val="18"/>
              </w:rPr>
              <w:t>Gypsophila</w:t>
            </w:r>
            <w:r>
              <w:rPr>
                <w:rFonts w:ascii="Arial" w:hAnsi="Arial"/>
                <w:sz w:val="18"/>
                <w:szCs w:val="18"/>
              </w:rPr>
              <w:t xml:space="preserve"> spp. (gypsophile commune, brouillard vivace), Caryophyllaceae</w:t>
            </w:r>
          </w:p>
        </w:tc>
        <w:tc>
          <w:tcPr>
            <w:tcW w:w="1186" w:type="pct"/>
            <w:vMerge w:val="restar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[357]</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[358]</w:t>
            </w:r>
            <w:r>
              <w:rPr>
                <w:rFonts w:ascii="Arial" w:hAnsi="Arial"/>
                <w:sz w:val="18"/>
                <w:szCs w:val="18"/>
              </w:rPr>
              <w:t>Diptera</w:t>
            </w:r>
          </w:p>
        </w:tc>
        <w:tc>
          <w:tcPr>
            <w:tcW w:w="1205"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[359]</w:t>
            </w:r>
            <w:r>
              <w:rPr>
                <w:rFonts w:ascii="Arial" w:hAnsi="Arial"/>
                <w:sz w:val="18"/>
                <w:szCs w:val="18"/>
              </w:rPr>
              <w:t>Mineuses des feuilles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[360]</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[361]</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[362]</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[363]</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[364]</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[365]</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[366]</w:t>
            </w:r>
            <w:r>
              <w:rPr>
                <w:rFonts w:ascii="Arial" w:hAnsi="Arial"/>
                <w:sz w:val="18"/>
                <w:szCs w:val="18"/>
              </w:rPr>
              <w:t>Thysanoptera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[367]</w:t>
            </w:r>
            <w:r>
              <w:rPr>
                <w:rFonts w:ascii="Arial" w:hAnsi="Arial"/>
                <w:sz w:val="18"/>
                <w:szCs w:val="18"/>
              </w:rPr>
              <w:t>Thrips</w:t>
            </w:r>
          </w:p>
        </w:tc>
      </w:tr>
      <w:tr w:rsidR="00C42B49">
        <w:trPr>
          <w:cantSplit/>
          <w:trHeight w:val="315"/>
          <w:tblHeader/>
        </w:trPr>
        <w:tc>
          <w:tcPr>
            <w:tcW w:w="1363" w:type="pct"/>
            <w:vMerge w:val="restart"/>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[368]</w:t>
            </w:r>
            <w:r>
              <w:rPr>
                <w:i/>
                <w:iCs/>
                <w:szCs w:val="18"/>
              </w:rPr>
              <w:t>Helianthus</w:t>
            </w:r>
            <w:r>
              <w:t xml:space="preserve"> spp. (tournesol), Asteraceae</w:t>
            </w:r>
          </w:p>
        </w:tc>
        <w:tc>
          <w:tcPr>
            <w:tcW w:w="1186" w:type="pct"/>
            <w:vMerge w:val="restart"/>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[369]</w:t>
            </w:r>
            <w:r>
              <w:rPr>
                <w:bCs/>
                <w:color w:val="000000"/>
                <w:szCs w:val="18"/>
              </w:rP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[370]</w:t>
            </w:r>
            <w:r>
              <w:rPr>
                <w:color w:val="000000"/>
                <w:szCs w:val="18"/>
              </w:rP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[371]</w:t>
            </w:r>
            <w:r>
              <w:rPr>
                <w:color w:val="000000"/>
                <w:szCs w:val="18"/>
              </w:rPr>
              <w:t>Pucerons</w:t>
            </w:r>
          </w:p>
        </w:tc>
      </w:tr>
      <w:tr w:rsidR="00C42B49">
        <w:trPr>
          <w:cantSplit/>
          <w:trHeight w:val="315"/>
          <w:tblHeader/>
        </w:trPr>
        <w:tc>
          <w:tcPr>
            <w:tcW w:w="1363" w:type="pct"/>
            <w:vMerge/>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[372]</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[373]</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[374]</w:t>
            </w:r>
            <w:r>
              <w:rPr>
                <w:color w:val="000000"/>
                <w:szCs w:val="18"/>
              </w:rP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[375]</w:t>
            </w:r>
            <w:r>
              <w:rPr>
                <w:color w:val="000000"/>
                <w:szCs w:val="18"/>
              </w:rPr>
              <w:t>Punaises (par exemple: Miridae)</w:t>
            </w:r>
          </w:p>
        </w:tc>
      </w:tr>
      <w:tr w:rsidR="00C42B49">
        <w:trPr>
          <w:cantSplit/>
          <w:trHeight w:val="315"/>
          <w:tblHeader/>
        </w:trPr>
        <w:tc>
          <w:tcPr>
            <w:tcW w:w="1363" w:type="pct"/>
            <w:vMerge/>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[376]</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[377]</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[378]</w:t>
            </w:r>
            <w:r>
              <w:rPr>
                <w:color w:val="000000"/>
                <w:szCs w:val="18"/>
              </w:rP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[379]</w:t>
            </w:r>
            <w:r>
              <w:rPr>
                <w:color w:val="000000"/>
                <w:szCs w:val="18"/>
              </w:rPr>
              <w:t>Aleurodes et cochenilles</w:t>
            </w:r>
          </w:p>
        </w:tc>
      </w:tr>
      <w:tr w:rsidR="00C42B49">
        <w:trPr>
          <w:cantSplit/>
          <w:trHeight w:val="315"/>
          <w:tblHeader/>
        </w:trPr>
        <w:tc>
          <w:tcPr>
            <w:tcW w:w="1363" w:type="pct"/>
            <w:vMerge/>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[380]</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[381]</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[382]</w:t>
            </w:r>
            <w:r>
              <w:rPr>
                <w:color w:val="000000"/>
                <w:szCs w:val="18"/>
              </w:rPr>
              <w:t>Thysanoptera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[383]</w:t>
            </w:r>
            <w:r>
              <w:rPr>
                <w:color w:val="000000"/>
                <w:szCs w:val="18"/>
              </w:rPr>
              <w:t>Thrips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[384]</w:t>
            </w:r>
            <w:r>
              <w:rPr>
                <w:rFonts w:ascii="Arial" w:hAnsi="Arial"/>
                <w:i/>
                <w:sz w:val="18"/>
                <w:szCs w:val="18"/>
              </w:rPr>
              <w:t>Hydrangea</w:t>
            </w:r>
            <w:r>
              <w:rPr>
                <w:rFonts w:ascii="Arial" w:hAnsi="Arial"/>
                <w:sz w:val="18"/>
                <w:szCs w:val="18"/>
              </w:rPr>
              <w:t xml:space="preserve"> spp. (hydrangea ou hortensia), Hydrangeaceae</w:t>
            </w:r>
          </w:p>
        </w:tc>
        <w:tc>
          <w:tcPr>
            <w:tcW w:w="1186" w:type="pct"/>
            <w:vMerge w:val="restar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[385]</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[386]</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[387]</w:t>
            </w:r>
            <w:r>
              <w:rPr>
                <w:rFonts w:ascii="Arial" w:hAnsi="Arial"/>
                <w:sz w:val="18"/>
                <w:szCs w:val="18"/>
              </w:rPr>
              <w:t>Pucerons</w:t>
            </w:r>
          </w:p>
        </w:tc>
      </w:tr>
      <w:tr w:rsidR="00C42B49">
        <w:trPr>
          <w:cantSplit/>
          <w:trHeight w:val="315"/>
          <w:tblHeader/>
        </w:trPr>
        <w:tc>
          <w:tcPr>
            <w:tcW w:w="1363" w:type="pct"/>
            <w:vMerge/>
            <w:shd w:val="clear" w:color="auto" w:fill="F2F2F2" w:themeFill="background1" w:themeFillShade="F2"/>
            <w:vAlign w:val="center"/>
          </w:tcPr>
          <w:p w:rsidR="00C42B49" w:rsidRDefault="00F157E0">
            <w:pPr>
              <w:rPr>
                <w:rFonts w:cs="Arial"/>
                <w:szCs w:val="18"/>
              </w:rPr>
            </w:pPr>
            <w:r>
              <w:rPr>
                <w:rStyle w:val="PleaseReviewParagraphId"/>
              </w:rPr>
              <w:t>[388]</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[389]</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[390]</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[391]</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vAlign w:val="center"/>
          </w:tcPr>
          <w:p w:rsidR="00C42B49" w:rsidRDefault="00F157E0">
            <w:pPr>
              <w:rPr>
                <w:rFonts w:cs="Arial"/>
                <w:szCs w:val="18"/>
              </w:rPr>
            </w:pPr>
            <w:r>
              <w:rPr>
                <w:rStyle w:val="PleaseReviewParagraphId"/>
              </w:rPr>
              <w:t>[392]</w:t>
            </w:r>
          </w:p>
        </w:tc>
        <w:tc>
          <w:tcPr>
            <w:tcW w:w="1186" w:type="pct"/>
            <w:shd w:val="clear" w:color="auto" w:fill="F2F2F2" w:themeFill="background1" w:themeFillShade="F2"/>
            <w:vAlign w:val="center"/>
            <w:hideMark/>
          </w:tcPr>
          <w:p w:rsidR="00C42B49" w:rsidRDefault="00F157E0">
            <w:pPr>
              <w:rPr>
                <w:rFonts w:cs="Arial"/>
                <w:szCs w:val="18"/>
              </w:rPr>
            </w:pPr>
            <w:r>
              <w:rPr>
                <w:rStyle w:val="PleaseReviewParagraphId"/>
              </w:rPr>
              <w:t>[393]</w:t>
            </w:r>
            <w:r>
              <w:rPr>
                <w:rFonts w:ascii="Arial" w:hAnsi="Arial"/>
                <w:sz w:val="18"/>
                <w:szCs w:val="18"/>
              </w:rPr>
              <w:t>Arthropodes (acariens)</w:t>
            </w:r>
          </w:p>
        </w:tc>
        <w:tc>
          <w:tcPr>
            <w:tcW w:w="2451" w:type="pct"/>
            <w:gridSpan w:val="2"/>
            <w:shd w:val="clear" w:color="auto" w:fill="F2F2F2" w:themeFill="background1" w:themeFillShade="F2"/>
            <w:vAlign w:val="center"/>
            <w:hideMark/>
          </w:tcPr>
          <w:p w:rsidR="00C42B49" w:rsidRDefault="00F157E0">
            <w:pPr>
              <w:jc w:val="left"/>
              <w:rPr>
                <w:rFonts w:cs="Arial"/>
                <w:szCs w:val="18"/>
                <w:lang w:val="fr-FR"/>
              </w:rPr>
            </w:pPr>
            <w:r>
              <w:rPr>
                <w:rStyle w:val="PleaseReviewParagraphId"/>
              </w:rPr>
              <w:t>[394]</w:t>
            </w:r>
            <w:r>
              <w:rPr>
                <w:rFonts w:ascii="Arial" w:hAnsi="Arial"/>
                <w:sz w:val="18"/>
                <w:szCs w:val="18"/>
                <w:lang w:val="fr-FR"/>
              </w:rPr>
              <w:t>(par exemple: acariens de la famille des tétranychidés)</w:t>
            </w:r>
          </w:p>
        </w:tc>
      </w:tr>
      <w:tr w:rsidR="00C42B49">
        <w:trPr>
          <w:cantSplit/>
          <w:trHeight w:val="315"/>
          <w:tblHeader/>
        </w:trPr>
        <w:tc>
          <w:tcPr>
            <w:tcW w:w="1363" w:type="pct"/>
            <w:vMerge w:val="restart"/>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[395]</w:t>
            </w:r>
            <w:r>
              <w:rPr>
                <w:i/>
                <w:iCs/>
                <w:szCs w:val="18"/>
              </w:rPr>
              <w:t xml:space="preserve">Hypericum </w:t>
            </w:r>
            <w:r>
              <w:t>spp. (millepertuis), Hypericaceae</w:t>
            </w:r>
          </w:p>
        </w:tc>
        <w:tc>
          <w:tcPr>
            <w:tcW w:w="1186" w:type="pct"/>
            <w:vMerge w:val="restart"/>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[396]</w:t>
            </w:r>
            <w:r>
              <w:rPr>
                <w:bCs/>
                <w:color w:val="000000"/>
                <w:szCs w:val="18"/>
              </w:rP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[397]</w:t>
            </w:r>
            <w:r>
              <w:rPr>
                <w:color w:val="000000"/>
                <w:szCs w:val="18"/>
              </w:rP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[398]</w:t>
            </w:r>
            <w:r>
              <w:rPr>
                <w:color w:val="000000"/>
                <w:szCs w:val="18"/>
              </w:rPr>
              <w:t>Aleurodes et cochenilles</w:t>
            </w:r>
          </w:p>
        </w:tc>
      </w:tr>
      <w:tr w:rsidR="00C42B49">
        <w:trPr>
          <w:cantSplit/>
          <w:trHeight w:val="315"/>
          <w:tblHeader/>
        </w:trPr>
        <w:tc>
          <w:tcPr>
            <w:tcW w:w="1363" w:type="pct"/>
            <w:vMerge/>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[399]</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[400]</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[401]</w:t>
            </w:r>
            <w:r>
              <w:rPr>
                <w:color w:val="000000"/>
                <w:szCs w:val="18"/>
              </w:rPr>
              <w:t>Thysanoptera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rPr>
            </w:pPr>
            <w:r>
              <w:rPr>
                <w:rStyle w:val="PleaseReviewParagraphId"/>
              </w:rPr>
              <w:t>[402]</w:t>
            </w:r>
            <w:r>
              <w:rPr>
                <w:color w:val="000000"/>
                <w:szCs w:val="18"/>
              </w:rPr>
              <w:t>Thrips</w:t>
            </w:r>
          </w:p>
        </w:tc>
      </w:tr>
      <w:tr w:rsidR="00C42B49">
        <w:trPr>
          <w:cantSplit/>
          <w:trHeight w:val="750"/>
          <w:tblHeader/>
        </w:trPr>
        <w:tc>
          <w:tcPr>
            <w:tcW w:w="1363" w:type="pct"/>
            <w:vMerge/>
            <w:shd w:val="clear" w:color="auto" w:fill="FFFFFF" w:themeFill="background1"/>
            <w:vAlign w:val="center"/>
          </w:tcPr>
          <w:p w:rsidR="00C42B49" w:rsidRDefault="00F157E0">
            <w:pPr>
              <w:pStyle w:val="IPPArial"/>
              <w:shd w:val="clear" w:color="auto" w:fill="FFFFFF" w:themeFill="background1"/>
              <w:jc w:val="left"/>
              <w:rPr>
                <w:rFonts w:cs="Arial"/>
                <w:bCs/>
                <w:szCs w:val="18"/>
              </w:rPr>
            </w:pPr>
            <w:r>
              <w:rPr>
                <w:rStyle w:val="PleaseReviewParagraphId"/>
              </w:rPr>
              <w:t>[403]</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szCs w:val="18"/>
              </w:rPr>
            </w:pPr>
            <w:r>
              <w:rPr>
                <w:rStyle w:val="PleaseReviewParagraphId"/>
              </w:rPr>
              <w:t>[404]</w:t>
            </w:r>
            <w:r>
              <w:t>Ascomycota</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szCs w:val="18"/>
                <w:lang w:val="es-AR"/>
              </w:rPr>
            </w:pPr>
            <w:r>
              <w:rPr>
                <w:rStyle w:val="PleaseReviewParagraphId"/>
              </w:rPr>
              <w:t>[405]</w:t>
            </w:r>
            <w:r>
              <w:rPr>
                <w:lang w:val="es-AR"/>
              </w:rPr>
              <w:t>Capnodiales (</w:t>
            </w:r>
            <w:r>
              <w:rPr>
                <w:i/>
                <w:szCs w:val="18"/>
                <w:lang w:val="es-AR"/>
              </w:rPr>
              <w:t>Passalora hyperici</w:t>
            </w:r>
            <w:r>
              <w:rPr>
                <w:lang w:val="es-AR"/>
              </w:rPr>
              <w:t>)</w:t>
            </w:r>
          </w:p>
          <w:p w:rsidR="00C42B49" w:rsidRDefault="00F157E0">
            <w:pPr>
              <w:pStyle w:val="IPPArialTable"/>
              <w:shd w:val="clear" w:color="auto" w:fill="FFFFFF" w:themeFill="background1"/>
              <w:rPr>
                <w:rFonts w:eastAsia="Times New Roman" w:cs="Arial"/>
                <w:szCs w:val="18"/>
                <w:lang w:val="es-AR"/>
              </w:rPr>
            </w:pPr>
            <w:r>
              <w:rPr>
                <w:rStyle w:val="PleaseReviewParagraphId"/>
              </w:rPr>
              <w:t>[406]</w:t>
            </w:r>
            <w:r>
              <w:rPr>
                <w:lang w:val="es-AR"/>
              </w:rPr>
              <w:t>Xylariales (</w:t>
            </w:r>
            <w:r>
              <w:rPr>
                <w:i/>
                <w:szCs w:val="18"/>
                <w:lang w:val="es-AR"/>
              </w:rPr>
              <w:t>Diploceras hypericinum</w:t>
            </w:r>
            <w:r>
              <w:rPr>
                <w:lang w:val="es-AR"/>
              </w:rPr>
              <w:t>)</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szCs w:val="18"/>
                <w:lang w:val="fr-FR"/>
              </w:rPr>
            </w:pPr>
            <w:r>
              <w:rPr>
                <w:rStyle w:val="PleaseReviewParagraphId"/>
              </w:rPr>
              <w:t>[407]</w:t>
            </w:r>
            <w:r>
              <w:rPr>
                <w:lang w:val="fr-FR"/>
              </w:rPr>
              <w:t>Taches et brûlures de la feuille</w:t>
            </w:r>
          </w:p>
        </w:tc>
      </w:tr>
      <w:tr w:rsidR="00C42B49">
        <w:trPr>
          <w:cantSplit/>
          <w:trHeight w:val="315"/>
          <w:tblHeader/>
        </w:trPr>
        <w:tc>
          <w:tcPr>
            <w:tcW w:w="1363" w:type="pct"/>
            <w:vMerge/>
            <w:shd w:val="clear" w:color="auto" w:fill="FFFFFF" w:themeFill="background1"/>
            <w:vAlign w:val="center"/>
          </w:tcPr>
          <w:p w:rsidR="00C42B49" w:rsidRDefault="00F157E0">
            <w:pPr>
              <w:pStyle w:val="IPPArial"/>
              <w:shd w:val="clear" w:color="auto" w:fill="FFFFFF" w:themeFill="background1"/>
              <w:jc w:val="left"/>
              <w:rPr>
                <w:rFonts w:cs="Arial"/>
                <w:bCs/>
                <w:szCs w:val="18"/>
                <w:lang w:val="fr-FR"/>
              </w:rPr>
            </w:pPr>
            <w:r>
              <w:rPr>
                <w:rStyle w:val="PleaseReviewParagraphId"/>
              </w:rPr>
              <w:t>[408]</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eastAsia="Times New Roman" w:cs="Arial"/>
                <w:bCs/>
                <w:color w:val="000000"/>
                <w:szCs w:val="18"/>
              </w:rPr>
            </w:pPr>
            <w:r>
              <w:rPr>
                <w:rStyle w:val="PleaseReviewParagraphId"/>
              </w:rPr>
              <w:t>[409]</w:t>
            </w:r>
            <w:r>
              <w:rPr>
                <w:bCs/>
                <w:color w:val="000000"/>
                <w:szCs w:val="18"/>
              </w:rPr>
              <w:t>Arthropodes (acariens)</w:t>
            </w:r>
          </w:p>
        </w:tc>
        <w:tc>
          <w:tcPr>
            <w:tcW w:w="2451" w:type="pct"/>
            <w:gridSpan w:val="2"/>
            <w:shd w:val="clear" w:color="auto" w:fill="FFFFFF" w:themeFill="background1"/>
            <w:vAlign w:val="center"/>
            <w:hideMark/>
          </w:tcPr>
          <w:p w:rsidR="00C42B49" w:rsidRDefault="00F157E0">
            <w:pPr>
              <w:pStyle w:val="IPPArialTable"/>
              <w:shd w:val="clear" w:color="auto" w:fill="FFFFFF" w:themeFill="background1"/>
              <w:rPr>
                <w:rFonts w:eastAsia="Times New Roman" w:cs="Arial"/>
                <w:color w:val="000000"/>
                <w:szCs w:val="18"/>
                <w:lang w:val="fr-FR"/>
              </w:rPr>
            </w:pPr>
            <w:r>
              <w:rPr>
                <w:rStyle w:val="PleaseReviewParagraphId"/>
              </w:rPr>
              <w:t>[410]</w:t>
            </w:r>
            <w:r>
              <w:rPr>
                <w:color w:val="000000"/>
                <w:szCs w:val="18"/>
                <w:lang w:val="fr-FR"/>
              </w:rPr>
              <w:t>(par exemple: acariens de la famille des tétranychidés)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[411]</w:t>
            </w:r>
            <w:r>
              <w:rPr>
                <w:rFonts w:ascii="Arial" w:hAnsi="Arial"/>
                <w:i/>
                <w:sz w:val="18"/>
                <w:szCs w:val="18"/>
              </w:rPr>
              <w:t>Lilium</w:t>
            </w:r>
            <w:r>
              <w:rPr>
                <w:rFonts w:ascii="Arial" w:hAnsi="Arial"/>
                <w:sz w:val="18"/>
                <w:szCs w:val="18"/>
              </w:rPr>
              <w:t xml:space="preserve"> spp. (lis), Liliaceae</w:t>
            </w:r>
          </w:p>
        </w:tc>
        <w:tc>
          <w:tcPr>
            <w:tcW w:w="1186" w:type="pct"/>
            <w:vMerge w:val="restar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[412]</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[413]</w:t>
            </w:r>
            <w:r>
              <w:rPr>
                <w:rFonts w:ascii="Arial" w:hAnsi="Arial"/>
                <w:sz w:val="18"/>
                <w:szCs w:val="18"/>
              </w:rPr>
              <w:t>Coleoptera</w:t>
            </w:r>
          </w:p>
        </w:tc>
        <w:tc>
          <w:tcPr>
            <w:tcW w:w="1205"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[414]</w:t>
            </w:r>
            <w:r>
              <w:rPr>
                <w:rFonts w:ascii="Arial" w:hAnsi="Arial"/>
                <w:sz w:val="18"/>
                <w:szCs w:val="18"/>
              </w:rPr>
              <w:t>Coléoptères</w:t>
            </w:r>
          </w:p>
        </w:tc>
      </w:tr>
      <w:tr w:rsidR="00C42B49">
        <w:trPr>
          <w:cantSplit/>
          <w:trHeight w:val="315"/>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[415]</w:t>
            </w:r>
          </w:p>
        </w:tc>
        <w:tc>
          <w:tcPr>
            <w:tcW w:w="1186" w:type="pct"/>
            <w:vMerge/>
            <w:shd w:val="clear" w:color="auto" w:fill="F2F2F2" w:themeFill="background1" w:themeFillShade="F2"/>
            <w:vAlign w:val="center"/>
            <w:hideMark/>
          </w:tcPr>
          <w:p w:rsidR="00C42B49" w:rsidRDefault="00F157E0">
            <w:pPr>
              <w:jc w:val="left"/>
              <w:rPr>
                <w:rFonts w:cs="Arial"/>
                <w:szCs w:val="18"/>
              </w:rPr>
            </w:pPr>
            <w:r>
              <w:rPr>
                <w:rStyle w:val="PleaseReviewParagraphId"/>
              </w:rPr>
              <w:t>[416]</w:t>
            </w:r>
          </w:p>
        </w:tc>
        <w:tc>
          <w:tcPr>
            <w:tcW w:w="1246" w:type="pct"/>
            <w:shd w:val="clear" w:color="auto" w:fill="F2F2F2" w:themeFill="background1" w:themeFillShade="F2"/>
            <w:vAlign w:val="center"/>
            <w:hideMark/>
          </w:tcPr>
          <w:p w:rsidR="00C42B49" w:rsidRDefault="00F157E0">
            <w:pPr>
              <w:jc w:val="left"/>
              <w:rPr>
                <w:rFonts w:cs="Arial"/>
                <w:szCs w:val="18"/>
              </w:rPr>
            </w:pPr>
            <w:r>
              <w:rPr>
                <w:rStyle w:val="PleaseReviewParagraphId"/>
              </w:rPr>
              <w:t>[417]</w:t>
            </w:r>
            <w:r>
              <w:rPr>
                <w:rFonts w:ascii="Arial" w:hAnsi="Arial"/>
                <w:sz w:val="18"/>
                <w:szCs w:val="18"/>
              </w:rPr>
              <w:t>Thysanoptera</w:t>
            </w:r>
          </w:p>
        </w:tc>
        <w:tc>
          <w:tcPr>
            <w:tcW w:w="1205" w:type="pct"/>
            <w:shd w:val="clear" w:color="auto" w:fill="F2F2F2" w:themeFill="background1" w:themeFillShade="F2"/>
            <w:vAlign w:val="center"/>
            <w:hideMark/>
          </w:tcPr>
          <w:p w:rsidR="00C42B49" w:rsidRDefault="00F157E0">
            <w:pPr>
              <w:jc w:val="left"/>
              <w:rPr>
                <w:rFonts w:cs="Arial"/>
                <w:szCs w:val="18"/>
              </w:rPr>
            </w:pPr>
            <w:r>
              <w:rPr>
                <w:rStyle w:val="PleaseReviewParagraphId"/>
              </w:rPr>
              <w:t>[418]</w:t>
            </w:r>
            <w:r>
              <w:rPr>
                <w:rFonts w:ascii="Arial" w:hAnsi="Arial"/>
                <w:sz w:val="18"/>
                <w:szCs w:val="18"/>
              </w:rPr>
              <w:t>Thrips</w:t>
            </w:r>
          </w:p>
        </w:tc>
      </w:tr>
      <w:tr w:rsidR="00C42B49">
        <w:trPr>
          <w:cantSplit/>
          <w:trHeight w:val="750"/>
          <w:tblHeader/>
        </w:trPr>
        <w:tc>
          <w:tcPr>
            <w:tcW w:w="1363" w:type="pct"/>
            <w:vMerge/>
            <w:shd w:val="clear" w:color="auto" w:fill="F2F2F2" w:themeFill="background1" w:themeFillShade="F2"/>
            <w:vAlign w:val="center"/>
          </w:tcPr>
          <w:p w:rsidR="00C42B49" w:rsidRDefault="00F157E0">
            <w:pPr>
              <w:jc w:val="left"/>
              <w:rPr>
                <w:rFonts w:cs="Arial"/>
                <w:szCs w:val="18"/>
              </w:rPr>
            </w:pPr>
            <w:r>
              <w:rPr>
                <w:rStyle w:val="PleaseReviewParagraphId"/>
              </w:rPr>
              <w:t>[419]</w:t>
            </w:r>
          </w:p>
        </w:tc>
        <w:tc>
          <w:tcPr>
            <w:tcW w:w="1186" w:type="pct"/>
            <w:shd w:val="clear" w:color="auto" w:fill="F2F2F2" w:themeFill="background1" w:themeFillShade="F2"/>
            <w:vAlign w:val="center"/>
          </w:tcPr>
          <w:p w:rsidR="00C42B49" w:rsidRDefault="00F157E0">
            <w:pPr>
              <w:jc w:val="left"/>
              <w:rPr>
                <w:rFonts w:cs="Arial"/>
                <w:szCs w:val="18"/>
              </w:rPr>
            </w:pPr>
            <w:r>
              <w:rPr>
                <w:rStyle w:val="PleaseReviewParagraphId"/>
              </w:rPr>
              <w:t>[420]</w:t>
            </w:r>
            <w:r>
              <w:rPr>
                <w:rFonts w:ascii="Arial" w:hAnsi="Arial"/>
                <w:sz w:val="18"/>
                <w:szCs w:val="18"/>
              </w:rPr>
              <w:t>Ascomycota</w:t>
            </w:r>
          </w:p>
        </w:tc>
        <w:tc>
          <w:tcPr>
            <w:tcW w:w="1246" w:type="pct"/>
            <w:shd w:val="clear" w:color="auto" w:fill="F2F2F2" w:themeFill="background1" w:themeFillShade="F2"/>
            <w:vAlign w:val="center"/>
          </w:tcPr>
          <w:p w:rsidR="00C42B49" w:rsidRDefault="00F157E0">
            <w:pPr>
              <w:jc w:val="left"/>
              <w:rPr>
                <w:rFonts w:cs="Arial"/>
                <w:szCs w:val="18"/>
              </w:rPr>
            </w:pPr>
            <w:r>
              <w:rPr>
                <w:rStyle w:val="PleaseReviewParagraphId"/>
              </w:rPr>
              <w:t>[421]</w:t>
            </w:r>
            <w:r>
              <w:rPr>
                <w:rFonts w:ascii="Arial" w:hAnsi="Arial"/>
                <w:sz w:val="18"/>
                <w:szCs w:val="18"/>
              </w:rPr>
              <w:t>Plectosphaerellaceae (</w:t>
            </w:r>
            <w:r>
              <w:rPr>
                <w:rFonts w:ascii="Arial" w:hAnsi="Arial"/>
                <w:i/>
                <w:sz w:val="18"/>
                <w:szCs w:val="18"/>
              </w:rPr>
              <w:t>Verticillium</w:t>
            </w:r>
            <w:r>
              <w:rPr>
                <w:rFonts w:ascii="Arial" w:hAnsi="Arial"/>
                <w:sz w:val="18"/>
                <w:szCs w:val="18"/>
              </w:rPr>
              <w:t>)</w:t>
            </w:r>
          </w:p>
          <w:p w:rsidR="00C42B49" w:rsidRDefault="00F157E0">
            <w:pPr>
              <w:jc w:val="left"/>
              <w:rPr>
                <w:rFonts w:cs="Arial"/>
                <w:szCs w:val="18"/>
              </w:rPr>
            </w:pPr>
            <w:r>
              <w:rPr>
                <w:rStyle w:val="PleaseReviewParagraphId"/>
              </w:rPr>
              <w:t>[422]</w:t>
            </w:r>
            <w:r>
              <w:rPr>
                <w:rFonts w:ascii="Arial" w:hAnsi="Arial"/>
                <w:sz w:val="18"/>
                <w:szCs w:val="18"/>
              </w:rPr>
              <w:t>Hypocreales (</w:t>
            </w:r>
            <w:r>
              <w:rPr>
                <w:rFonts w:ascii="Arial" w:hAnsi="Arial"/>
                <w:i/>
                <w:sz w:val="18"/>
                <w:szCs w:val="18"/>
              </w:rPr>
              <w:t>Fusarium</w:t>
            </w:r>
            <w:r>
              <w:rPr>
                <w:rFonts w:ascii="Arial" w:hAnsi="Arial"/>
                <w:sz w:val="18"/>
                <w:szCs w:val="18"/>
              </w:rPr>
              <w:t>)</w:t>
            </w:r>
          </w:p>
        </w:tc>
        <w:tc>
          <w:tcPr>
            <w:tcW w:w="1205" w:type="pct"/>
            <w:shd w:val="clear" w:color="auto" w:fill="F2F2F2" w:themeFill="background1" w:themeFillShade="F2"/>
            <w:vAlign w:val="center"/>
          </w:tcPr>
          <w:p w:rsidR="00C42B49" w:rsidRDefault="00F157E0">
            <w:pPr>
              <w:jc w:val="left"/>
              <w:rPr>
                <w:rFonts w:cs="Arial"/>
                <w:szCs w:val="18"/>
                <w:lang w:val="fr-FR"/>
              </w:rPr>
            </w:pPr>
            <w:r>
              <w:rPr>
                <w:rStyle w:val="PleaseReviewParagraphId"/>
              </w:rPr>
              <w:t>[423]</w:t>
            </w:r>
            <w:r>
              <w:rPr>
                <w:rFonts w:ascii="Arial" w:hAnsi="Arial"/>
                <w:sz w:val="18"/>
                <w:szCs w:val="18"/>
                <w:lang w:val="fr-FR"/>
              </w:rPr>
              <w:t>Verticilliose</w:t>
            </w:r>
          </w:p>
          <w:p w:rsidR="00C42B49" w:rsidRDefault="00F157E0">
            <w:pPr>
              <w:jc w:val="left"/>
              <w:rPr>
                <w:rFonts w:cs="Arial"/>
                <w:szCs w:val="18"/>
                <w:lang w:val="fr-FR"/>
              </w:rPr>
            </w:pPr>
            <w:r>
              <w:rPr>
                <w:rStyle w:val="PleaseReviewParagraphId"/>
              </w:rPr>
              <w:t>[424]</w:t>
            </w:r>
            <w:r>
              <w:rPr>
                <w:rFonts w:ascii="Arial" w:hAnsi="Arial"/>
                <w:sz w:val="18"/>
                <w:szCs w:val="18"/>
                <w:lang w:val="fr-FR"/>
              </w:rPr>
              <w:t>Pourriture fusarienne du bulbe</w:t>
            </w:r>
          </w:p>
        </w:tc>
      </w:tr>
      <w:tr w:rsidR="00C42B49">
        <w:trPr>
          <w:cantSplit/>
          <w:trHeight w:val="480"/>
          <w:tblHeader/>
        </w:trPr>
        <w:tc>
          <w:tcPr>
            <w:tcW w:w="1363" w:type="pct"/>
            <w:vMerge/>
            <w:shd w:val="clear" w:color="auto" w:fill="F2F2F2" w:themeFill="background1" w:themeFillShade="F2"/>
            <w:vAlign w:val="center"/>
          </w:tcPr>
          <w:p w:rsidR="00C42B49" w:rsidRDefault="00F157E0">
            <w:pPr>
              <w:jc w:val="left"/>
              <w:rPr>
                <w:rFonts w:ascii="Arial" w:hAnsi="Arial" w:cs="Arial"/>
                <w:sz w:val="18"/>
                <w:szCs w:val="18"/>
                <w:lang w:val="fr-FR"/>
              </w:rPr>
            </w:pPr>
            <w:r>
              <w:rPr>
                <w:rStyle w:val="PleaseReviewParagraphId"/>
              </w:rPr>
              <w:t>[425]</w:t>
            </w:r>
          </w:p>
        </w:tc>
        <w:tc>
          <w:tcPr>
            <w:tcW w:w="1186" w:type="pct"/>
            <w:shd w:val="clear" w:color="auto" w:fill="F2F2F2" w:themeFill="background1" w:themeFillShade="F2"/>
            <w:vAlign w:val="center"/>
            <w:hideMark/>
          </w:tcPr>
          <w:p w:rsidR="00C42B49" w:rsidRDefault="00F157E0">
            <w:pPr>
              <w:jc w:val="left"/>
              <w:rPr>
                <w:rFonts w:cs="Arial"/>
                <w:szCs w:val="18"/>
              </w:rPr>
            </w:pPr>
            <w:r>
              <w:rPr>
                <w:rStyle w:val="PleaseReviewParagraphId"/>
              </w:rPr>
              <w:t>[426]</w:t>
            </w:r>
            <w:r>
              <w:rPr>
                <w:rFonts w:ascii="Arial" w:hAnsi="Arial"/>
                <w:sz w:val="18"/>
                <w:szCs w:val="18"/>
              </w:rPr>
              <w:t>Oomycota</w:t>
            </w:r>
          </w:p>
        </w:tc>
        <w:tc>
          <w:tcPr>
            <w:tcW w:w="1246"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[427]</w:t>
            </w:r>
            <w:r>
              <w:rPr>
                <w:rFonts w:ascii="Arial" w:hAnsi="Arial"/>
                <w:sz w:val="18"/>
                <w:szCs w:val="18"/>
              </w:rPr>
              <w:t>Peronosporales</w:t>
            </w:r>
          </w:p>
          <w:p w:rsidR="00C42B49" w:rsidRDefault="00F157E0">
            <w:pPr>
              <w:jc w:val="left"/>
              <w:rPr>
                <w:rFonts w:ascii="Arial" w:hAnsi="Arial" w:cs="Arial"/>
                <w:sz w:val="18"/>
                <w:szCs w:val="18"/>
              </w:rPr>
            </w:pPr>
            <w:r>
              <w:rPr>
                <w:rStyle w:val="PleaseReviewParagraphId"/>
              </w:rPr>
              <w:t>[428]</w:t>
            </w:r>
            <w:r>
              <w:rPr>
                <w:rFonts w:ascii="Arial" w:hAnsi="Arial"/>
                <w:sz w:val="18"/>
                <w:szCs w:val="18"/>
              </w:rPr>
              <w:t>Pythiales</w:t>
            </w:r>
          </w:p>
        </w:tc>
        <w:tc>
          <w:tcPr>
            <w:tcW w:w="1205" w:type="pct"/>
            <w:shd w:val="clear" w:color="auto" w:fill="F2F2F2" w:themeFill="background1" w:themeFillShade="F2"/>
            <w:vAlign w:val="center"/>
          </w:tcPr>
          <w:p w:rsidR="00C42B49" w:rsidRDefault="00F157E0">
            <w:pPr>
              <w:jc w:val="left"/>
              <w:rPr>
                <w:rFonts w:ascii="Arial" w:hAnsi="Arial" w:cs="Arial"/>
                <w:sz w:val="18"/>
                <w:szCs w:val="18"/>
                <w:lang w:val="en-US"/>
              </w:rPr>
            </w:pPr>
            <w:r>
              <w:rPr>
                <w:rStyle w:val="PleaseReviewParagraphId"/>
              </w:rPr>
              <w:t>[429]</w:t>
            </w:r>
            <w:r>
              <w:rPr>
                <w:rFonts w:ascii="Arial" w:hAnsi="Arial"/>
                <w:i/>
                <w:sz w:val="18"/>
                <w:szCs w:val="18"/>
                <w:lang w:val="en-US"/>
              </w:rPr>
              <w:t xml:space="preserve">Phytopthora </w:t>
            </w:r>
            <w:r>
              <w:rPr>
                <w:rFonts w:ascii="Arial" w:hAnsi="Arial"/>
                <w:sz w:val="18"/>
                <w:szCs w:val="18"/>
                <w:lang w:val="en-US"/>
              </w:rPr>
              <w:t xml:space="preserve">spp. et </w:t>
            </w:r>
            <w:r>
              <w:rPr>
                <w:rFonts w:ascii="Arial" w:hAnsi="Arial"/>
                <w:i/>
                <w:sz w:val="18"/>
                <w:szCs w:val="18"/>
                <w:lang w:val="en-US"/>
              </w:rPr>
              <w:t>Pythium</w:t>
            </w:r>
            <w:r>
              <w:rPr>
                <w:rFonts w:ascii="Arial" w:hAnsi="Arial"/>
                <w:sz w:val="18"/>
                <w:szCs w:val="18"/>
                <w:lang w:val="en-US"/>
              </w:rPr>
              <w:t xml:space="preserve"> spp.</w:t>
            </w:r>
          </w:p>
        </w:tc>
      </w:tr>
      <w:tr w:rsidR="00C42B49">
        <w:trPr>
          <w:cantSplit/>
          <w:trHeight w:val="510"/>
          <w:tblHeader/>
        </w:trPr>
        <w:tc>
          <w:tcPr>
            <w:tcW w:w="1363" w:type="pct"/>
            <w:shd w:val="clear" w:color="auto" w:fill="FFFFFF" w:themeFill="background1"/>
            <w:vAlign w:val="center"/>
          </w:tcPr>
          <w:p w:rsidR="00C42B49" w:rsidRDefault="00F157E0">
            <w:pPr>
              <w:pStyle w:val="IPPArialTable"/>
              <w:shd w:val="clear" w:color="auto" w:fill="FFFFFF" w:themeFill="background1"/>
              <w:rPr>
                <w:rFonts w:cs="Arial"/>
                <w:bCs/>
                <w:szCs w:val="18"/>
              </w:rPr>
            </w:pPr>
            <w:r>
              <w:rPr>
                <w:rStyle w:val="PleaseReviewParagraphId"/>
              </w:rPr>
              <w:t>[430]</w:t>
            </w:r>
            <w:r>
              <w:rPr>
                <w:i/>
                <w:iCs/>
                <w:szCs w:val="18"/>
              </w:rPr>
              <w:t>Limonium</w:t>
            </w:r>
            <w:r>
              <w:t xml:space="preserve"> spp. (statice), Plumbaginaceae</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[431]</w:t>
            </w:r>
            <w: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[432]</w:t>
            </w:r>
            <w:r>
              <w:t>Thysanoptera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[433]</w:t>
            </w:r>
            <w:r>
              <w:t>Thrips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[434]</w:t>
            </w:r>
            <w:r>
              <w:rPr>
                <w:rFonts w:ascii="Arial" w:hAnsi="Arial"/>
                <w:i/>
                <w:sz w:val="18"/>
                <w:szCs w:val="18"/>
              </w:rPr>
              <w:t>Molucella</w:t>
            </w:r>
            <w:r>
              <w:rPr>
                <w:rFonts w:ascii="Arial" w:hAnsi="Arial"/>
                <w:sz w:val="18"/>
                <w:szCs w:val="18"/>
              </w:rPr>
              <w:t xml:space="preserve"> spp. (molucelle), Lamiaceae</w:t>
            </w:r>
          </w:p>
        </w:tc>
        <w:tc>
          <w:tcPr>
            <w:tcW w:w="1186" w:type="pct"/>
            <w:vMerge w:val="restar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[435]</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[436]</w:t>
            </w:r>
            <w:r>
              <w:rPr>
                <w:rFonts w:ascii="Arial" w:hAnsi="Arial"/>
                <w:sz w:val="18"/>
                <w:szCs w:val="18"/>
              </w:rPr>
              <w:t>Diptera</w:t>
            </w:r>
          </w:p>
        </w:tc>
        <w:tc>
          <w:tcPr>
            <w:tcW w:w="1205"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[437]</w:t>
            </w:r>
            <w:r>
              <w:rPr>
                <w:rFonts w:ascii="Arial" w:hAnsi="Arial"/>
                <w:sz w:val="18"/>
                <w:szCs w:val="18"/>
              </w:rPr>
              <w:t>Mineuses des feuilles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[438]</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[439]</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[440]</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[441]</w:t>
            </w:r>
            <w:r>
              <w:rPr>
                <w:rFonts w:ascii="Arial" w:hAnsi="Arial"/>
                <w:sz w:val="18"/>
                <w:szCs w:val="18"/>
              </w:rPr>
              <w:t>Pucerons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[442]</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[443]</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[444]</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[445]</w:t>
            </w:r>
            <w:r>
              <w:rPr>
                <w:rFonts w:ascii="Arial" w:hAnsi="Arial"/>
                <w:sz w:val="18"/>
                <w:szCs w:val="18"/>
              </w:rPr>
              <w:t>Aleurodes et cochenilles</w:t>
            </w:r>
          </w:p>
        </w:tc>
      </w:tr>
      <w:tr w:rsidR="00C42B49">
        <w:trPr>
          <w:cantSplit/>
          <w:trHeight w:val="510"/>
          <w:tblHeader/>
        </w:trPr>
        <w:tc>
          <w:tcPr>
            <w:tcW w:w="1363" w:type="pct"/>
            <w:shd w:val="clear" w:color="auto" w:fill="FFFFFF" w:themeFill="background1"/>
            <w:vAlign w:val="center"/>
          </w:tcPr>
          <w:p w:rsidR="00C42B49" w:rsidRDefault="00F157E0">
            <w:pPr>
              <w:pStyle w:val="IPPArialTable"/>
              <w:shd w:val="clear" w:color="auto" w:fill="FFFFFF" w:themeFill="background1"/>
              <w:rPr>
                <w:rFonts w:cs="Arial"/>
                <w:bCs/>
                <w:szCs w:val="18"/>
                <w:lang w:val="fr-FR"/>
              </w:rPr>
            </w:pPr>
            <w:r>
              <w:rPr>
                <w:rStyle w:val="PleaseReviewParagraphId"/>
              </w:rPr>
              <w:t>[446]</w:t>
            </w:r>
            <w:r>
              <w:rPr>
                <w:i/>
                <w:iCs/>
                <w:szCs w:val="18"/>
                <w:lang w:val="fr-FR"/>
              </w:rPr>
              <w:t>Phalaenopsis</w:t>
            </w:r>
            <w:r>
              <w:rPr>
                <w:lang w:val="fr-FR"/>
              </w:rPr>
              <w:t xml:space="preserve"> spp. (orchidée papillon), Orchidaceae</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[447]</w:t>
            </w:r>
            <w: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[448]</w:t>
            </w:r>
            <w:r>
              <w:t>Coleoptera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[449]</w:t>
            </w:r>
            <w:r>
              <w:t>Coléoptères</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[450]</w:t>
            </w:r>
            <w:r>
              <w:rPr>
                <w:rFonts w:ascii="Arial" w:hAnsi="Arial"/>
                <w:i/>
                <w:sz w:val="18"/>
                <w:szCs w:val="18"/>
              </w:rPr>
              <w:t>Polyanthes</w:t>
            </w:r>
            <w:r>
              <w:rPr>
                <w:rFonts w:ascii="Arial" w:hAnsi="Arial"/>
                <w:sz w:val="18"/>
                <w:szCs w:val="18"/>
              </w:rPr>
              <w:t xml:space="preserve"> spp. (polianthe), Asparagaceae</w:t>
            </w:r>
          </w:p>
        </w:tc>
        <w:tc>
          <w:tcPr>
            <w:tcW w:w="1186" w:type="pct"/>
            <w:vMerge w:val="restar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[451]</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[452]</w:t>
            </w:r>
            <w:r>
              <w:rPr>
                <w:rFonts w:ascii="Arial" w:hAnsi="Arial"/>
                <w:sz w:val="18"/>
                <w:szCs w:val="18"/>
              </w:rPr>
              <w:t>Coleoptera</w:t>
            </w:r>
          </w:p>
        </w:tc>
        <w:tc>
          <w:tcPr>
            <w:tcW w:w="1205"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[453]</w:t>
            </w:r>
            <w:r>
              <w:rPr>
                <w:rFonts w:ascii="Arial" w:hAnsi="Arial"/>
                <w:sz w:val="18"/>
                <w:szCs w:val="18"/>
              </w:rPr>
              <w:t>Coléoptères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lastRenderedPageBreak/>
              <w:t>[454]</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[455]</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[456]</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[457]</w:t>
            </w:r>
            <w:r>
              <w:rPr>
                <w:rFonts w:ascii="Arial" w:hAnsi="Arial"/>
                <w:sz w:val="18"/>
                <w:szCs w:val="18"/>
              </w:rPr>
              <w:t>Pucerons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[458]</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[459]</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[460]</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[461]</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[462]</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[463]</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[464]</w:t>
            </w:r>
            <w:r>
              <w:rPr>
                <w:rFonts w:ascii="Arial" w:hAnsi="Arial"/>
                <w:sz w:val="18"/>
                <w:szCs w:val="18"/>
              </w:rPr>
              <w:t>Thysanoptera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[465]</w:t>
            </w:r>
            <w:r>
              <w:rPr>
                <w:rFonts w:ascii="Arial" w:hAnsi="Arial"/>
                <w:sz w:val="18"/>
                <w:szCs w:val="18"/>
              </w:rPr>
              <w:t>Thrips</w:t>
            </w:r>
          </w:p>
        </w:tc>
      </w:tr>
      <w:tr w:rsidR="00C42B49">
        <w:trPr>
          <w:cantSplit/>
          <w:trHeight w:val="510"/>
          <w:tblHeader/>
        </w:trPr>
        <w:tc>
          <w:tcPr>
            <w:tcW w:w="1363" w:type="pct"/>
            <w:shd w:val="clear" w:color="auto" w:fill="FFFFFF" w:themeFill="background1"/>
            <w:vAlign w:val="center"/>
          </w:tcPr>
          <w:p w:rsidR="00C42B49" w:rsidRDefault="00F157E0">
            <w:pPr>
              <w:pStyle w:val="IPPArialTable"/>
              <w:shd w:val="clear" w:color="auto" w:fill="FFFFFF" w:themeFill="background1"/>
              <w:rPr>
                <w:rFonts w:cs="Arial"/>
                <w:bCs/>
                <w:szCs w:val="18"/>
              </w:rPr>
            </w:pPr>
            <w:r>
              <w:rPr>
                <w:rStyle w:val="PleaseReviewParagraphId"/>
              </w:rPr>
              <w:t>[466]</w:t>
            </w:r>
            <w:r>
              <w:t>Polypodiophyta (fougères), Ophioglossaceae</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[467]</w:t>
            </w:r>
            <w:r>
              <w:t>Mollusques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[468]</w:t>
            </w:r>
            <w:r>
              <w:t xml:space="preserve">Pulmonata </w:t>
            </w:r>
          </w:p>
        </w:tc>
        <w:tc>
          <w:tcPr>
            <w:tcW w:w="1205" w:type="pct"/>
            <w:shd w:val="clear" w:color="auto" w:fill="FFFFFF" w:themeFill="background1"/>
            <w:noWrap/>
            <w:vAlign w:val="center"/>
            <w:hideMark/>
          </w:tcPr>
          <w:p w:rsidR="00C42B49" w:rsidRDefault="00F157E0">
            <w:pPr>
              <w:pStyle w:val="IPPArialTable"/>
              <w:shd w:val="clear" w:color="auto" w:fill="FFFFFF" w:themeFill="background1"/>
              <w:rPr>
                <w:rFonts w:cs="Arial"/>
                <w:szCs w:val="18"/>
              </w:rPr>
            </w:pPr>
            <w:r>
              <w:rPr>
                <w:rStyle w:val="PleaseReviewParagraphId"/>
              </w:rPr>
              <w:t>[469]</w:t>
            </w:r>
            <w:r>
              <w:t>Escargots et limaces</w:t>
            </w:r>
          </w:p>
        </w:tc>
      </w:tr>
      <w:tr w:rsidR="00C42B49">
        <w:trPr>
          <w:cantSplit/>
          <w:trHeight w:val="510"/>
          <w:tblHeader/>
        </w:trPr>
        <w:tc>
          <w:tcPr>
            <w:tcW w:w="1363" w:type="pct"/>
            <w:shd w:val="clear" w:color="auto" w:fill="F2F2F2" w:themeFill="background1" w:themeFillShade="F2"/>
            <w:vAlign w:val="center"/>
          </w:tcPr>
          <w:p w:rsidR="00C42B49" w:rsidRDefault="00F157E0">
            <w:pPr>
              <w:jc w:val="left"/>
              <w:rPr>
                <w:rFonts w:ascii="Arial" w:hAnsi="Arial" w:cs="Arial"/>
                <w:sz w:val="18"/>
                <w:szCs w:val="18"/>
              </w:rPr>
            </w:pPr>
            <w:r>
              <w:rPr>
                <w:rStyle w:val="PleaseReviewParagraphId"/>
              </w:rPr>
              <w:t>[470]</w:t>
            </w:r>
            <w:r>
              <w:rPr>
                <w:rFonts w:ascii="Arial" w:hAnsi="Arial"/>
                <w:i/>
                <w:sz w:val="18"/>
                <w:szCs w:val="18"/>
              </w:rPr>
              <w:t>Protea</w:t>
            </w:r>
            <w:r>
              <w:rPr>
                <w:rFonts w:ascii="Arial" w:hAnsi="Arial"/>
                <w:sz w:val="18"/>
                <w:szCs w:val="18"/>
              </w:rPr>
              <w:t xml:space="preserve"> spp. (protées), Proteaceae</w:t>
            </w:r>
          </w:p>
        </w:tc>
        <w:tc>
          <w:tcPr>
            <w:tcW w:w="118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[471]</w:t>
            </w:r>
            <w:r>
              <w:rPr>
                <w:rFonts w:ascii="Arial" w:hAnsi="Arial"/>
                <w:sz w:val="18"/>
                <w:szCs w:val="18"/>
              </w:rPr>
              <w:t xml:space="preserve">Oomycota </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[472]</w:t>
            </w:r>
            <w:r>
              <w:rPr>
                <w:rFonts w:ascii="Arial" w:hAnsi="Arial"/>
                <w:sz w:val="18"/>
                <w:szCs w:val="18"/>
              </w:rPr>
              <w:t>Peronosporales</w:t>
            </w:r>
          </w:p>
          <w:p w:rsidR="00C42B49" w:rsidRDefault="00F157E0">
            <w:pPr>
              <w:rPr>
                <w:rFonts w:ascii="Arial" w:hAnsi="Arial" w:cs="Arial"/>
                <w:sz w:val="18"/>
                <w:szCs w:val="18"/>
              </w:rPr>
            </w:pPr>
            <w:r>
              <w:rPr>
                <w:rStyle w:val="PleaseReviewParagraphId"/>
              </w:rPr>
              <w:t>[473]</w:t>
            </w:r>
            <w:r>
              <w:rPr>
                <w:rFonts w:ascii="Arial" w:hAnsi="Arial"/>
                <w:sz w:val="18"/>
                <w:szCs w:val="18"/>
              </w:rPr>
              <w:t xml:space="preserve">Pythiales </w:t>
            </w:r>
          </w:p>
        </w:tc>
        <w:tc>
          <w:tcPr>
            <w:tcW w:w="1205" w:type="pct"/>
            <w:shd w:val="clear" w:color="auto" w:fill="F2F2F2" w:themeFill="background1" w:themeFillShade="F2"/>
            <w:vAlign w:val="center"/>
            <w:hideMark/>
          </w:tcPr>
          <w:p w:rsidR="00C42B49" w:rsidRDefault="00F157E0">
            <w:pPr>
              <w:jc w:val="left"/>
              <w:rPr>
                <w:rFonts w:ascii="Arial" w:hAnsi="Arial" w:cs="Arial"/>
                <w:sz w:val="18"/>
                <w:szCs w:val="18"/>
              </w:rPr>
            </w:pPr>
            <w:r>
              <w:rPr>
                <w:rStyle w:val="PleaseReviewParagraphId"/>
              </w:rPr>
              <w:t>[474]</w:t>
            </w:r>
            <w:r>
              <w:rPr>
                <w:rFonts w:ascii="Arial" w:hAnsi="Arial"/>
                <w:i/>
                <w:sz w:val="18"/>
                <w:szCs w:val="18"/>
              </w:rPr>
              <w:t>Phytopthora</w:t>
            </w:r>
            <w:r>
              <w:rPr>
                <w:rFonts w:ascii="Arial" w:hAnsi="Arial"/>
                <w:sz w:val="18"/>
                <w:szCs w:val="18"/>
              </w:rPr>
              <w:t xml:space="preserve"> spp., </w:t>
            </w:r>
            <w:r>
              <w:rPr>
                <w:rFonts w:ascii="Arial" w:hAnsi="Arial"/>
                <w:i/>
                <w:sz w:val="18"/>
                <w:szCs w:val="18"/>
              </w:rPr>
              <w:t>Pythium</w:t>
            </w:r>
            <w:r>
              <w:rPr>
                <w:rFonts w:ascii="Arial" w:hAnsi="Arial"/>
                <w:sz w:val="18"/>
                <w:szCs w:val="18"/>
              </w:rPr>
              <w:t xml:space="preserve"> spp.</w:t>
            </w:r>
          </w:p>
        </w:tc>
      </w:tr>
      <w:tr w:rsidR="00C42B49">
        <w:trPr>
          <w:cantSplit/>
          <w:trHeight w:val="315"/>
          <w:tblHeader/>
        </w:trPr>
        <w:tc>
          <w:tcPr>
            <w:tcW w:w="1363" w:type="pct"/>
            <w:vMerge w:val="restart"/>
            <w:shd w:val="clear" w:color="auto" w:fill="FFFFFF" w:themeFill="background1"/>
            <w:vAlign w:val="center"/>
          </w:tcPr>
          <w:p w:rsidR="00C42B49" w:rsidRDefault="00F157E0">
            <w:pPr>
              <w:pStyle w:val="IPPArialTable"/>
              <w:shd w:val="clear" w:color="auto" w:fill="FFFFFF" w:themeFill="background1"/>
              <w:rPr>
                <w:rFonts w:cs="Arial"/>
                <w:bCs/>
                <w:szCs w:val="18"/>
              </w:rPr>
            </w:pPr>
            <w:r>
              <w:rPr>
                <w:rStyle w:val="PleaseReviewParagraphId"/>
              </w:rPr>
              <w:t>[475]</w:t>
            </w:r>
            <w:r>
              <w:rPr>
                <w:i/>
                <w:iCs/>
                <w:szCs w:val="18"/>
              </w:rPr>
              <w:t>Rosa</w:t>
            </w:r>
            <w:r>
              <w:t xml:space="preserve"> spp. (rose), Rosaceae</w:t>
            </w:r>
          </w:p>
        </w:tc>
        <w:tc>
          <w:tcPr>
            <w:tcW w:w="1186" w:type="pct"/>
            <w:vMerge w:val="restar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[476]</w:t>
            </w:r>
            <w:r>
              <w:t>Arthropodes (insectes)</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[477]</w:t>
            </w:r>
            <w:r>
              <w:t>Coleoptera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[478]</w:t>
            </w:r>
            <w:r>
              <w:t>Coléoptères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[479]</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[480]</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[481]</w:t>
            </w:r>
            <w: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[482]</w:t>
            </w:r>
            <w:r>
              <w:t>Pucerons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[483]</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[484]</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[485]</w:t>
            </w:r>
            <w:r>
              <w:t>Hemiptera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[486]</w:t>
            </w:r>
            <w:r>
              <w:t>Aleurodes et cochenilles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[487]</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[488]</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[489]</w:t>
            </w:r>
            <w:r>
              <w:t>Lepidoptera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lang w:val="fr-FR"/>
              </w:rPr>
            </w:pPr>
            <w:r>
              <w:rPr>
                <w:rStyle w:val="PleaseReviewParagraphId"/>
              </w:rPr>
              <w:t>[490]</w:t>
            </w:r>
            <w:r>
              <w:rPr>
                <w:lang w:val="fr-FR"/>
              </w:rPr>
              <w:t>Papillons de nuit (par exemple: Noctuidae)</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lang w:val="fr-FR"/>
              </w:rPr>
            </w:pPr>
            <w:r>
              <w:rPr>
                <w:rStyle w:val="PleaseReviewParagraphId"/>
              </w:rPr>
              <w:t>[491]</w:t>
            </w:r>
          </w:p>
        </w:tc>
        <w:tc>
          <w:tcPr>
            <w:tcW w:w="1186" w:type="pct"/>
            <w:vMerge/>
            <w:shd w:val="clear" w:color="auto" w:fill="FFFFFF" w:themeFill="background1"/>
            <w:vAlign w:val="center"/>
            <w:hideMark/>
          </w:tcPr>
          <w:p w:rsidR="00C42B49" w:rsidRDefault="00F157E0">
            <w:pPr>
              <w:pStyle w:val="IPPArialTable"/>
              <w:shd w:val="clear" w:color="auto" w:fill="FFFFFF" w:themeFill="background1"/>
              <w:rPr>
                <w:rFonts w:cs="Arial"/>
                <w:bCs/>
                <w:szCs w:val="18"/>
                <w:lang w:val="fr-FR"/>
              </w:rPr>
            </w:pPr>
            <w:r>
              <w:rPr>
                <w:rStyle w:val="PleaseReviewParagraphId"/>
              </w:rPr>
              <w:t>[492]</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[493]</w:t>
            </w:r>
            <w:r>
              <w:t>Thysanoptera</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[494]</w:t>
            </w:r>
            <w:r>
              <w:t>Thrips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[495]</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[496]</w:t>
            </w:r>
            <w:r>
              <w:t>Arthropodes (acariens)</w:t>
            </w:r>
          </w:p>
        </w:tc>
        <w:tc>
          <w:tcPr>
            <w:tcW w:w="2451" w:type="pct"/>
            <w:gridSpan w:val="2"/>
            <w:shd w:val="clear" w:color="auto" w:fill="FFFFFF" w:themeFill="background1"/>
            <w:vAlign w:val="center"/>
            <w:hideMark/>
          </w:tcPr>
          <w:p w:rsidR="00C42B49" w:rsidRDefault="00F157E0">
            <w:pPr>
              <w:pStyle w:val="IPPArialTable"/>
              <w:shd w:val="clear" w:color="auto" w:fill="FFFFFF" w:themeFill="background1"/>
              <w:rPr>
                <w:rFonts w:cs="Arial"/>
                <w:szCs w:val="18"/>
                <w:lang w:val="fr-FR"/>
              </w:rPr>
            </w:pPr>
            <w:r>
              <w:rPr>
                <w:rStyle w:val="PleaseReviewParagraphId"/>
              </w:rPr>
              <w:t>[497]</w:t>
            </w:r>
            <w:r>
              <w:rPr>
                <w:lang w:val="fr-FR"/>
              </w:rPr>
              <w:t>(par exemple: acariens de la famille des tétranychidés)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lang w:val="fr-FR"/>
              </w:rPr>
            </w:pPr>
            <w:r>
              <w:rPr>
                <w:rStyle w:val="PleaseReviewParagraphId"/>
              </w:rPr>
              <w:t>[498]</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[499]</w:t>
            </w:r>
            <w:r>
              <w:t>Ascomycota</w:t>
            </w:r>
          </w:p>
        </w:tc>
        <w:tc>
          <w:tcPr>
            <w:tcW w:w="1246"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[500]</w:t>
            </w:r>
            <w:r>
              <w:t>Erysiphales (</w:t>
            </w:r>
            <w:r>
              <w:rPr>
                <w:i/>
                <w:szCs w:val="18"/>
              </w:rPr>
              <w:t>Podosphaera</w:t>
            </w:r>
            <w:r>
              <w:t>)</w:t>
            </w:r>
          </w:p>
        </w:tc>
        <w:tc>
          <w:tcPr>
            <w:tcW w:w="1205" w:type="pct"/>
            <w:shd w:val="clear" w:color="auto" w:fill="FFFFFF" w:themeFill="background1"/>
            <w:vAlign w:val="center"/>
            <w:hideMark/>
          </w:tcPr>
          <w:p w:rsidR="00C42B49" w:rsidRDefault="00F157E0">
            <w:pPr>
              <w:pStyle w:val="IPPArialTable"/>
              <w:shd w:val="clear" w:color="auto" w:fill="FFFFFF" w:themeFill="background1"/>
              <w:rPr>
                <w:rFonts w:cs="Arial"/>
                <w:szCs w:val="18"/>
              </w:rPr>
            </w:pPr>
            <w:r>
              <w:rPr>
                <w:rStyle w:val="PleaseReviewParagraphId"/>
              </w:rPr>
              <w:t>[501]</w:t>
            </w:r>
            <w:r>
              <w:t>Oïdiums</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bCs/>
                <w:szCs w:val="18"/>
              </w:rPr>
            </w:pPr>
            <w:r>
              <w:rPr>
                <w:rStyle w:val="PleaseReviewParagraphId"/>
              </w:rPr>
              <w:t>[502]</w:t>
            </w:r>
          </w:p>
        </w:tc>
        <w:tc>
          <w:tcPr>
            <w:tcW w:w="1186" w:type="pct"/>
            <w:shd w:val="clear" w:color="auto" w:fill="FFFFFF" w:themeFill="background1"/>
            <w:vAlign w:val="center"/>
            <w:hideMark/>
          </w:tcPr>
          <w:p w:rsidR="00C42B49" w:rsidRDefault="00F157E0">
            <w:pPr>
              <w:pStyle w:val="IPPArialTable"/>
              <w:shd w:val="clear" w:color="auto" w:fill="FFFFFF" w:themeFill="background1"/>
              <w:rPr>
                <w:rFonts w:cs="Arial"/>
                <w:bCs/>
                <w:szCs w:val="18"/>
              </w:rPr>
            </w:pPr>
            <w:r>
              <w:rPr>
                <w:rStyle w:val="PleaseReviewParagraphId"/>
              </w:rPr>
              <w:t>[503]</w:t>
            </w:r>
            <w:r>
              <w:t xml:space="preserve">Oomycota </w:t>
            </w:r>
          </w:p>
        </w:tc>
        <w:tc>
          <w:tcPr>
            <w:tcW w:w="1246" w:type="pct"/>
            <w:shd w:val="clear" w:color="auto" w:fill="FFFFFF" w:themeFill="background1"/>
            <w:vAlign w:val="center"/>
            <w:hideMark/>
          </w:tcPr>
          <w:p w:rsidR="00C42B49" w:rsidRDefault="00F157E0">
            <w:pPr>
              <w:pStyle w:val="IPPArialTable"/>
              <w:rPr>
                <w:rFonts w:cs="Arial"/>
                <w:szCs w:val="18"/>
              </w:rPr>
            </w:pPr>
            <w:r>
              <w:rPr>
                <w:rStyle w:val="PleaseReviewParagraphId"/>
              </w:rPr>
              <w:t>[504]</w:t>
            </w:r>
            <w:r>
              <w:t>Peronosporales</w:t>
            </w:r>
          </w:p>
          <w:p w:rsidR="00C42B49" w:rsidRDefault="00F157E0">
            <w:pPr>
              <w:pStyle w:val="IPPArialTable"/>
              <w:shd w:val="clear" w:color="auto" w:fill="FFFFFF" w:themeFill="background1"/>
              <w:rPr>
                <w:rFonts w:cs="Arial"/>
                <w:szCs w:val="18"/>
              </w:rPr>
            </w:pPr>
            <w:r>
              <w:rPr>
                <w:rStyle w:val="PleaseReviewParagraphId"/>
              </w:rPr>
              <w:t>[505]</w:t>
            </w:r>
            <w:r>
              <w:t xml:space="preserve">Pythiales </w:t>
            </w:r>
          </w:p>
        </w:tc>
        <w:tc>
          <w:tcPr>
            <w:tcW w:w="1205" w:type="pct"/>
            <w:shd w:val="clear" w:color="auto" w:fill="FFFFFF" w:themeFill="background1"/>
            <w:vAlign w:val="center"/>
          </w:tcPr>
          <w:p w:rsidR="00C42B49" w:rsidRDefault="00F157E0">
            <w:pPr>
              <w:pStyle w:val="IPPArialTable"/>
              <w:shd w:val="clear" w:color="auto" w:fill="FFFFFF" w:themeFill="background1"/>
              <w:rPr>
                <w:rFonts w:cs="Arial"/>
                <w:szCs w:val="18"/>
              </w:rPr>
            </w:pPr>
            <w:r>
              <w:rPr>
                <w:rStyle w:val="PleaseReviewParagraphId"/>
              </w:rPr>
              <w:t>[506]</w:t>
            </w:r>
            <w:r>
              <w:rPr>
                <w:i/>
                <w:iCs/>
                <w:szCs w:val="18"/>
              </w:rPr>
              <w:t>Phytopthora</w:t>
            </w:r>
            <w:r>
              <w:t xml:space="preserve"> spp., </w:t>
            </w:r>
            <w:r>
              <w:rPr>
                <w:i/>
                <w:iCs/>
                <w:szCs w:val="18"/>
              </w:rPr>
              <w:t>Pythium</w:t>
            </w:r>
            <w:r>
              <w:t xml:space="preserve"> spp.</w:t>
            </w:r>
          </w:p>
        </w:tc>
      </w:tr>
      <w:tr w:rsidR="00C42B49">
        <w:trPr>
          <w:cantSplit/>
          <w:trHeight w:val="315"/>
          <w:tblHeader/>
        </w:trPr>
        <w:tc>
          <w:tcPr>
            <w:tcW w:w="1363" w:type="pct"/>
            <w:vMerge/>
            <w:shd w:val="clear" w:color="auto" w:fill="FFFFFF" w:themeFill="background1"/>
          </w:tcPr>
          <w:p w:rsidR="00C42B49" w:rsidRDefault="00F157E0">
            <w:pPr>
              <w:pStyle w:val="IPPArialTable"/>
              <w:shd w:val="clear" w:color="auto" w:fill="FFFFFF" w:themeFill="background1"/>
              <w:rPr>
                <w:rFonts w:cs="Arial"/>
                <w:szCs w:val="18"/>
              </w:rPr>
            </w:pPr>
            <w:r>
              <w:rPr>
                <w:rStyle w:val="PleaseReviewParagraphId"/>
              </w:rPr>
              <w:t>[507]</w:t>
            </w:r>
          </w:p>
        </w:tc>
        <w:tc>
          <w:tcPr>
            <w:tcW w:w="3637" w:type="pct"/>
            <w:gridSpan w:val="3"/>
            <w:shd w:val="clear" w:color="auto" w:fill="FFFFFF" w:themeFill="background1"/>
            <w:vAlign w:val="center"/>
          </w:tcPr>
          <w:p w:rsidR="00C42B49" w:rsidRDefault="00F157E0">
            <w:pPr>
              <w:pStyle w:val="IPPArialTable"/>
              <w:shd w:val="clear" w:color="auto" w:fill="FFFFFF" w:themeFill="background1"/>
              <w:jc w:val="center"/>
              <w:rPr>
                <w:rFonts w:cs="Arial"/>
                <w:i/>
                <w:iCs/>
                <w:szCs w:val="18"/>
                <w:lang w:val="fr-FR"/>
              </w:rPr>
            </w:pPr>
            <w:r>
              <w:rPr>
                <w:rStyle w:val="PleaseReviewParagraphId"/>
              </w:rPr>
              <w:t>[508]</w:t>
            </w:r>
            <w:r>
              <w:rPr>
                <w:lang w:val="fr-FR"/>
              </w:rPr>
              <w:t xml:space="preserve">Virus, viroïdes et autres organismes pathogènes </w:t>
            </w:r>
          </w:p>
        </w:tc>
      </w:tr>
      <w:tr w:rsidR="00C42B49">
        <w:trPr>
          <w:cantSplit/>
          <w:trHeight w:val="315"/>
          <w:tblHeader/>
        </w:trPr>
        <w:tc>
          <w:tcPr>
            <w:tcW w:w="1363" w:type="pct"/>
            <w:vMerge w:val="restart"/>
            <w:shd w:val="clear" w:color="auto" w:fill="F2F2F2" w:themeFill="background1" w:themeFillShade="F2"/>
            <w:vAlign w:val="center"/>
          </w:tcPr>
          <w:p w:rsidR="00C42B49" w:rsidRDefault="00F157E0">
            <w:pPr>
              <w:jc w:val="left"/>
              <w:rPr>
                <w:rFonts w:ascii="Arial" w:hAnsi="Arial" w:cs="Arial"/>
                <w:sz w:val="18"/>
                <w:szCs w:val="18"/>
                <w:lang w:val="fr-FR"/>
              </w:rPr>
            </w:pPr>
            <w:r>
              <w:rPr>
                <w:rStyle w:val="PleaseReviewParagraphId"/>
              </w:rPr>
              <w:t>[509]</w:t>
            </w:r>
            <w:r>
              <w:rPr>
                <w:rFonts w:ascii="Arial" w:hAnsi="Arial"/>
                <w:i/>
                <w:sz w:val="18"/>
                <w:szCs w:val="18"/>
                <w:lang w:val="fr-FR"/>
              </w:rPr>
              <w:t>Solidago</w:t>
            </w:r>
            <w:r>
              <w:rPr>
                <w:rFonts w:ascii="Arial" w:hAnsi="Arial"/>
                <w:sz w:val="18"/>
                <w:szCs w:val="18"/>
                <w:lang w:val="fr-FR"/>
              </w:rPr>
              <w:t xml:space="preserve"> spp. (verge d'or, solidage), Asteraceae</w:t>
            </w:r>
          </w:p>
        </w:tc>
        <w:tc>
          <w:tcPr>
            <w:tcW w:w="1186" w:type="pct"/>
            <w:vMerge w:val="restar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[510]</w:t>
            </w:r>
            <w:r>
              <w:rPr>
                <w:rFonts w:ascii="Arial" w:hAnsi="Arial"/>
                <w:sz w:val="18"/>
                <w:szCs w:val="18"/>
              </w:rPr>
              <w:t>Arthropodes (insectes)</w:t>
            </w:r>
          </w:p>
        </w:tc>
        <w:tc>
          <w:tcPr>
            <w:tcW w:w="1246"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[511]</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ascii="Arial" w:hAnsi="Arial" w:cs="Arial"/>
                <w:sz w:val="18"/>
                <w:szCs w:val="18"/>
              </w:rPr>
            </w:pPr>
            <w:r>
              <w:rPr>
                <w:rStyle w:val="PleaseReviewParagraphId"/>
              </w:rPr>
              <w:t>[512]</w:t>
            </w:r>
            <w:r>
              <w:rPr>
                <w:rFonts w:ascii="Arial" w:hAnsi="Arial"/>
                <w:sz w:val="18"/>
                <w:szCs w:val="18"/>
              </w:rPr>
              <w:t>Punaises (par exemple: Miridae)</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[513]</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[514]</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[515]</w:t>
            </w:r>
            <w:r>
              <w:rPr>
                <w:rFonts w:ascii="Arial" w:hAnsi="Arial"/>
                <w:sz w:val="18"/>
                <w:szCs w:val="18"/>
              </w:rPr>
              <w:t>Hemiptera</w:t>
            </w:r>
          </w:p>
        </w:tc>
        <w:tc>
          <w:tcPr>
            <w:tcW w:w="1205" w:type="pct"/>
            <w:shd w:val="clear" w:color="auto" w:fill="F2F2F2" w:themeFill="background1" w:themeFillShade="F2"/>
            <w:vAlign w:val="center"/>
            <w:hideMark/>
          </w:tcPr>
          <w:p w:rsidR="00C42B49" w:rsidRDefault="00F157E0">
            <w:pPr>
              <w:rPr>
                <w:rFonts w:cs="Arial"/>
                <w:szCs w:val="18"/>
              </w:rPr>
            </w:pPr>
            <w:r>
              <w:rPr>
                <w:rStyle w:val="PleaseReviewParagraphId"/>
              </w:rPr>
              <w:t>[516]</w:t>
            </w:r>
            <w:r>
              <w:rPr>
                <w:rFonts w:ascii="Arial" w:hAnsi="Arial"/>
                <w:sz w:val="18"/>
                <w:szCs w:val="18"/>
              </w:rPr>
              <w:t>Aleurodes et cochenilles</w:t>
            </w:r>
          </w:p>
        </w:tc>
      </w:tr>
      <w:tr w:rsidR="00C42B49">
        <w:trPr>
          <w:cantSplit/>
          <w:trHeight w:val="315"/>
          <w:tblHeader/>
        </w:trPr>
        <w:tc>
          <w:tcPr>
            <w:tcW w:w="1363" w:type="pct"/>
            <w:vMerge/>
            <w:shd w:val="clear" w:color="auto" w:fill="F2F2F2" w:themeFill="background1" w:themeFillShade="F2"/>
          </w:tcPr>
          <w:p w:rsidR="00C42B49" w:rsidRDefault="00F157E0">
            <w:pPr>
              <w:rPr>
                <w:rFonts w:cs="Arial"/>
                <w:szCs w:val="18"/>
              </w:rPr>
            </w:pPr>
            <w:r>
              <w:rPr>
                <w:rStyle w:val="PleaseReviewParagraphId"/>
              </w:rPr>
              <w:t>[517]</w:t>
            </w:r>
          </w:p>
        </w:tc>
        <w:tc>
          <w:tcPr>
            <w:tcW w:w="1186" w:type="pct"/>
            <w:vMerge/>
            <w:shd w:val="clear" w:color="auto" w:fill="F2F2F2" w:themeFill="background1" w:themeFillShade="F2"/>
            <w:vAlign w:val="center"/>
            <w:hideMark/>
          </w:tcPr>
          <w:p w:rsidR="00C42B49" w:rsidRDefault="00F157E0">
            <w:pPr>
              <w:rPr>
                <w:rFonts w:cs="Arial"/>
                <w:szCs w:val="18"/>
              </w:rPr>
            </w:pPr>
            <w:r>
              <w:rPr>
                <w:rStyle w:val="PleaseReviewParagraphId"/>
              </w:rPr>
              <w:t>[518]</w:t>
            </w:r>
          </w:p>
        </w:tc>
        <w:tc>
          <w:tcPr>
            <w:tcW w:w="1246" w:type="pct"/>
            <w:shd w:val="clear" w:color="auto" w:fill="F2F2F2" w:themeFill="background1" w:themeFillShade="F2"/>
            <w:vAlign w:val="center"/>
            <w:hideMark/>
          </w:tcPr>
          <w:p w:rsidR="00C42B49" w:rsidRDefault="00F157E0">
            <w:pPr>
              <w:rPr>
                <w:rFonts w:cs="Arial"/>
                <w:szCs w:val="18"/>
              </w:rPr>
            </w:pPr>
            <w:r>
              <w:rPr>
                <w:rStyle w:val="PleaseReviewParagraphId"/>
              </w:rPr>
              <w:t>[519]</w:t>
            </w:r>
            <w:r>
              <w:rPr>
                <w:rFonts w:ascii="Arial" w:hAnsi="Arial"/>
                <w:sz w:val="18"/>
                <w:szCs w:val="18"/>
              </w:rPr>
              <w:t>Lepidoptera</w:t>
            </w:r>
          </w:p>
        </w:tc>
        <w:tc>
          <w:tcPr>
            <w:tcW w:w="1205" w:type="pct"/>
            <w:shd w:val="clear" w:color="auto" w:fill="F2F2F2" w:themeFill="background1" w:themeFillShade="F2"/>
            <w:vAlign w:val="center"/>
            <w:hideMark/>
          </w:tcPr>
          <w:p w:rsidR="00C42B49" w:rsidRDefault="00F157E0">
            <w:pPr>
              <w:jc w:val="left"/>
              <w:rPr>
                <w:rFonts w:cs="Arial"/>
                <w:szCs w:val="18"/>
                <w:lang w:val="fr-FR"/>
              </w:rPr>
            </w:pPr>
            <w:r>
              <w:rPr>
                <w:rStyle w:val="PleaseReviewParagraphId"/>
              </w:rPr>
              <w:t>[520]</w:t>
            </w:r>
            <w:r>
              <w:rPr>
                <w:rFonts w:ascii="Arial" w:hAnsi="Arial"/>
                <w:sz w:val="18"/>
                <w:szCs w:val="18"/>
                <w:lang w:val="fr-FR"/>
              </w:rPr>
              <w:t>Papillons de nuit (par exemple: Noctuidae)</w:t>
            </w:r>
          </w:p>
        </w:tc>
      </w:tr>
      <w:tr w:rsidR="00C42B49">
        <w:trPr>
          <w:cantSplit/>
          <w:trHeight w:val="315"/>
          <w:tblHeader/>
        </w:trPr>
        <w:tc>
          <w:tcPr>
            <w:tcW w:w="1363" w:type="pct"/>
            <w:vMerge/>
            <w:tcBorders>
              <w:bottom w:val="single" w:sz="4" w:space="0" w:color="auto"/>
            </w:tcBorders>
            <w:shd w:val="clear" w:color="auto" w:fill="F2F2F2" w:themeFill="background1" w:themeFillShade="F2"/>
          </w:tcPr>
          <w:p w:rsidR="00C42B49" w:rsidRDefault="00F157E0">
            <w:pPr>
              <w:rPr>
                <w:rFonts w:cs="Arial"/>
                <w:szCs w:val="18"/>
                <w:lang w:val="fr-FR"/>
              </w:rPr>
            </w:pPr>
            <w:r>
              <w:rPr>
                <w:rStyle w:val="PleaseReviewParagraphId"/>
              </w:rPr>
              <w:t>[521]</w:t>
            </w:r>
          </w:p>
        </w:tc>
        <w:tc>
          <w:tcPr>
            <w:tcW w:w="1186" w:type="pct"/>
            <w:vMerge/>
            <w:tcBorders>
              <w:bottom w:val="single" w:sz="4" w:space="0" w:color="auto"/>
            </w:tcBorders>
            <w:shd w:val="clear" w:color="auto" w:fill="F2F2F2" w:themeFill="background1" w:themeFillShade="F2"/>
            <w:vAlign w:val="center"/>
            <w:hideMark/>
          </w:tcPr>
          <w:p w:rsidR="00C42B49" w:rsidRDefault="00F157E0">
            <w:pPr>
              <w:rPr>
                <w:rFonts w:cs="Arial"/>
                <w:szCs w:val="18"/>
                <w:lang w:val="fr-FR"/>
              </w:rPr>
            </w:pPr>
            <w:r>
              <w:rPr>
                <w:rStyle w:val="PleaseReviewParagraphId"/>
              </w:rPr>
              <w:t>[522]</w:t>
            </w:r>
          </w:p>
        </w:tc>
        <w:tc>
          <w:tcPr>
            <w:tcW w:w="1246" w:type="pct"/>
            <w:tcBorders>
              <w:bottom w:val="single" w:sz="4" w:space="0" w:color="auto"/>
            </w:tcBorders>
            <w:shd w:val="clear" w:color="auto" w:fill="F2F2F2" w:themeFill="background1" w:themeFillShade="F2"/>
            <w:vAlign w:val="center"/>
            <w:hideMark/>
          </w:tcPr>
          <w:p w:rsidR="00C42B49" w:rsidRDefault="00F157E0">
            <w:pPr>
              <w:rPr>
                <w:rFonts w:cs="Arial"/>
                <w:szCs w:val="18"/>
              </w:rPr>
            </w:pPr>
            <w:r>
              <w:rPr>
                <w:rStyle w:val="PleaseReviewParagraphId"/>
              </w:rPr>
              <w:t>[523]</w:t>
            </w:r>
            <w:r>
              <w:rPr>
                <w:rFonts w:ascii="Arial" w:hAnsi="Arial"/>
                <w:sz w:val="18"/>
                <w:szCs w:val="18"/>
              </w:rPr>
              <w:t>Thysanoptera</w:t>
            </w:r>
          </w:p>
        </w:tc>
        <w:tc>
          <w:tcPr>
            <w:tcW w:w="1205" w:type="pct"/>
            <w:tcBorders>
              <w:bottom w:val="single" w:sz="4" w:space="0" w:color="auto"/>
            </w:tcBorders>
            <w:shd w:val="clear" w:color="auto" w:fill="F2F2F2" w:themeFill="background1" w:themeFillShade="F2"/>
            <w:vAlign w:val="center"/>
            <w:hideMark/>
          </w:tcPr>
          <w:p w:rsidR="00C42B49" w:rsidRDefault="00F157E0">
            <w:pPr>
              <w:rPr>
                <w:rFonts w:cs="Arial"/>
                <w:szCs w:val="18"/>
              </w:rPr>
            </w:pPr>
            <w:r>
              <w:rPr>
                <w:rStyle w:val="PleaseReviewParagraphId"/>
              </w:rPr>
              <w:t>[524]</w:t>
            </w:r>
            <w:r>
              <w:rPr>
                <w:rFonts w:ascii="Arial" w:hAnsi="Arial"/>
                <w:sz w:val="18"/>
                <w:szCs w:val="18"/>
              </w:rPr>
              <w:t>Thrips</w:t>
            </w:r>
          </w:p>
        </w:tc>
      </w:tr>
      <w:tr w:rsidR="00C42B49">
        <w:trPr>
          <w:cantSplit/>
          <w:trHeight w:val="315"/>
          <w:tblHeader/>
        </w:trPr>
        <w:tc>
          <w:tcPr>
            <w:tcW w:w="1363" w:type="pct"/>
            <w:vMerge w:val="restart"/>
            <w:shd w:val="clear" w:color="auto" w:fill="FFFFFF" w:themeFill="background1"/>
            <w:vAlign w:val="center"/>
          </w:tcPr>
          <w:p w:rsidR="00C42B49" w:rsidRDefault="00F157E0">
            <w:pPr>
              <w:jc w:val="left"/>
              <w:rPr>
                <w:rFonts w:ascii="Arial" w:hAnsi="Arial" w:cs="Arial"/>
                <w:sz w:val="18"/>
                <w:szCs w:val="18"/>
                <w:lang w:val="fr-FR"/>
              </w:rPr>
            </w:pPr>
            <w:r>
              <w:rPr>
                <w:rStyle w:val="PleaseReviewParagraphId"/>
              </w:rPr>
              <w:t>[525]</w:t>
            </w:r>
            <w:r>
              <w:rPr>
                <w:rFonts w:ascii="Arial" w:hAnsi="Arial"/>
                <w:i/>
                <w:sz w:val="18"/>
                <w:szCs w:val="18"/>
                <w:lang w:val="fr-FR"/>
              </w:rPr>
              <w:t>Tagetes</w:t>
            </w:r>
            <w:r>
              <w:rPr>
                <w:rFonts w:ascii="Arial" w:hAnsi="Arial"/>
                <w:sz w:val="18"/>
                <w:szCs w:val="18"/>
                <w:lang w:val="fr-FR"/>
              </w:rPr>
              <w:t xml:space="preserve"> spp. (souci, œillet d'Inde, rose d'Inde), Asteraceae</w:t>
            </w:r>
          </w:p>
        </w:tc>
        <w:tc>
          <w:tcPr>
            <w:tcW w:w="1186" w:type="pct"/>
            <w:shd w:val="clear" w:color="auto" w:fill="FFFFFF" w:themeFill="background1"/>
            <w:vAlign w:val="center"/>
            <w:hideMark/>
          </w:tcPr>
          <w:p w:rsidR="00C42B49" w:rsidRDefault="00F157E0">
            <w:pPr>
              <w:jc w:val="left"/>
              <w:rPr>
                <w:rFonts w:ascii="Arial" w:hAnsi="Arial" w:cs="Arial"/>
                <w:sz w:val="18"/>
                <w:szCs w:val="18"/>
              </w:rPr>
            </w:pPr>
            <w:r>
              <w:rPr>
                <w:rStyle w:val="PleaseReviewParagraphId"/>
              </w:rPr>
              <w:t>[526]</w:t>
            </w:r>
            <w:r>
              <w:rPr>
                <w:rFonts w:ascii="Arial" w:hAnsi="Arial"/>
                <w:sz w:val="18"/>
                <w:szCs w:val="18"/>
              </w:rPr>
              <w:t>Arthropodes (insectes)</w:t>
            </w:r>
          </w:p>
        </w:tc>
        <w:tc>
          <w:tcPr>
            <w:tcW w:w="1246" w:type="pct"/>
            <w:shd w:val="clear" w:color="auto" w:fill="FFFFFF" w:themeFill="background1"/>
            <w:vAlign w:val="center"/>
            <w:hideMark/>
          </w:tcPr>
          <w:p w:rsidR="00C42B49" w:rsidRDefault="00F157E0">
            <w:pPr>
              <w:jc w:val="left"/>
              <w:rPr>
                <w:rFonts w:ascii="Arial" w:hAnsi="Arial" w:cs="Arial"/>
                <w:sz w:val="18"/>
                <w:szCs w:val="18"/>
              </w:rPr>
            </w:pPr>
            <w:r>
              <w:rPr>
                <w:rStyle w:val="PleaseReviewParagraphId"/>
              </w:rPr>
              <w:t>[527]</w:t>
            </w:r>
            <w:r>
              <w:rPr>
                <w:rFonts w:ascii="Arial" w:hAnsi="Arial"/>
                <w:sz w:val="18"/>
                <w:szCs w:val="18"/>
              </w:rPr>
              <w:t>Hemiptera</w:t>
            </w:r>
          </w:p>
        </w:tc>
        <w:tc>
          <w:tcPr>
            <w:tcW w:w="1205" w:type="pct"/>
            <w:shd w:val="clear" w:color="auto" w:fill="FFFFFF" w:themeFill="background1"/>
            <w:vAlign w:val="center"/>
            <w:hideMark/>
          </w:tcPr>
          <w:p w:rsidR="00C42B49" w:rsidRDefault="00F157E0">
            <w:pPr>
              <w:jc w:val="left"/>
              <w:rPr>
                <w:rFonts w:ascii="Arial" w:hAnsi="Arial" w:cs="Arial"/>
                <w:sz w:val="18"/>
                <w:szCs w:val="18"/>
              </w:rPr>
            </w:pPr>
            <w:r>
              <w:rPr>
                <w:rStyle w:val="PleaseReviewParagraphId"/>
              </w:rPr>
              <w:t>[528]</w:t>
            </w:r>
            <w:r>
              <w:rPr>
                <w:rFonts w:ascii="Arial" w:hAnsi="Arial"/>
                <w:sz w:val="18"/>
                <w:szCs w:val="18"/>
              </w:rPr>
              <w:t>Aleurodes et cochenilles</w:t>
            </w:r>
          </w:p>
        </w:tc>
      </w:tr>
      <w:tr w:rsidR="00C42B49">
        <w:trPr>
          <w:cantSplit/>
          <w:trHeight w:val="315"/>
          <w:tblHeader/>
        </w:trPr>
        <w:tc>
          <w:tcPr>
            <w:tcW w:w="1363" w:type="pct"/>
            <w:vMerge/>
            <w:tcBorders>
              <w:bottom w:val="single" w:sz="4" w:space="0" w:color="auto"/>
            </w:tcBorders>
            <w:shd w:val="clear" w:color="auto" w:fill="FFFFFF" w:themeFill="background1"/>
            <w:vAlign w:val="center"/>
          </w:tcPr>
          <w:p w:rsidR="00C42B49" w:rsidRDefault="00F157E0">
            <w:pPr>
              <w:jc w:val="left"/>
              <w:rPr>
                <w:rFonts w:cs="Arial"/>
                <w:szCs w:val="18"/>
              </w:rPr>
            </w:pPr>
            <w:r>
              <w:rPr>
                <w:rStyle w:val="PleaseReviewParagraphId"/>
              </w:rPr>
              <w:t>[529]</w:t>
            </w:r>
          </w:p>
        </w:tc>
        <w:tc>
          <w:tcPr>
            <w:tcW w:w="1186" w:type="pct"/>
            <w:tcBorders>
              <w:bottom w:val="single" w:sz="4" w:space="0" w:color="auto"/>
            </w:tcBorders>
            <w:shd w:val="clear" w:color="auto" w:fill="FFFFFF" w:themeFill="background1"/>
            <w:vAlign w:val="center"/>
            <w:hideMark/>
          </w:tcPr>
          <w:p w:rsidR="00C42B49" w:rsidRDefault="00F157E0">
            <w:pPr>
              <w:jc w:val="left"/>
              <w:rPr>
                <w:rFonts w:cs="Arial"/>
                <w:szCs w:val="18"/>
              </w:rPr>
            </w:pPr>
            <w:r>
              <w:rPr>
                <w:rStyle w:val="PleaseReviewParagraphId"/>
              </w:rPr>
              <w:t>[530]</w:t>
            </w:r>
            <w:r>
              <w:rPr>
                <w:rFonts w:ascii="Arial" w:hAnsi="Arial"/>
                <w:sz w:val="18"/>
                <w:szCs w:val="18"/>
              </w:rPr>
              <w:t>Mollusques</w:t>
            </w:r>
          </w:p>
        </w:tc>
        <w:tc>
          <w:tcPr>
            <w:tcW w:w="1246" w:type="pct"/>
            <w:tcBorders>
              <w:bottom w:val="single" w:sz="4" w:space="0" w:color="auto"/>
            </w:tcBorders>
            <w:shd w:val="clear" w:color="auto" w:fill="FFFFFF" w:themeFill="background1"/>
            <w:vAlign w:val="center"/>
            <w:hideMark/>
          </w:tcPr>
          <w:p w:rsidR="00C42B49" w:rsidRDefault="00F157E0">
            <w:pPr>
              <w:jc w:val="left"/>
              <w:rPr>
                <w:rFonts w:cs="Arial"/>
                <w:szCs w:val="18"/>
              </w:rPr>
            </w:pPr>
            <w:r>
              <w:rPr>
                <w:rStyle w:val="PleaseReviewParagraphId"/>
              </w:rPr>
              <w:t>[531]</w:t>
            </w:r>
            <w:r>
              <w:rPr>
                <w:rFonts w:ascii="Arial" w:hAnsi="Arial"/>
                <w:sz w:val="18"/>
                <w:szCs w:val="18"/>
              </w:rPr>
              <w:t>Pulmonata</w:t>
            </w:r>
          </w:p>
        </w:tc>
        <w:tc>
          <w:tcPr>
            <w:tcW w:w="1205" w:type="pct"/>
            <w:tcBorders>
              <w:bottom w:val="single" w:sz="4" w:space="0" w:color="auto"/>
            </w:tcBorders>
            <w:shd w:val="clear" w:color="auto" w:fill="FFFFFF" w:themeFill="background1"/>
            <w:vAlign w:val="center"/>
          </w:tcPr>
          <w:p w:rsidR="00C42B49" w:rsidRDefault="00F157E0">
            <w:pPr>
              <w:jc w:val="left"/>
              <w:rPr>
                <w:rFonts w:cs="Arial"/>
                <w:szCs w:val="18"/>
              </w:rPr>
            </w:pPr>
            <w:r>
              <w:rPr>
                <w:rStyle w:val="PleaseReviewParagraphId"/>
              </w:rPr>
              <w:t>[532]</w:t>
            </w:r>
            <w:r>
              <w:rPr>
                <w:rFonts w:ascii="Arial" w:hAnsi="Arial"/>
                <w:sz w:val="18"/>
                <w:szCs w:val="18"/>
              </w:rPr>
              <w:t>Escargots et limaces</w:t>
            </w:r>
          </w:p>
        </w:tc>
      </w:tr>
      <w:tr w:rsidR="00C42B49">
        <w:trPr>
          <w:cantSplit/>
          <w:trHeight w:val="510"/>
          <w:tblHeader/>
        </w:trPr>
        <w:tc>
          <w:tcPr>
            <w:tcW w:w="1363" w:type="pct"/>
            <w:tcBorders>
              <w:bottom w:val="single" w:sz="4" w:space="0" w:color="auto"/>
            </w:tcBorders>
            <w:shd w:val="clear" w:color="auto" w:fill="F2F2F2" w:themeFill="background1" w:themeFillShade="F2"/>
            <w:vAlign w:val="center"/>
          </w:tcPr>
          <w:p w:rsidR="00C42B49" w:rsidRDefault="00F157E0">
            <w:pPr>
              <w:pStyle w:val="IPPArialTable"/>
              <w:shd w:val="clear" w:color="auto" w:fill="FFFFFF" w:themeFill="background1"/>
              <w:rPr>
                <w:rFonts w:cs="Arial"/>
                <w:bCs/>
                <w:szCs w:val="18"/>
              </w:rPr>
            </w:pPr>
            <w:r>
              <w:rPr>
                <w:rStyle w:val="PleaseReviewParagraphId"/>
              </w:rPr>
              <w:t>[533]</w:t>
            </w:r>
            <w:r>
              <w:rPr>
                <w:i/>
                <w:iCs/>
                <w:szCs w:val="18"/>
              </w:rPr>
              <w:t>Vanda</w:t>
            </w:r>
            <w:r>
              <w:t xml:space="preserve"> spp. (orchidée vanda), Orchidaceae</w:t>
            </w:r>
          </w:p>
        </w:tc>
        <w:tc>
          <w:tcPr>
            <w:tcW w:w="1186" w:type="pct"/>
            <w:tcBorders>
              <w:bottom w:val="single" w:sz="4" w:space="0" w:color="auto"/>
            </w:tcBorders>
            <w:shd w:val="clear" w:color="auto" w:fill="F2F2F2" w:themeFill="background1" w:themeFillShade="F2"/>
            <w:vAlign w:val="center"/>
            <w:hideMark/>
          </w:tcPr>
          <w:p w:rsidR="00C42B49" w:rsidRDefault="00F157E0">
            <w:pPr>
              <w:pStyle w:val="IPPArialTable"/>
              <w:shd w:val="clear" w:color="auto" w:fill="FFFFFF" w:themeFill="background1"/>
              <w:rPr>
                <w:rFonts w:cs="Arial"/>
                <w:bCs/>
                <w:szCs w:val="18"/>
              </w:rPr>
            </w:pPr>
            <w:r>
              <w:rPr>
                <w:rStyle w:val="PleaseReviewParagraphId"/>
              </w:rPr>
              <w:t>[534]</w:t>
            </w:r>
            <w:r>
              <w:t>Arthropodes (insectes)</w:t>
            </w:r>
          </w:p>
        </w:tc>
        <w:tc>
          <w:tcPr>
            <w:tcW w:w="1246" w:type="pct"/>
            <w:tcBorders>
              <w:bottom w:val="single" w:sz="4" w:space="0" w:color="auto"/>
            </w:tcBorders>
            <w:shd w:val="clear" w:color="auto" w:fill="F2F2F2" w:themeFill="background1" w:themeFillShade="F2"/>
            <w:vAlign w:val="center"/>
            <w:hideMark/>
          </w:tcPr>
          <w:p w:rsidR="00C42B49" w:rsidRDefault="00F157E0">
            <w:pPr>
              <w:pStyle w:val="IPPArialTable"/>
              <w:shd w:val="clear" w:color="auto" w:fill="FFFFFF" w:themeFill="background1"/>
              <w:rPr>
                <w:rFonts w:cs="Arial"/>
                <w:szCs w:val="18"/>
              </w:rPr>
            </w:pPr>
            <w:r>
              <w:rPr>
                <w:rStyle w:val="PleaseReviewParagraphId"/>
              </w:rPr>
              <w:t>[535]</w:t>
            </w:r>
            <w:r>
              <w:t>Thysanoptera</w:t>
            </w:r>
          </w:p>
        </w:tc>
        <w:tc>
          <w:tcPr>
            <w:tcW w:w="1205" w:type="pct"/>
            <w:tcBorders>
              <w:bottom w:val="single" w:sz="4" w:space="0" w:color="auto"/>
            </w:tcBorders>
            <w:shd w:val="clear" w:color="auto" w:fill="F2F2F2" w:themeFill="background1" w:themeFillShade="F2"/>
            <w:vAlign w:val="center"/>
            <w:hideMark/>
          </w:tcPr>
          <w:p w:rsidR="00C42B49" w:rsidRDefault="00F157E0">
            <w:pPr>
              <w:pStyle w:val="IPPArialTable"/>
              <w:shd w:val="clear" w:color="auto" w:fill="FFFFFF" w:themeFill="background1"/>
              <w:rPr>
                <w:rFonts w:cs="Arial"/>
                <w:szCs w:val="18"/>
              </w:rPr>
            </w:pPr>
            <w:r>
              <w:rPr>
                <w:rStyle w:val="PleaseReviewParagraphId"/>
              </w:rPr>
              <w:t>[536]</w:t>
            </w:r>
            <w:r>
              <w:t>Thrips</w:t>
            </w:r>
          </w:p>
        </w:tc>
      </w:tr>
      <w:tr w:rsidR="00C42B49">
        <w:trPr>
          <w:cantSplit/>
          <w:trHeight w:val="315"/>
          <w:tblHeader/>
        </w:trPr>
        <w:tc>
          <w:tcPr>
            <w:tcW w:w="1363" w:type="pct"/>
            <w:vMerge w:val="restart"/>
            <w:shd w:val="clear" w:color="auto" w:fill="FFFFFF" w:themeFill="background1"/>
            <w:vAlign w:val="center"/>
          </w:tcPr>
          <w:p w:rsidR="00C42B49" w:rsidRDefault="00F157E0">
            <w:pPr>
              <w:jc w:val="left"/>
              <w:rPr>
                <w:rFonts w:ascii="Arial" w:hAnsi="Arial" w:cs="Arial"/>
                <w:sz w:val="18"/>
                <w:szCs w:val="18"/>
              </w:rPr>
            </w:pPr>
            <w:r>
              <w:rPr>
                <w:rStyle w:val="PleaseReviewParagraphId"/>
              </w:rPr>
              <w:t>[537]</w:t>
            </w:r>
            <w:r>
              <w:rPr>
                <w:rFonts w:ascii="Arial" w:hAnsi="Arial"/>
                <w:i/>
                <w:sz w:val="18"/>
                <w:szCs w:val="18"/>
              </w:rPr>
              <w:t>Veronica</w:t>
            </w:r>
            <w:r>
              <w:rPr>
                <w:rFonts w:ascii="Arial" w:hAnsi="Arial"/>
                <w:sz w:val="18"/>
                <w:szCs w:val="18"/>
              </w:rPr>
              <w:t xml:space="preserve"> spp. (véronique), Plantaginaceae </w:t>
            </w:r>
          </w:p>
        </w:tc>
        <w:tc>
          <w:tcPr>
            <w:tcW w:w="1186" w:type="pct"/>
            <w:vMerge w:val="restart"/>
            <w:shd w:val="clear" w:color="auto" w:fill="FFFFFF" w:themeFill="background1"/>
            <w:vAlign w:val="center"/>
            <w:hideMark/>
          </w:tcPr>
          <w:p w:rsidR="00C42B49" w:rsidRDefault="00F157E0">
            <w:pPr>
              <w:jc w:val="left"/>
              <w:rPr>
                <w:rFonts w:ascii="Arial" w:hAnsi="Arial" w:cs="Arial"/>
                <w:sz w:val="18"/>
                <w:szCs w:val="18"/>
              </w:rPr>
            </w:pPr>
            <w:r>
              <w:rPr>
                <w:rStyle w:val="PleaseReviewParagraphId"/>
              </w:rPr>
              <w:t>[538]</w:t>
            </w:r>
            <w:r>
              <w:rPr>
                <w:rFonts w:ascii="Arial" w:hAnsi="Arial"/>
                <w:sz w:val="18"/>
                <w:szCs w:val="18"/>
              </w:rPr>
              <w:t>Arthropodes (insectes)</w:t>
            </w:r>
          </w:p>
        </w:tc>
        <w:tc>
          <w:tcPr>
            <w:tcW w:w="1246" w:type="pct"/>
            <w:shd w:val="clear" w:color="auto" w:fill="FFFFFF" w:themeFill="background1"/>
            <w:vAlign w:val="center"/>
            <w:hideMark/>
          </w:tcPr>
          <w:p w:rsidR="00C42B49" w:rsidRDefault="00F157E0">
            <w:pPr>
              <w:jc w:val="left"/>
              <w:rPr>
                <w:rFonts w:ascii="Arial" w:hAnsi="Arial" w:cs="Arial"/>
                <w:sz w:val="18"/>
                <w:szCs w:val="18"/>
              </w:rPr>
            </w:pPr>
            <w:r>
              <w:rPr>
                <w:rStyle w:val="PleaseReviewParagraphId"/>
              </w:rPr>
              <w:t>[539]</w:t>
            </w:r>
            <w:r>
              <w:rPr>
                <w:rFonts w:ascii="Arial" w:hAnsi="Arial"/>
                <w:sz w:val="18"/>
                <w:szCs w:val="18"/>
              </w:rPr>
              <w:t>Coleoptera</w:t>
            </w:r>
          </w:p>
        </w:tc>
        <w:tc>
          <w:tcPr>
            <w:tcW w:w="1205" w:type="pct"/>
            <w:shd w:val="clear" w:color="auto" w:fill="FFFFFF" w:themeFill="background1"/>
            <w:vAlign w:val="center"/>
            <w:hideMark/>
          </w:tcPr>
          <w:p w:rsidR="00C42B49" w:rsidRDefault="00F157E0">
            <w:pPr>
              <w:jc w:val="left"/>
              <w:rPr>
                <w:rFonts w:ascii="Arial" w:hAnsi="Arial" w:cs="Arial"/>
                <w:sz w:val="18"/>
                <w:szCs w:val="18"/>
              </w:rPr>
            </w:pPr>
            <w:r>
              <w:rPr>
                <w:rStyle w:val="PleaseReviewParagraphId"/>
              </w:rPr>
              <w:t>[540]</w:t>
            </w:r>
            <w:r>
              <w:rPr>
                <w:rFonts w:ascii="Arial" w:hAnsi="Arial"/>
                <w:sz w:val="18"/>
                <w:szCs w:val="18"/>
              </w:rPr>
              <w:t>Coléoptères</w:t>
            </w:r>
          </w:p>
        </w:tc>
      </w:tr>
      <w:tr w:rsidR="00C42B49">
        <w:trPr>
          <w:cantSplit/>
          <w:trHeight w:val="315"/>
          <w:tblHeader/>
        </w:trPr>
        <w:tc>
          <w:tcPr>
            <w:tcW w:w="1363" w:type="pct"/>
            <w:vMerge/>
            <w:tcBorders>
              <w:bottom w:val="single" w:sz="4" w:space="0" w:color="auto"/>
            </w:tcBorders>
            <w:shd w:val="clear" w:color="auto" w:fill="FFFFFF" w:themeFill="background1"/>
            <w:vAlign w:val="center"/>
          </w:tcPr>
          <w:p w:rsidR="00C42B49" w:rsidRDefault="00F157E0">
            <w:pPr>
              <w:jc w:val="left"/>
              <w:rPr>
                <w:rFonts w:cs="Arial"/>
                <w:szCs w:val="18"/>
              </w:rPr>
            </w:pPr>
            <w:r>
              <w:rPr>
                <w:rStyle w:val="PleaseReviewParagraphId"/>
              </w:rPr>
              <w:t>[541]</w:t>
            </w:r>
          </w:p>
        </w:tc>
        <w:tc>
          <w:tcPr>
            <w:tcW w:w="1186" w:type="pct"/>
            <w:vMerge/>
            <w:tcBorders>
              <w:bottom w:val="single" w:sz="4" w:space="0" w:color="auto"/>
            </w:tcBorders>
            <w:shd w:val="clear" w:color="auto" w:fill="FFFFFF" w:themeFill="background1"/>
            <w:vAlign w:val="center"/>
            <w:hideMark/>
          </w:tcPr>
          <w:p w:rsidR="00C42B49" w:rsidRDefault="00F157E0">
            <w:pPr>
              <w:jc w:val="left"/>
              <w:rPr>
                <w:rFonts w:cs="Arial"/>
                <w:szCs w:val="18"/>
              </w:rPr>
            </w:pPr>
            <w:r>
              <w:rPr>
                <w:rStyle w:val="PleaseReviewParagraphId"/>
              </w:rPr>
              <w:t>[542]</w:t>
            </w:r>
          </w:p>
        </w:tc>
        <w:tc>
          <w:tcPr>
            <w:tcW w:w="1246" w:type="pct"/>
            <w:tcBorders>
              <w:bottom w:val="single" w:sz="4" w:space="0" w:color="auto"/>
            </w:tcBorders>
            <w:shd w:val="clear" w:color="auto" w:fill="FFFFFF" w:themeFill="background1"/>
            <w:vAlign w:val="center"/>
            <w:hideMark/>
          </w:tcPr>
          <w:p w:rsidR="00C42B49" w:rsidRDefault="00F157E0">
            <w:pPr>
              <w:jc w:val="left"/>
              <w:rPr>
                <w:rFonts w:cs="Arial"/>
                <w:szCs w:val="18"/>
              </w:rPr>
            </w:pPr>
            <w:r>
              <w:rPr>
                <w:rStyle w:val="PleaseReviewParagraphId"/>
              </w:rPr>
              <w:t>[543]</w:t>
            </w:r>
            <w:r>
              <w:rPr>
                <w:rFonts w:ascii="Arial" w:hAnsi="Arial"/>
                <w:sz w:val="18"/>
                <w:szCs w:val="18"/>
              </w:rPr>
              <w:t>Thysanoptera</w:t>
            </w:r>
          </w:p>
        </w:tc>
        <w:tc>
          <w:tcPr>
            <w:tcW w:w="1205" w:type="pct"/>
            <w:tcBorders>
              <w:bottom w:val="single" w:sz="4" w:space="0" w:color="auto"/>
            </w:tcBorders>
            <w:shd w:val="clear" w:color="auto" w:fill="FFFFFF" w:themeFill="background1"/>
            <w:vAlign w:val="center"/>
            <w:hideMark/>
          </w:tcPr>
          <w:p w:rsidR="00C42B49" w:rsidRDefault="00F157E0">
            <w:pPr>
              <w:jc w:val="left"/>
              <w:rPr>
                <w:rFonts w:cs="Arial"/>
                <w:szCs w:val="18"/>
              </w:rPr>
            </w:pPr>
            <w:r>
              <w:rPr>
                <w:rStyle w:val="PleaseReviewParagraphId"/>
              </w:rPr>
              <w:t>[544]</w:t>
            </w:r>
            <w:r>
              <w:rPr>
                <w:rFonts w:ascii="Arial" w:hAnsi="Arial"/>
                <w:sz w:val="18"/>
                <w:szCs w:val="18"/>
              </w:rPr>
              <w:t>Thrips</w:t>
            </w:r>
          </w:p>
        </w:tc>
      </w:tr>
      <w:tr w:rsidR="00C42B49">
        <w:trPr>
          <w:cantSplit/>
          <w:trHeight w:val="750"/>
          <w:tblHeader/>
        </w:trPr>
        <w:tc>
          <w:tcPr>
            <w:tcW w:w="1363" w:type="pct"/>
            <w:tcBorders>
              <w:bottom w:val="single" w:sz="4" w:space="0" w:color="auto"/>
            </w:tcBorders>
            <w:shd w:val="clear" w:color="auto" w:fill="F2F2F2" w:themeFill="background1" w:themeFillShade="F2"/>
            <w:vAlign w:val="center"/>
          </w:tcPr>
          <w:p w:rsidR="00C42B49" w:rsidRDefault="00F157E0">
            <w:pPr>
              <w:pStyle w:val="IPPArialTable"/>
              <w:shd w:val="clear" w:color="auto" w:fill="FFFFFF" w:themeFill="background1"/>
              <w:rPr>
                <w:rFonts w:cs="Arial"/>
                <w:bCs/>
                <w:szCs w:val="18"/>
              </w:rPr>
            </w:pPr>
            <w:r>
              <w:rPr>
                <w:rStyle w:val="PleaseReviewParagraphId"/>
              </w:rPr>
              <w:t>[545]</w:t>
            </w:r>
            <w:r>
              <w:rPr>
                <w:i/>
                <w:iCs/>
                <w:szCs w:val="18"/>
              </w:rPr>
              <w:t xml:space="preserve">Viola </w:t>
            </w:r>
            <w:r>
              <w:t>spp. (violette), Violaceae</w:t>
            </w:r>
          </w:p>
        </w:tc>
        <w:tc>
          <w:tcPr>
            <w:tcW w:w="1186" w:type="pct"/>
            <w:tcBorders>
              <w:bottom w:val="single" w:sz="4" w:space="0" w:color="auto"/>
            </w:tcBorders>
            <w:shd w:val="clear" w:color="auto" w:fill="F2F2F2" w:themeFill="background1" w:themeFillShade="F2"/>
            <w:vAlign w:val="center"/>
            <w:hideMark/>
          </w:tcPr>
          <w:p w:rsidR="00C42B49" w:rsidRDefault="00F157E0">
            <w:pPr>
              <w:pStyle w:val="IPPArialTable"/>
              <w:shd w:val="clear" w:color="auto" w:fill="FFFFFF" w:themeFill="background1"/>
              <w:rPr>
                <w:rFonts w:cs="Arial"/>
                <w:bCs/>
                <w:szCs w:val="18"/>
              </w:rPr>
            </w:pPr>
            <w:r>
              <w:rPr>
                <w:rStyle w:val="PleaseReviewParagraphId"/>
              </w:rPr>
              <w:t>[546]</w:t>
            </w:r>
            <w:r>
              <w:t>Ascomycota</w:t>
            </w:r>
          </w:p>
        </w:tc>
        <w:tc>
          <w:tcPr>
            <w:tcW w:w="1246" w:type="pct"/>
            <w:tcBorders>
              <w:bottom w:val="single" w:sz="4" w:space="0" w:color="auto"/>
            </w:tcBorders>
            <w:shd w:val="clear" w:color="auto" w:fill="F2F2F2" w:themeFill="background1" w:themeFillShade="F2"/>
            <w:vAlign w:val="center"/>
            <w:hideMark/>
          </w:tcPr>
          <w:p w:rsidR="00C42B49" w:rsidRDefault="00F157E0">
            <w:pPr>
              <w:pStyle w:val="IPPArialTable"/>
              <w:shd w:val="clear" w:color="auto" w:fill="FFFFFF" w:themeFill="background1"/>
              <w:rPr>
                <w:rFonts w:cs="Arial"/>
                <w:szCs w:val="18"/>
              </w:rPr>
            </w:pPr>
            <w:r>
              <w:rPr>
                <w:rStyle w:val="PleaseReviewParagraphId"/>
              </w:rPr>
              <w:t>[547]</w:t>
            </w:r>
            <w:r>
              <w:t>Helotiales (</w:t>
            </w:r>
            <w:r>
              <w:rPr>
                <w:i/>
                <w:szCs w:val="18"/>
              </w:rPr>
              <w:t>Botrytis</w:t>
            </w:r>
            <w:r>
              <w:t>)</w:t>
            </w:r>
          </w:p>
        </w:tc>
        <w:tc>
          <w:tcPr>
            <w:tcW w:w="1205" w:type="pct"/>
            <w:tcBorders>
              <w:bottom w:val="single" w:sz="4" w:space="0" w:color="auto"/>
            </w:tcBorders>
            <w:shd w:val="clear" w:color="auto" w:fill="F2F2F2" w:themeFill="background1" w:themeFillShade="F2"/>
            <w:vAlign w:val="center"/>
            <w:hideMark/>
          </w:tcPr>
          <w:p w:rsidR="00C42B49" w:rsidRDefault="00F157E0">
            <w:pPr>
              <w:pStyle w:val="IPPArialTable"/>
              <w:shd w:val="clear" w:color="auto" w:fill="FFFFFF" w:themeFill="background1"/>
              <w:rPr>
                <w:rFonts w:cs="Arial"/>
                <w:szCs w:val="18"/>
              </w:rPr>
            </w:pPr>
            <w:r>
              <w:rPr>
                <w:rStyle w:val="PleaseReviewParagraphId"/>
              </w:rPr>
              <w:t>[548]</w:t>
            </w:r>
            <w:r>
              <w:t>Botrytis (pourriture grise)</w:t>
            </w:r>
          </w:p>
        </w:tc>
      </w:tr>
      <w:tr w:rsidR="00C42B49">
        <w:trPr>
          <w:cantSplit/>
          <w:trHeight w:val="510"/>
          <w:tblHeader/>
        </w:trPr>
        <w:tc>
          <w:tcPr>
            <w:tcW w:w="1363" w:type="pct"/>
            <w:shd w:val="clear" w:color="auto" w:fill="FFFFFF" w:themeFill="background1"/>
            <w:vAlign w:val="center"/>
          </w:tcPr>
          <w:p w:rsidR="00C42B49" w:rsidRDefault="00F157E0">
            <w:pPr>
              <w:jc w:val="left"/>
              <w:rPr>
                <w:rFonts w:ascii="Arial" w:hAnsi="Arial" w:cs="Arial"/>
                <w:sz w:val="18"/>
                <w:szCs w:val="18"/>
                <w:lang w:val="en-US"/>
              </w:rPr>
            </w:pPr>
            <w:r>
              <w:rPr>
                <w:rStyle w:val="PleaseReviewParagraphId"/>
              </w:rPr>
              <w:t>[549]</w:t>
            </w:r>
            <w:r>
              <w:rPr>
                <w:rFonts w:ascii="Arial" w:hAnsi="Arial"/>
                <w:i/>
                <w:sz w:val="18"/>
                <w:szCs w:val="18"/>
                <w:lang w:val="en-US"/>
              </w:rPr>
              <w:t>Zantedeschia</w:t>
            </w:r>
            <w:r>
              <w:rPr>
                <w:rFonts w:ascii="Arial" w:hAnsi="Arial"/>
                <w:sz w:val="18"/>
                <w:szCs w:val="18"/>
                <w:lang w:val="en-US"/>
              </w:rPr>
              <w:t xml:space="preserve"> spp. (arum, calla), Araceae</w:t>
            </w:r>
          </w:p>
        </w:tc>
        <w:tc>
          <w:tcPr>
            <w:tcW w:w="1186" w:type="pct"/>
            <w:shd w:val="clear" w:color="auto" w:fill="FFFFFF" w:themeFill="background1"/>
            <w:vAlign w:val="center"/>
            <w:hideMark/>
          </w:tcPr>
          <w:p w:rsidR="00C42B49" w:rsidRDefault="00F157E0">
            <w:pPr>
              <w:rPr>
                <w:rFonts w:ascii="Arial" w:hAnsi="Arial" w:cs="Arial"/>
                <w:sz w:val="18"/>
                <w:szCs w:val="18"/>
              </w:rPr>
            </w:pPr>
            <w:r>
              <w:rPr>
                <w:rStyle w:val="PleaseReviewParagraphId"/>
              </w:rPr>
              <w:t>[550]</w:t>
            </w:r>
            <w:r>
              <w:rPr>
                <w:rFonts w:ascii="Arial" w:hAnsi="Arial"/>
                <w:sz w:val="18"/>
                <w:szCs w:val="18"/>
              </w:rPr>
              <w:t>Proteobacteria</w:t>
            </w:r>
          </w:p>
        </w:tc>
        <w:tc>
          <w:tcPr>
            <w:tcW w:w="1246" w:type="pct"/>
            <w:shd w:val="clear" w:color="auto" w:fill="FFFFFF" w:themeFill="background1"/>
            <w:vAlign w:val="center"/>
            <w:hideMark/>
          </w:tcPr>
          <w:p w:rsidR="00C42B49" w:rsidRDefault="00F157E0">
            <w:pPr>
              <w:rPr>
                <w:rFonts w:ascii="Arial" w:hAnsi="Arial" w:cs="Arial"/>
                <w:sz w:val="18"/>
                <w:szCs w:val="18"/>
              </w:rPr>
            </w:pPr>
            <w:r>
              <w:rPr>
                <w:rStyle w:val="PleaseReviewParagraphId"/>
              </w:rPr>
              <w:t>[551]</w:t>
            </w:r>
            <w:r>
              <w:rPr>
                <w:rFonts w:ascii="Arial" w:hAnsi="Arial"/>
                <w:sz w:val="18"/>
                <w:szCs w:val="18"/>
              </w:rPr>
              <w:t>Enterobacteriales</w:t>
            </w:r>
          </w:p>
        </w:tc>
        <w:tc>
          <w:tcPr>
            <w:tcW w:w="1205" w:type="pct"/>
            <w:shd w:val="clear" w:color="auto" w:fill="FFFFFF" w:themeFill="background1"/>
            <w:vAlign w:val="center"/>
            <w:hideMark/>
          </w:tcPr>
          <w:p w:rsidR="00C42B49" w:rsidRDefault="00F157E0">
            <w:pPr>
              <w:rPr>
                <w:rFonts w:ascii="Arial" w:hAnsi="Arial" w:cs="Arial"/>
                <w:sz w:val="18"/>
                <w:szCs w:val="18"/>
              </w:rPr>
            </w:pPr>
            <w:r>
              <w:rPr>
                <w:rStyle w:val="PleaseReviewParagraphId"/>
              </w:rPr>
              <w:t>[552]</w:t>
            </w:r>
            <w:r>
              <w:rPr>
                <w:rFonts w:ascii="Arial" w:hAnsi="Arial"/>
                <w:i/>
                <w:sz w:val="18"/>
                <w:szCs w:val="18"/>
              </w:rPr>
              <w:t>Erwinia</w:t>
            </w:r>
            <w:r>
              <w:rPr>
                <w:rFonts w:ascii="Arial" w:hAnsi="Arial"/>
                <w:sz w:val="18"/>
                <w:szCs w:val="18"/>
              </w:rPr>
              <w:t xml:space="preserve"> spp.</w:t>
            </w:r>
          </w:p>
        </w:tc>
      </w:tr>
    </w:tbl>
    <w:p w:rsidR="00C42B49" w:rsidRDefault="00F157E0">
      <w:pPr>
        <w:pStyle w:val="IPPHeading2"/>
        <w:rPr>
          <w:lang w:val="fr-FR"/>
        </w:rPr>
      </w:pPr>
      <w:r>
        <w:rPr>
          <w:rStyle w:val="PleaseReviewParagraphId"/>
          <w:b w:val="0"/>
        </w:rPr>
        <w:t>[553]</w:t>
      </w:r>
      <w:r>
        <w:rPr>
          <w:lang w:val="fr-FR"/>
        </w:rPr>
        <w:t>Problèmes potentiels liés à la mise en œuvre</w:t>
      </w:r>
    </w:p>
    <w:p w:rsidR="00C42B49" w:rsidRDefault="00F157E0">
      <w:pPr>
        <w:pStyle w:val="IPPParagraphnumbering"/>
        <w:numPr>
          <w:ilvl w:val="0"/>
          <w:numId w:val="0"/>
        </w:numPr>
        <w:rPr>
          <w:szCs w:val="22"/>
          <w:lang w:val="fr-FR"/>
        </w:rPr>
      </w:pPr>
      <w:r>
        <w:rPr>
          <w:rStyle w:val="PleaseReviewParagraphId"/>
        </w:rPr>
        <w:t>[554]</w:t>
      </w:r>
      <w:r>
        <w:rPr>
          <w:lang w:val="fr-FR"/>
        </w:rP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sectPr w:rsidR="00C42B49">
      <w:pgSz w:w="11907" w:h="16839" w:code="9"/>
      <w:pgMar w:top="1559" w:right="1418" w:bottom="1418" w:left="1418" w:header="706" w:footer="70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49" w:rsidRDefault="00F157E0">
      <w:r>
        <w:rPr>
          <w:rStyle w:val="PleaseReviewParagraphId"/>
        </w:rPr>
        <w:t>[]</w:t>
      </w:r>
      <w:r>
        <w:separator/>
      </w:r>
    </w:p>
  </w:endnote>
  <w:endnote w:type="continuationSeparator" w:id="0">
    <w:p w:rsidR="00C42B49" w:rsidRDefault="00F157E0">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49" w:rsidRDefault="00F157E0">
      <w:r>
        <w:rPr>
          <w:rStyle w:val="PleaseReviewParagraphId"/>
        </w:rPr>
        <w:t>[]</w:t>
      </w:r>
      <w:r>
        <w:separator/>
      </w:r>
    </w:p>
  </w:footnote>
  <w:footnote w:type="continuationSeparator" w:id="0">
    <w:p w:rsidR="00C42B49" w:rsidRDefault="00F157E0">
      <w:r>
        <w:rPr>
          <w:rStyle w:val="PleaseReviewParagraphId"/>
        </w:rPr>
        <w:t>[]</w:t>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424D16"/>
    <w:multiLevelType w:val="hybridMultilevel"/>
    <w:tmpl w:val="41A26500"/>
    <w:lvl w:ilvl="0" w:tplc="0DE087C8">
      <w:numFmt w:val="bullet"/>
      <w:pStyle w:val="NAPPOBodyList"/>
      <w:lvlText w:val="-"/>
      <w:lvlJc w:val="left"/>
      <w:pPr>
        <w:ind w:left="675" w:hanging="675"/>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11"/>
  </w:num>
  <w:num w:numId="4">
    <w:abstractNumId w:val="4"/>
  </w:num>
  <w:num w:numId="5">
    <w:abstractNumId w:val="0"/>
  </w:num>
  <w:num w:numId="6">
    <w:abstractNumId w:val="5"/>
  </w:num>
  <w:num w:numId="7">
    <w:abstractNumId w:val="12"/>
  </w:num>
  <w:num w:numId="8">
    <w:abstractNumId w:val="10"/>
  </w:num>
  <w:num w:numId="9">
    <w:abstractNumId w:val="6"/>
  </w:num>
  <w:num w:numId="10">
    <w:abstractNumId w:val="8"/>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num>
  <w:num w:numId="13">
    <w:abstractNumId w:val="3"/>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en-AU" w:vendorID="64" w:dllVersion="0" w:nlCheck="1" w:checkStyle="0"/>
  <w:activeWritingStyle w:appName="MSWord" w:lang="en-CA" w:vendorID="64" w:dllVersion="0" w:nlCheck="1" w:checkStyle="0"/>
  <w:activeWritingStyle w:appName="MSWord" w:lang="it-IT" w:vendorID="64" w:dllVersion="0" w:nlCheck="1" w:checkStyle="0"/>
  <w:activeWritingStyle w:appName="MSWord" w:lang="es-ES"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A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0EDA"/>
    <w:rsid w:val="000011AD"/>
    <w:rsid w:val="000015A0"/>
    <w:rsid w:val="000027BF"/>
    <w:rsid w:val="00004084"/>
    <w:rsid w:val="00004D9D"/>
    <w:rsid w:val="0000604D"/>
    <w:rsid w:val="000063CA"/>
    <w:rsid w:val="000075BE"/>
    <w:rsid w:val="00012002"/>
    <w:rsid w:val="00012CCE"/>
    <w:rsid w:val="00013012"/>
    <w:rsid w:val="00013111"/>
    <w:rsid w:val="000141E4"/>
    <w:rsid w:val="00014804"/>
    <w:rsid w:val="00016F10"/>
    <w:rsid w:val="00017EC2"/>
    <w:rsid w:val="00020888"/>
    <w:rsid w:val="00021A9A"/>
    <w:rsid w:val="00021F86"/>
    <w:rsid w:val="00022A9C"/>
    <w:rsid w:val="00022B84"/>
    <w:rsid w:val="00023DB5"/>
    <w:rsid w:val="0002404C"/>
    <w:rsid w:val="000241F8"/>
    <w:rsid w:val="00026835"/>
    <w:rsid w:val="0002695C"/>
    <w:rsid w:val="00027E75"/>
    <w:rsid w:val="00030E7E"/>
    <w:rsid w:val="00031259"/>
    <w:rsid w:val="000313E6"/>
    <w:rsid w:val="00032B95"/>
    <w:rsid w:val="000337DE"/>
    <w:rsid w:val="000338DC"/>
    <w:rsid w:val="000340F3"/>
    <w:rsid w:val="000343B1"/>
    <w:rsid w:val="00034718"/>
    <w:rsid w:val="0003570D"/>
    <w:rsid w:val="00035900"/>
    <w:rsid w:val="00036008"/>
    <w:rsid w:val="000366B0"/>
    <w:rsid w:val="00037ACF"/>
    <w:rsid w:val="00040A49"/>
    <w:rsid w:val="00040F93"/>
    <w:rsid w:val="00041635"/>
    <w:rsid w:val="000432A9"/>
    <w:rsid w:val="00043C0D"/>
    <w:rsid w:val="000445DD"/>
    <w:rsid w:val="000452B9"/>
    <w:rsid w:val="00046F3B"/>
    <w:rsid w:val="00046F69"/>
    <w:rsid w:val="00047CF4"/>
    <w:rsid w:val="000509EE"/>
    <w:rsid w:val="000510C8"/>
    <w:rsid w:val="00051B8B"/>
    <w:rsid w:val="00053BC1"/>
    <w:rsid w:val="00054480"/>
    <w:rsid w:val="0005528E"/>
    <w:rsid w:val="00055D19"/>
    <w:rsid w:val="00055D1A"/>
    <w:rsid w:val="00056326"/>
    <w:rsid w:val="0006043E"/>
    <w:rsid w:val="0006252D"/>
    <w:rsid w:val="00064332"/>
    <w:rsid w:val="000677B8"/>
    <w:rsid w:val="00071022"/>
    <w:rsid w:val="000716A7"/>
    <w:rsid w:val="00071A9B"/>
    <w:rsid w:val="0007333E"/>
    <w:rsid w:val="00075E84"/>
    <w:rsid w:val="00075F7C"/>
    <w:rsid w:val="00077A61"/>
    <w:rsid w:val="00080A4B"/>
    <w:rsid w:val="00080EB4"/>
    <w:rsid w:val="0008116A"/>
    <w:rsid w:val="000824A6"/>
    <w:rsid w:val="000859FC"/>
    <w:rsid w:val="00090DB8"/>
    <w:rsid w:val="0009209A"/>
    <w:rsid w:val="0009302A"/>
    <w:rsid w:val="00094311"/>
    <w:rsid w:val="00094628"/>
    <w:rsid w:val="00096870"/>
    <w:rsid w:val="000A0652"/>
    <w:rsid w:val="000A0894"/>
    <w:rsid w:val="000A2570"/>
    <w:rsid w:val="000A2C05"/>
    <w:rsid w:val="000A2CDC"/>
    <w:rsid w:val="000A2D4B"/>
    <w:rsid w:val="000A3C1E"/>
    <w:rsid w:val="000A4747"/>
    <w:rsid w:val="000A4CBE"/>
    <w:rsid w:val="000A6105"/>
    <w:rsid w:val="000A7DA1"/>
    <w:rsid w:val="000B0339"/>
    <w:rsid w:val="000B047F"/>
    <w:rsid w:val="000B2243"/>
    <w:rsid w:val="000B4987"/>
    <w:rsid w:val="000B557D"/>
    <w:rsid w:val="000B64FA"/>
    <w:rsid w:val="000C0C01"/>
    <w:rsid w:val="000C20DF"/>
    <w:rsid w:val="000C2234"/>
    <w:rsid w:val="000C2507"/>
    <w:rsid w:val="000C26A0"/>
    <w:rsid w:val="000C3422"/>
    <w:rsid w:val="000C3CFE"/>
    <w:rsid w:val="000C5943"/>
    <w:rsid w:val="000C5DEE"/>
    <w:rsid w:val="000D2D15"/>
    <w:rsid w:val="000D3519"/>
    <w:rsid w:val="000D4AD6"/>
    <w:rsid w:val="000D5BA9"/>
    <w:rsid w:val="000D6F76"/>
    <w:rsid w:val="000D758F"/>
    <w:rsid w:val="000E2AB7"/>
    <w:rsid w:val="000E33FE"/>
    <w:rsid w:val="000E3A80"/>
    <w:rsid w:val="000E4374"/>
    <w:rsid w:val="000E497A"/>
    <w:rsid w:val="000F05B2"/>
    <w:rsid w:val="000F066D"/>
    <w:rsid w:val="000F3E6B"/>
    <w:rsid w:val="000F426C"/>
    <w:rsid w:val="000F4613"/>
    <w:rsid w:val="000F5AB8"/>
    <w:rsid w:val="000F6FB1"/>
    <w:rsid w:val="000F7AB0"/>
    <w:rsid w:val="001014CD"/>
    <w:rsid w:val="001018DD"/>
    <w:rsid w:val="001019FD"/>
    <w:rsid w:val="0010218D"/>
    <w:rsid w:val="00102386"/>
    <w:rsid w:val="00102735"/>
    <w:rsid w:val="00102CC9"/>
    <w:rsid w:val="00106800"/>
    <w:rsid w:val="0011017E"/>
    <w:rsid w:val="00110987"/>
    <w:rsid w:val="00111974"/>
    <w:rsid w:val="00112CC1"/>
    <w:rsid w:val="001137E4"/>
    <w:rsid w:val="00113B35"/>
    <w:rsid w:val="00113D02"/>
    <w:rsid w:val="001149C3"/>
    <w:rsid w:val="001156EB"/>
    <w:rsid w:val="00115BA9"/>
    <w:rsid w:val="00117467"/>
    <w:rsid w:val="00117C3A"/>
    <w:rsid w:val="00120155"/>
    <w:rsid w:val="00121090"/>
    <w:rsid w:val="0012186B"/>
    <w:rsid w:val="00121B8F"/>
    <w:rsid w:val="00122829"/>
    <w:rsid w:val="001233C8"/>
    <w:rsid w:val="00124787"/>
    <w:rsid w:val="00126530"/>
    <w:rsid w:val="00126A1C"/>
    <w:rsid w:val="00132482"/>
    <w:rsid w:val="001324F6"/>
    <w:rsid w:val="001335CE"/>
    <w:rsid w:val="00133A63"/>
    <w:rsid w:val="00134181"/>
    <w:rsid w:val="00134A9B"/>
    <w:rsid w:val="00135A88"/>
    <w:rsid w:val="00135BDB"/>
    <w:rsid w:val="0013719A"/>
    <w:rsid w:val="00137827"/>
    <w:rsid w:val="00140026"/>
    <w:rsid w:val="00140F94"/>
    <w:rsid w:val="00141046"/>
    <w:rsid w:val="00143DA1"/>
    <w:rsid w:val="00144907"/>
    <w:rsid w:val="00145A24"/>
    <w:rsid w:val="00145AAE"/>
    <w:rsid w:val="0014604D"/>
    <w:rsid w:val="001463F5"/>
    <w:rsid w:val="00146864"/>
    <w:rsid w:val="00146C75"/>
    <w:rsid w:val="00147FFB"/>
    <w:rsid w:val="00150925"/>
    <w:rsid w:val="0015214B"/>
    <w:rsid w:val="00152299"/>
    <w:rsid w:val="0015232E"/>
    <w:rsid w:val="0015273E"/>
    <w:rsid w:val="00152793"/>
    <w:rsid w:val="00153406"/>
    <w:rsid w:val="00153A19"/>
    <w:rsid w:val="00153F66"/>
    <w:rsid w:val="001541A1"/>
    <w:rsid w:val="00155F21"/>
    <w:rsid w:val="00156F91"/>
    <w:rsid w:val="00161443"/>
    <w:rsid w:val="00162555"/>
    <w:rsid w:val="00163D92"/>
    <w:rsid w:val="00164983"/>
    <w:rsid w:val="00164B5B"/>
    <w:rsid w:val="00164EB0"/>
    <w:rsid w:val="00167935"/>
    <w:rsid w:val="001713D4"/>
    <w:rsid w:val="00171ECF"/>
    <w:rsid w:val="00172501"/>
    <w:rsid w:val="001729FC"/>
    <w:rsid w:val="00174387"/>
    <w:rsid w:val="0017498D"/>
    <w:rsid w:val="001832B9"/>
    <w:rsid w:val="00184C7B"/>
    <w:rsid w:val="001850CD"/>
    <w:rsid w:val="00192518"/>
    <w:rsid w:val="0019340D"/>
    <w:rsid w:val="00194AC8"/>
    <w:rsid w:val="001A0C0C"/>
    <w:rsid w:val="001A0C10"/>
    <w:rsid w:val="001A115B"/>
    <w:rsid w:val="001A1CE6"/>
    <w:rsid w:val="001A2262"/>
    <w:rsid w:val="001A2502"/>
    <w:rsid w:val="001A3FFF"/>
    <w:rsid w:val="001A557D"/>
    <w:rsid w:val="001A55D9"/>
    <w:rsid w:val="001A62B8"/>
    <w:rsid w:val="001A72F4"/>
    <w:rsid w:val="001B1FD5"/>
    <w:rsid w:val="001B2DEB"/>
    <w:rsid w:val="001B41E8"/>
    <w:rsid w:val="001B46D7"/>
    <w:rsid w:val="001B4C36"/>
    <w:rsid w:val="001B506D"/>
    <w:rsid w:val="001B5446"/>
    <w:rsid w:val="001B5E3F"/>
    <w:rsid w:val="001B688A"/>
    <w:rsid w:val="001C0940"/>
    <w:rsid w:val="001C0F10"/>
    <w:rsid w:val="001C21DF"/>
    <w:rsid w:val="001C2210"/>
    <w:rsid w:val="001C26BB"/>
    <w:rsid w:val="001C3225"/>
    <w:rsid w:val="001C3FC2"/>
    <w:rsid w:val="001C4E2B"/>
    <w:rsid w:val="001C536F"/>
    <w:rsid w:val="001C7822"/>
    <w:rsid w:val="001C7F39"/>
    <w:rsid w:val="001D0223"/>
    <w:rsid w:val="001D0436"/>
    <w:rsid w:val="001D32EE"/>
    <w:rsid w:val="001D3439"/>
    <w:rsid w:val="001D3631"/>
    <w:rsid w:val="001D4C39"/>
    <w:rsid w:val="001D7317"/>
    <w:rsid w:val="001D7C54"/>
    <w:rsid w:val="001E2B9A"/>
    <w:rsid w:val="001E61F0"/>
    <w:rsid w:val="001E621C"/>
    <w:rsid w:val="001E71EA"/>
    <w:rsid w:val="001E734A"/>
    <w:rsid w:val="001F0A34"/>
    <w:rsid w:val="001F0D91"/>
    <w:rsid w:val="001F2263"/>
    <w:rsid w:val="001F238B"/>
    <w:rsid w:val="001F254A"/>
    <w:rsid w:val="001F280F"/>
    <w:rsid w:val="001F2AE5"/>
    <w:rsid w:val="001F6959"/>
    <w:rsid w:val="001F6BA5"/>
    <w:rsid w:val="00200034"/>
    <w:rsid w:val="002004A3"/>
    <w:rsid w:val="00200B3E"/>
    <w:rsid w:val="00200BE7"/>
    <w:rsid w:val="00200DC3"/>
    <w:rsid w:val="00200FEB"/>
    <w:rsid w:val="0020142F"/>
    <w:rsid w:val="0020182E"/>
    <w:rsid w:val="002025C6"/>
    <w:rsid w:val="00203652"/>
    <w:rsid w:val="00205706"/>
    <w:rsid w:val="00206F36"/>
    <w:rsid w:val="00207984"/>
    <w:rsid w:val="00212F05"/>
    <w:rsid w:val="00213F98"/>
    <w:rsid w:val="00214549"/>
    <w:rsid w:val="00220454"/>
    <w:rsid w:val="00221173"/>
    <w:rsid w:val="00223CD1"/>
    <w:rsid w:val="00223FB3"/>
    <w:rsid w:val="00224D58"/>
    <w:rsid w:val="00224F19"/>
    <w:rsid w:val="00225305"/>
    <w:rsid w:val="00225AC3"/>
    <w:rsid w:val="00225C95"/>
    <w:rsid w:val="00225CE3"/>
    <w:rsid w:val="002266C5"/>
    <w:rsid w:val="002275ED"/>
    <w:rsid w:val="00227F7B"/>
    <w:rsid w:val="00230060"/>
    <w:rsid w:val="00231F90"/>
    <w:rsid w:val="002325EC"/>
    <w:rsid w:val="00232938"/>
    <w:rsid w:val="0023460F"/>
    <w:rsid w:val="00234841"/>
    <w:rsid w:val="00235C8E"/>
    <w:rsid w:val="00237481"/>
    <w:rsid w:val="0024430F"/>
    <w:rsid w:val="00244D17"/>
    <w:rsid w:val="002451A3"/>
    <w:rsid w:val="00246091"/>
    <w:rsid w:val="00246CAB"/>
    <w:rsid w:val="00247C75"/>
    <w:rsid w:val="00251C2E"/>
    <w:rsid w:val="00251F6D"/>
    <w:rsid w:val="00252812"/>
    <w:rsid w:val="00255277"/>
    <w:rsid w:val="00255876"/>
    <w:rsid w:val="00255A32"/>
    <w:rsid w:val="0025654F"/>
    <w:rsid w:val="002574F5"/>
    <w:rsid w:val="00261AEB"/>
    <w:rsid w:val="00267710"/>
    <w:rsid w:val="00267B1C"/>
    <w:rsid w:val="00272405"/>
    <w:rsid w:val="00272CAB"/>
    <w:rsid w:val="00272FD4"/>
    <w:rsid w:val="00273366"/>
    <w:rsid w:val="00273E63"/>
    <w:rsid w:val="00274327"/>
    <w:rsid w:val="002746B1"/>
    <w:rsid w:val="00274C04"/>
    <w:rsid w:val="00275967"/>
    <w:rsid w:val="0027635F"/>
    <w:rsid w:val="00277A23"/>
    <w:rsid w:val="00277DC7"/>
    <w:rsid w:val="002811C7"/>
    <w:rsid w:val="00281615"/>
    <w:rsid w:val="002817EF"/>
    <w:rsid w:val="00282853"/>
    <w:rsid w:val="002844A0"/>
    <w:rsid w:val="002856EB"/>
    <w:rsid w:val="002862C5"/>
    <w:rsid w:val="00287D03"/>
    <w:rsid w:val="0029023C"/>
    <w:rsid w:val="00290301"/>
    <w:rsid w:val="00290428"/>
    <w:rsid w:val="00296376"/>
    <w:rsid w:val="002A013D"/>
    <w:rsid w:val="002A328F"/>
    <w:rsid w:val="002A3AEB"/>
    <w:rsid w:val="002A4718"/>
    <w:rsid w:val="002A63D8"/>
    <w:rsid w:val="002B151F"/>
    <w:rsid w:val="002B3565"/>
    <w:rsid w:val="002B5465"/>
    <w:rsid w:val="002B5497"/>
    <w:rsid w:val="002B5705"/>
    <w:rsid w:val="002B5B3E"/>
    <w:rsid w:val="002B7ECF"/>
    <w:rsid w:val="002C1313"/>
    <w:rsid w:val="002C2529"/>
    <w:rsid w:val="002C4933"/>
    <w:rsid w:val="002C57E6"/>
    <w:rsid w:val="002C59F1"/>
    <w:rsid w:val="002C6EC1"/>
    <w:rsid w:val="002C76CD"/>
    <w:rsid w:val="002D0D38"/>
    <w:rsid w:val="002D1566"/>
    <w:rsid w:val="002D16B5"/>
    <w:rsid w:val="002D1789"/>
    <w:rsid w:val="002D2D67"/>
    <w:rsid w:val="002D3A69"/>
    <w:rsid w:val="002D50B5"/>
    <w:rsid w:val="002D5ADF"/>
    <w:rsid w:val="002D5BFA"/>
    <w:rsid w:val="002D6911"/>
    <w:rsid w:val="002D6BC9"/>
    <w:rsid w:val="002D6F03"/>
    <w:rsid w:val="002E217E"/>
    <w:rsid w:val="002E34B5"/>
    <w:rsid w:val="002E4C80"/>
    <w:rsid w:val="002F087A"/>
    <w:rsid w:val="002F16F1"/>
    <w:rsid w:val="002F2678"/>
    <w:rsid w:val="002F2748"/>
    <w:rsid w:val="002F287B"/>
    <w:rsid w:val="002F3BF0"/>
    <w:rsid w:val="002F4081"/>
    <w:rsid w:val="002F471B"/>
    <w:rsid w:val="002F55BF"/>
    <w:rsid w:val="002F665C"/>
    <w:rsid w:val="002F75A1"/>
    <w:rsid w:val="002F7AF3"/>
    <w:rsid w:val="002F7D0E"/>
    <w:rsid w:val="0030010A"/>
    <w:rsid w:val="00300650"/>
    <w:rsid w:val="00300750"/>
    <w:rsid w:val="003018A0"/>
    <w:rsid w:val="0030324C"/>
    <w:rsid w:val="003077CC"/>
    <w:rsid w:val="0031016B"/>
    <w:rsid w:val="003126AB"/>
    <w:rsid w:val="00313AA7"/>
    <w:rsid w:val="00313DAE"/>
    <w:rsid w:val="00314ADC"/>
    <w:rsid w:val="00320FCC"/>
    <w:rsid w:val="003212D7"/>
    <w:rsid w:val="00321E3E"/>
    <w:rsid w:val="00322E15"/>
    <w:rsid w:val="00323415"/>
    <w:rsid w:val="00324AF3"/>
    <w:rsid w:val="0032503D"/>
    <w:rsid w:val="00325104"/>
    <w:rsid w:val="00325D63"/>
    <w:rsid w:val="00327EEF"/>
    <w:rsid w:val="00332913"/>
    <w:rsid w:val="0033308F"/>
    <w:rsid w:val="0033374D"/>
    <w:rsid w:val="0033484A"/>
    <w:rsid w:val="00335571"/>
    <w:rsid w:val="00335579"/>
    <w:rsid w:val="00335E4A"/>
    <w:rsid w:val="003369B7"/>
    <w:rsid w:val="003369C4"/>
    <w:rsid w:val="00336C36"/>
    <w:rsid w:val="00337439"/>
    <w:rsid w:val="00341026"/>
    <w:rsid w:val="00344496"/>
    <w:rsid w:val="00344F3F"/>
    <w:rsid w:val="003450C6"/>
    <w:rsid w:val="0034564D"/>
    <w:rsid w:val="00346E69"/>
    <w:rsid w:val="0034758D"/>
    <w:rsid w:val="003479F7"/>
    <w:rsid w:val="003479F8"/>
    <w:rsid w:val="0035089B"/>
    <w:rsid w:val="00352F08"/>
    <w:rsid w:val="00353D58"/>
    <w:rsid w:val="00353EC3"/>
    <w:rsid w:val="00354A75"/>
    <w:rsid w:val="00355005"/>
    <w:rsid w:val="003561B7"/>
    <w:rsid w:val="0035784E"/>
    <w:rsid w:val="00360100"/>
    <w:rsid w:val="0036111A"/>
    <w:rsid w:val="00361F65"/>
    <w:rsid w:val="003622FD"/>
    <w:rsid w:val="00364177"/>
    <w:rsid w:val="00364672"/>
    <w:rsid w:val="00364E36"/>
    <w:rsid w:val="003658FC"/>
    <w:rsid w:val="00366934"/>
    <w:rsid w:val="00370FEC"/>
    <w:rsid w:val="00371F86"/>
    <w:rsid w:val="003730D8"/>
    <w:rsid w:val="00373117"/>
    <w:rsid w:val="00374D70"/>
    <w:rsid w:val="00375909"/>
    <w:rsid w:val="00376099"/>
    <w:rsid w:val="00377C18"/>
    <w:rsid w:val="0038077D"/>
    <w:rsid w:val="00380D66"/>
    <w:rsid w:val="00380E39"/>
    <w:rsid w:val="0038374E"/>
    <w:rsid w:val="003846C3"/>
    <w:rsid w:val="00384C06"/>
    <w:rsid w:val="003856F9"/>
    <w:rsid w:val="0038578F"/>
    <w:rsid w:val="00385A6B"/>
    <w:rsid w:val="00391478"/>
    <w:rsid w:val="0039207A"/>
    <w:rsid w:val="00392C66"/>
    <w:rsid w:val="003938B8"/>
    <w:rsid w:val="00393B77"/>
    <w:rsid w:val="00393F50"/>
    <w:rsid w:val="00394B9F"/>
    <w:rsid w:val="00395D29"/>
    <w:rsid w:val="00396214"/>
    <w:rsid w:val="00397FA0"/>
    <w:rsid w:val="003A00E3"/>
    <w:rsid w:val="003A0F63"/>
    <w:rsid w:val="003A288F"/>
    <w:rsid w:val="003A2E1A"/>
    <w:rsid w:val="003A326B"/>
    <w:rsid w:val="003A3CD9"/>
    <w:rsid w:val="003A47C4"/>
    <w:rsid w:val="003A567B"/>
    <w:rsid w:val="003A56D8"/>
    <w:rsid w:val="003B0704"/>
    <w:rsid w:val="003B2B80"/>
    <w:rsid w:val="003B2EA8"/>
    <w:rsid w:val="003B3603"/>
    <w:rsid w:val="003B3DB7"/>
    <w:rsid w:val="003B49C5"/>
    <w:rsid w:val="003B5074"/>
    <w:rsid w:val="003B534E"/>
    <w:rsid w:val="003B5AC3"/>
    <w:rsid w:val="003B76CF"/>
    <w:rsid w:val="003B7D65"/>
    <w:rsid w:val="003B7F68"/>
    <w:rsid w:val="003C0140"/>
    <w:rsid w:val="003C0642"/>
    <w:rsid w:val="003C0A85"/>
    <w:rsid w:val="003C0EAB"/>
    <w:rsid w:val="003C1435"/>
    <w:rsid w:val="003C2D51"/>
    <w:rsid w:val="003C2E89"/>
    <w:rsid w:val="003C35DD"/>
    <w:rsid w:val="003C38DA"/>
    <w:rsid w:val="003C4F86"/>
    <w:rsid w:val="003C60DA"/>
    <w:rsid w:val="003C6122"/>
    <w:rsid w:val="003C7916"/>
    <w:rsid w:val="003D0973"/>
    <w:rsid w:val="003D2086"/>
    <w:rsid w:val="003D208E"/>
    <w:rsid w:val="003D2F70"/>
    <w:rsid w:val="003D394E"/>
    <w:rsid w:val="003D3CF0"/>
    <w:rsid w:val="003D41FE"/>
    <w:rsid w:val="003D4EC2"/>
    <w:rsid w:val="003D5840"/>
    <w:rsid w:val="003E1AF4"/>
    <w:rsid w:val="003E22D5"/>
    <w:rsid w:val="003E3904"/>
    <w:rsid w:val="003E3EC4"/>
    <w:rsid w:val="003E48A0"/>
    <w:rsid w:val="003E5BFA"/>
    <w:rsid w:val="003E5CB1"/>
    <w:rsid w:val="003F00A3"/>
    <w:rsid w:val="003F0ACC"/>
    <w:rsid w:val="003F0B92"/>
    <w:rsid w:val="003F2297"/>
    <w:rsid w:val="003F2B9F"/>
    <w:rsid w:val="003F321C"/>
    <w:rsid w:val="003F3454"/>
    <w:rsid w:val="003F3544"/>
    <w:rsid w:val="003F54E7"/>
    <w:rsid w:val="003F55AF"/>
    <w:rsid w:val="003F5A15"/>
    <w:rsid w:val="003F6B1E"/>
    <w:rsid w:val="00401B0F"/>
    <w:rsid w:val="00404422"/>
    <w:rsid w:val="004050A0"/>
    <w:rsid w:val="00406F32"/>
    <w:rsid w:val="004070F1"/>
    <w:rsid w:val="00407A1E"/>
    <w:rsid w:val="00410606"/>
    <w:rsid w:val="0041278C"/>
    <w:rsid w:val="00412E80"/>
    <w:rsid w:val="00414157"/>
    <w:rsid w:val="00416497"/>
    <w:rsid w:val="00420102"/>
    <w:rsid w:val="004201D9"/>
    <w:rsid w:val="0042051D"/>
    <w:rsid w:val="00420AD2"/>
    <w:rsid w:val="00421D2A"/>
    <w:rsid w:val="00423C99"/>
    <w:rsid w:val="00424739"/>
    <w:rsid w:val="004248E9"/>
    <w:rsid w:val="0042550C"/>
    <w:rsid w:val="00426729"/>
    <w:rsid w:val="00426A9C"/>
    <w:rsid w:val="00426AAD"/>
    <w:rsid w:val="004274AB"/>
    <w:rsid w:val="00427F43"/>
    <w:rsid w:val="00430308"/>
    <w:rsid w:val="00430463"/>
    <w:rsid w:val="00430FEC"/>
    <w:rsid w:val="00431989"/>
    <w:rsid w:val="00433EEC"/>
    <w:rsid w:val="004342E4"/>
    <w:rsid w:val="004342F2"/>
    <w:rsid w:val="00436986"/>
    <w:rsid w:val="00436A4E"/>
    <w:rsid w:val="00436D2C"/>
    <w:rsid w:val="004371EE"/>
    <w:rsid w:val="0043750F"/>
    <w:rsid w:val="004376B0"/>
    <w:rsid w:val="00437DCF"/>
    <w:rsid w:val="004409E6"/>
    <w:rsid w:val="00440D59"/>
    <w:rsid w:val="00440D5A"/>
    <w:rsid w:val="00444ED7"/>
    <w:rsid w:val="0044527E"/>
    <w:rsid w:val="00445405"/>
    <w:rsid w:val="004463AB"/>
    <w:rsid w:val="00446F6F"/>
    <w:rsid w:val="004470E2"/>
    <w:rsid w:val="00447941"/>
    <w:rsid w:val="00447FE5"/>
    <w:rsid w:val="004505CA"/>
    <w:rsid w:val="00451724"/>
    <w:rsid w:val="004518D1"/>
    <w:rsid w:val="00452C2A"/>
    <w:rsid w:val="00453828"/>
    <w:rsid w:val="00453B61"/>
    <w:rsid w:val="00455004"/>
    <w:rsid w:val="00456A4F"/>
    <w:rsid w:val="00456CF2"/>
    <w:rsid w:val="00457200"/>
    <w:rsid w:val="00457988"/>
    <w:rsid w:val="00460CE7"/>
    <w:rsid w:val="00462F00"/>
    <w:rsid w:val="0046384F"/>
    <w:rsid w:val="00463ABF"/>
    <w:rsid w:val="0046446E"/>
    <w:rsid w:val="00464C7A"/>
    <w:rsid w:val="00465F8F"/>
    <w:rsid w:val="004664BF"/>
    <w:rsid w:val="004671E4"/>
    <w:rsid w:val="0047035D"/>
    <w:rsid w:val="00470553"/>
    <w:rsid w:val="0047171F"/>
    <w:rsid w:val="00472098"/>
    <w:rsid w:val="00473D49"/>
    <w:rsid w:val="00474B6B"/>
    <w:rsid w:val="00475AB3"/>
    <w:rsid w:val="00476F14"/>
    <w:rsid w:val="0047701D"/>
    <w:rsid w:val="0047776D"/>
    <w:rsid w:val="00477959"/>
    <w:rsid w:val="00480DA4"/>
    <w:rsid w:val="004819DD"/>
    <w:rsid w:val="00481EE3"/>
    <w:rsid w:val="00482044"/>
    <w:rsid w:val="00483975"/>
    <w:rsid w:val="00486E58"/>
    <w:rsid w:val="00487A0F"/>
    <w:rsid w:val="004911CF"/>
    <w:rsid w:val="0049266C"/>
    <w:rsid w:val="00493720"/>
    <w:rsid w:val="004938D6"/>
    <w:rsid w:val="00493A55"/>
    <w:rsid w:val="00493F30"/>
    <w:rsid w:val="004955AF"/>
    <w:rsid w:val="0049636A"/>
    <w:rsid w:val="00496B5B"/>
    <w:rsid w:val="00496F9F"/>
    <w:rsid w:val="004A03FE"/>
    <w:rsid w:val="004A2724"/>
    <w:rsid w:val="004A275C"/>
    <w:rsid w:val="004A29D4"/>
    <w:rsid w:val="004A2A38"/>
    <w:rsid w:val="004A2D7D"/>
    <w:rsid w:val="004A44F2"/>
    <w:rsid w:val="004A4D0F"/>
    <w:rsid w:val="004A5533"/>
    <w:rsid w:val="004A64D5"/>
    <w:rsid w:val="004A655C"/>
    <w:rsid w:val="004A6569"/>
    <w:rsid w:val="004A699B"/>
    <w:rsid w:val="004A6BBF"/>
    <w:rsid w:val="004A6E87"/>
    <w:rsid w:val="004B2290"/>
    <w:rsid w:val="004B2F9F"/>
    <w:rsid w:val="004B35E5"/>
    <w:rsid w:val="004B3AA3"/>
    <w:rsid w:val="004B3D06"/>
    <w:rsid w:val="004B48D9"/>
    <w:rsid w:val="004B49F3"/>
    <w:rsid w:val="004B4F42"/>
    <w:rsid w:val="004B5564"/>
    <w:rsid w:val="004B576D"/>
    <w:rsid w:val="004B5C0F"/>
    <w:rsid w:val="004B61A0"/>
    <w:rsid w:val="004C05E2"/>
    <w:rsid w:val="004C1348"/>
    <w:rsid w:val="004C1899"/>
    <w:rsid w:val="004C1EFB"/>
    <w:rsid w:val="004C2A19"/>
    <w:rsid w:val="004C3DBE"/>
    <w:rsid w:val="004C3E6C"/>
    <w:rsid w:val="004C5A83"/>
    <w:rsid w:val="004C7ABA"/>
    <w:rsid w:val="004D0D65"/>
    <w:rsid w:val="004D10DD"/>
    <w:rsid w:val="004D4236"/>
    <w:rsid w:val="004D6E1D"/>
    <w:rsid w:val="004D7D93"/>
    <w:rsid w:val="004E0130"/>
    <w:rsid w:val="004E014D"/>
    <w:rsid w:val="004E096A"/>
    <w:rsid w:val="004E15B8"/>
    <w:rsid w:val="004E27C1"/>
    <w:rsid w:val="004E4507"/>
    <w:rsid w:val="004E486C"/>
    <w:rsid w:val="004E587F"/>
    <w:rsid w:val="004E6228"/>
    <w:rsid w:val="004E68CB"/>
    <w:rsid w:val="004E703A"/>
    <w:rsid w:val="004F09F6"/>
    <w:rsid w:val="004F1648"/>
    <w:rsid w:val="004F1F9E"/>
    <w:rsid w:val="004F274B"/>
    <w:rsid w:val="004F28D1"/>
    <w:rsid w:val="004F5824"/>
    <w:rsid w:val="004F655A"/>
    <w:rsid w:val="005002E7"/>
    <w:rsid w:val="00500A20"/>
    <w:rsid w:val="00501466"/>
    <w:rsid w:val="00501527"/>
    <w:rsid w:val="00502566"/>
    <w:rsid w:val="005027BF"/>
    <w:rsid w:val="00503610"/>
    <w:rsid w:val="00503D02"/>
    <w:rsid w:val="00505AE5"/>
    <w:rsid w:val="005075F3"/>
    <w:rsid w:val="00507601"/>
    <w:rsid w:val="005139FA"/>
    <w:rsid w:val="005145C1"/>
    <w:rsid w:val="005150F3"/>
    <w:rsid w:val="005160D2"/>
    <w:rsid w:val="00516249"/>
    <w:rsid w:val="00516C53"/>
    <w:rsid w:val="00517522"/>
    <w:rsid w:val="00521716"/>
    <w:rsid w:val="005227A2"/>
    <w:rsid w:val="00524180"/>
    <w:rsid w:val="005241CA"/>
    <w:rsid w:val="0052471A"/>
    <w:rsid w:val="00524BAF"/>
    <w:rsid w:val="00526C45"/>
    <w:rsid w:val="0053061E"/>
    <w:rsid w:val="00530C45"/>
    <w:rsid w:val="00531310"/>
    <w:rsid w:val="00531F78"/>
    <w:rsid w:val="005325D4"/>
    <w:rsid w:val="0053344A"/>
    <w:rsid w:val="0053494C"/>
    <w:rsid w:val="00534F76"/>
    <w:rsid w:val="0053646F"/>
    <w:rsid w:val="00537029"/>
    <w:rsid w:val="005376A1"/>
    <w:rsid w:val="00537BD9"/>
    <w:rsid w:val="00540045"/>
    <w:rsid w:val="005402D3"/>
    <w:rsid w:val="00545F30"/>
    <w:rsid w:val="005476CD"/>
    <w:rsid w:val="0055014A"/>
    <w:rsid w:val="00550181"/>
    <w:rsid w:val="00551265"/>
    <w:rsid w:val="005517B1"/>
    <w:rsid w:val="00551F99"/>
    <w:rsid w:val="005526E9"/>
    <w:rsid w:val="00552CBF"/>
    <w:rsid w:val="005535E3"/>
    <w:rsid w:val="005537FA"/>
    <w:rsid w:val="00553D16"/>
    <w:rsid w:val="00554981"/>
    <w:rsid w:val="0055549F"/>
    <w:rsid w:val="005561BA"/>
    <w:rsid w:val="00556BC4"/>
    <w:rsid w:val="0055794A"/>
    <w:rsid w:val="005603B1"/>
    <w:rsid w:val="005627D9"/>
    <w:rsid w:val="0056396E"/>
    <w:rsid w:val="00565EAD"/>
    <w:rsid w:val="00566178"/>
    <w:rsid w:val="0056734D"/>
    <w:rsid w:val="00570D15"/>
    <w:rsid w:val="00574CE9"/>
    <w:rsid w:val="00576E8C"/>
    <w:rsid w:val="005771CE"/>
    <w:rsid w:val="005772FA"/>
    <w:rsid w:val="005806AA"/>
    <w:rsid w:val="00582E11"/>
    <w:rsid w:val="00582E43"/>
    <w:rsid w:val="00584218"/>
    <w:rsid w:val="00584864"/>
    <w:rsid w:val="00585B2B"/>
    <w:rsid w:val="00585E1F"/>
    <w:rsid w:val="00590661"/>
    <w:rsid w:val="00592837"/>
    <w:rsid w:val="00593BDA"/>
    <w:rsid w:val="00594884"/>
    <w:rsid w:val="005953E0"/>
    <w:rsid w:val="00595B63"/>
    <w:rsid w:val="00595E86"/>
    <w:rsid w:val="00595FD4"/>
    <w:rsid w:val="00597B70"/>
    <w:rsid w:val="00597BE7"/>
    <w:rsid w:val="005A6FE7"/>
    <w:rsid w:val="005B0788"/>
    <w:rsid w:val="005B0B7F"/>
    <w:rsid w:val="005B2FF0"/>
    <w:rsid w:val="005B35DB"/>
    <w:rsid w:val="005B446A"/>
    <w:rsid w:val="005B5BF1"/>
    <w:rsid w:val="005B6305"/>
    <w:rsid w:val="005B74BA"/>
    <w:rsid w:val="005B7C41"/>
    <w:rsid w:val="005C134E"/>
    <w:rsid w:val="005C1BD3"/>
    <w:rsid w:val="005C1F39"/>
    <w:rsid w:val="005C23A5"/>
    <w:rsid w:val="005C2B41"/>
    <w:rsid w:val="005C3DB8"/>
    <w:rsid w:val="005C4CFD"/>
    <w:rsid w:val="005C7E73"/>
    <w:rsid w:val="005D0121"/>
    <w:rsid w:val="005D30DD"/>
    <w:rsid w:val="005D3A2C"/>
    <w:rsid w:val="005D40F5"/>
    <w:rsid w:val="005D4750"/>
    <w:rsid w:val="005D69AE"/>
    <w:rsid w:val="005D71F0"/>
    <w:rsid w:val="005D71FD"/>
    <w:rsid w:val="005D74AE"/>
    <w:rsid w:val="005D7B7E"/>
    <w:rsid w:val="005D7D4F"/>
    <w:rsid w:val="005E0BCE"/>
    <w:rsid w:val="005E1272"/>
    <w:rsid w:val="005E1376"/>
    <w:rsid w:val="005E1452"/>
    <w:rsid w:val="005E2037"/>
    <w:rsid w:val="005E227D"/>
    <w:rsid w:val="005E3E2C"/>
    <w:rsid w:val="005E4FA3"/>
    <w:rsid w:val="005E57F4"/>
    <w:rsid w:val="005E6DFA"/>
    <w:rsid w:val="005E7695"/>
    <w:rsid w:val="005F0BB0"/>
    <w:rsid w:val="005F0ED8"/>
    <w:rsid w:val="005F1111"/>
    <w:rsid w:val="005F22FE"/>
    <w:rsid w:val="005F2699"/>
    <w:rsid w:val="005F4CAB"/>
    <w:rsid w:val="005F617D"/>
    <w:rsid w:val="005F6301"/>
    <w:rsid w:val="005F6685"/>
    <w:rsid w:val="005F68CC"/>
    <w:rsid w:val="005F6E0E"/>
    <w:rsid w:val="006004B5"/>
    <w:rsid w:val="00601123"/>
    <w:rsid w:val="0060268C"/>
    <w:rsid w:val="00604459"/>
    <w:rsid w:val="0060521E"/>
    <w:rsid w:val="00605E4D"/>
    <w:rsid w:val="006061C7"/>
    <w:rsid w:val="00606877"/>
    <w:rsid w:val="0060744E"/>
    <w:rsid w:val="006111B7"/>
    <w:rsid w:val="00611CF6"/>
    <w:rsid w:val="00611CF9"/>
    <w:rsid w:val="00612B50"/>
    <w:rsid w:val="00614721"/>
    <w:rsid w:val="00617F47"/>
    <w:rsid w:val="0062284A"/>
    <w:rsid w:val="00623604"/>
    <w:rsid w:val="00624CE4"/>
    <w:rsid w:val="0062542B"/>
    <w:rsid w:val="0062572B"/>
    <w:rsid w:val="00625E10"/>
    <w:rsid w:val="00626F76"/>
    <w:rsid w:val="00627ECB"/>
    <w:rsid w:val="006317EE"/>
    <w:rsid w:val="00631A9C"/>
    <w:rsid w:val="00633B9B"/>
    <w:rsid w:val="00634AA1"/>
    <w:rsid w:val="00634B1B"/>
    <w:rsid w:val="006358B7"/>
    <w:rsid w:val="00635D1E"/>
    <w:rsid w:val="00636F01"/>
    <w:rsid w:val="006377C4"/>
    <w:rsid w:val="0063783B"/>
    <w:rsid w:val="00637E7D"/>
    <w:rsid w:val="0064039C"/>
    <w:rsid w:val="00642522"/>
    <w:rsid w:val="00643850"/>
    <w:rsid w:val="00645049"/>
    <w:rsid w:val="006450E7"/>
    <w:rsid w:val="006459BC"/>
    <w:rsid w:val="00645B3A"/>
    <w:rsid w:val="006475DA"/>
    <w:rsid w:val="00647B5E"/>
    <w:rsid w:val="00647D7F"/>
    <w:rsid w:val="00651092"/>
    <w:rsid w:val="00651390"/>
    <w:rsid w:val="00651409"/>
    <w:rsid w:val="00652843"/>
    <w:rsid w:val="00652DFA"/>
    <w:rsid w:val="0065513B"/>
    <w:rsid w:val="00655C03"/>
    <w:rsid w:val="006578C7"/>
    <w:rsid w:val="00657C84"/>
    <w:rsid w:val="00660107"/>
    <w:rsid w:val="00660375"/>
    <w:rsid w:val="0066159C"/>
    <w:rsid w:val="006626B5"/>
    <w:rsid w:val="00663664"/>
    <w:rsid w:val="00664059"/>
    <w:rsid w:val="00666FCC"/>
    <w:rsid w:val="0067223E"/>
    <w:rsid w:val="006745D3"/>
    <w:rsid w:val="006767EA"/>
    <w:rsid w:val="006774BF"/>
    <w:rsid w:val="006800AF"/>
    <w:rsid w:val="006805DD"/>
    <w:rsid w:val="006807DE"/>
    <w:rsid w:val="00681D32"/>
    <w:rsid w:val="006827C8"/>
    <w:rsid w:val="006833F1"/>
    <w:rsid w:val="0068431F"/>
    <w:rsid w:val="00684A8C"/>
    <w:rsid w:val="006907F6"/>
    <w:rsid w:val="00691BE6"/>
    <w:rsid w:val="00692216"/>
    <w:rsid w:val="00692399"/>
    <w:rsid w:val="006929C3"/>
    <w:rsid w:val="00693A8C"/>
    <w:rsid w:val="0069475B"/>
    <w:rsid w:val="006954B8"/>
    <w:rsid w:val="00696EAD"/>
    <w:rsid w:val="0069732E"/>
    <w:rsid w:val="006A06E7"/>
    <w:rsid w:val="006A4C1E"/>
    <w:rsid w:val="006A51B6"/>
    <w:rsid w:val="006A70D8"/>
    <w:rsid w:val="006A74F9"/>
    <w:rsid w:val="006A7DEC"/>
    <w:rsid w:val="006B02D6"/>
    <w:rsid w:val="006B0400"/>
    <w:rsid w:val="006B040A"/>
    <w:rsid w:val="006B1CF7"/>
    <w:rsid w:val="006B3242"/>
    <w:rsid w:val="006B3AEA"/>
    <w:rsid w:val="006B4304"/>
    <w:rsid w:val="006B5579"/>
    <w:rsid w:val="006B62C2"/>
    <w:rsid w:val="006B65A1"/>
    <w:rsid w:val="006B6A7C"/>
    <w:rsid w:val="006B7565"/>
    <w:rsid w:val="006C0B0C"/>
    <w:rsid w:val="006C1B13"/>
    <w:rsid w:val="006C242C"/>
    <w:rsid w:val="006C650E"/>
    <w:rsid w:val="006C6B6E"/>
    <w:rsid w:val="006C71AE"/>
    <w:rsid w:val="006D082B"/>
    <w:rsid w:val="006D08B7"/>
    <w:rsid w:val="006D1738"/>
    <w:rsid w:val="006D20D9"/>
    <w:rsid w:val="006D359F"/>
    <w:rsid w:val="006D44FD"/>
    <w:rsid w:val="006D6E2F"/>
    <w:rsid w:val="006E1A41"/>
    <w:rsid w:val="006E2B63"/>
    <w:rsid w:val="006E3D32"/>
    <w:rsid w:val="006E5D12"/>
    <w:rsid w:val="006E5E80"/>
    <w:rsid w:val="006E6774"/>
    <w:rsid w:val="006F2682"/>
    <w:rsid w:val="006F2F4E"/>
    <w:rsid w:val="006F3A81"/>
    <w:rsid w:val="006F5794"/>
    <w:rsid w:val="006F6D64"/>
    <w:rsid w:val="00700A6D"/>
    <w:rsid w:val="0070219C"/>
    <w:rsid w:val="0070311A"/>
    <w:rsid w:val="00703C82"/>
    <w:rsid w:val="00705F74"/>
    <w:rsid w:val="00706EF8"/>
    <w:rsid w:val="00710447"/>
    <w:rsid w:val="00711EAF"/>
    <w:rsid w:val="007123C7"/>
    <w:rsid w:val="00713FE2"/>
    <w:rsid w:val="007152BC"/>
    <w:rsid w:val="00715CB3"/>
    <w:rsid w:val="0071797B"/>
    <w:rsid w:val="00717997"/>
    <w:rsid w:val="00721DF4"/>
    <w:rsid w:val="00722342"/>
    <w:rsid w:val="00724F3E"/>
    <w:rsid w:val="00725415"/>
    <w:rsid w:val="00725AD1"/>
    <w:rsid w:val="00725CDC"/>
    <w:rsid w:val="00725DEC"/>
    <w:rsid w:val="007270A0"/>
    <w:rsid w:val="00727F4D"/>
    <w:rsid w:val="007309DA"/>
    <w:rsid w:val="00730B35"/>
    <w:rsid w:val="00730CBE"/>
    <w:rsid w:val="0073140E"/>
    <w:rsid w:val="00731BCB"/>
    <w:rsid w:val="00736101"/>
    <w:rsid w:val="0073687E"/>
    <w:rsid w:val="00737800"/>
    <w:rsid w:val="00740B1A"/>
    <w:rsid w:val="00741F61"/>
    <w:rsid w:val="00742210"/>
    <w:rsid w:val="00742C38"/>
    <w:rsid w:val="0074416F"/>
    <w:rsid w:val="00744AC9"/>
    <w:rsid w:val="00746462"/>
    <w:rsid w:val="00746A03"/>
    <w:rsid w:val="0074742A"/>
    <w:rsid w:val="00750029"/>
    <w:rsid w:val="007505E1"/>
    <w:rsid w:val="007510A1"/>
    <w:rsid w:val="00751343"/>
    <w:rsid w:val="00751F53"/>
    <w:rsid w:val="007527F3"/>
    <w:rsid w:val="007529CB"/>
    <w:rsid w:val="00753C95"/>
    <w:rsid w:val="00754DBB"/>
    <w:rsid w:val="007563F2"/>
    <w:rsid w:val="007566F9"/>
    <w:rsid w:val="007576F1"/>
    <w:rsid w:val="00757DAC"/>
    <w:rsid w:val="00760682"/>
    <w:rsid w:val="00762CEA"/>
    <w:rsid w:val="00763306"/>
    <w:rsid w:val="007633AF"/>
    <w:rsid w:val="00763599"/>
    <w:rsid w:val="00763848"/>
    <w:rsid w:val="00764391"/>
    <w:rsid w:val="00764E6A"/>
    <w:rsid w:val="00766074"/>
    <w:rsid w:val="0076688B"/>
    <w:rsid w:val="00767B98"/>
    <w:rsid w:val="00767CED"/>
    <w:rsid w:val="00770DD3"/>
    <w:rsid w:val="00771783"/>
    <w:rsid w:val="007727AA"/>
    <w:rsid w:val="0077438A"/>
    <w:rsid w:val="00774398"/>
    <w:rsid w:val="00774C21"/>
    <w:rsid w:val="00775294"/>
    <w:rsid w:val="00775754"/>
    <w:rsid w:val="0077637E"/>
    <w:rsid w:val="00782360"/>
    <w:rsid w:val="007827C1"/>
    <w:rsid w:val="00782BAE"/>
    <w:rsid w:val="00783853"/>
    <w:rsid w:val="007839E3"/>
    <w:rsid w:val="00784545"/>
    <w:rsid w:val="00785A5C"/>
    <w:rsid w:val="007871FF"/>
    <w:rsid w:val="00787443"/>
    <w:rsid w:val="007874C6"/>
    <w:rsid w:val="00787D29"/>
    <w:rsid w:val="00792137"/>
    <w:rsid w:val="00792964"/>
    <w:rsid w:val="0079499F"/>
    <w:rsid w:val="00795B88"/>
    <w:rsid w:val="00796AA8"/>
    <w:rsid w:val="00796F81"/>
    <w:rsid w:val="00797A8D"/>
    <w:rsid w:val="00797C67"/>
    <w:rsid w:val="00797E74"/>
    <w:rsid w:val="007A0B9C"/>
    <w:rsid w:val="007A35C3"/>
    <w:rsid w:val="007A35CC"/>
    <w:rsid w:val="007A46E5"/>
    <w:rsid w:val="007A5046"/>
    <w:rsid w:val="007A5389"/>
    <w:rsid w:val="007A7044"/>
    <w:rsid w:val="007A7263"/>
    <w:rsid w:val="007A7F25"/>
    <w:rsid w:val="007B0C99"/>
    <w:rsid w:val="007B0FED"/>
    <w:rsid w:val="007B2C7C"/>
    <w:rsid w:val="007B33E7"/>
    <w:rsid w:val="007B5066"/>
    <w:rsid w:val="007B5521"/>
    <w:rsid w:val="007B5869"/>
    <w:rsid w:val="007B68BF"/>
    <w:rsid w:val="007B6E08"/>
    <w:rsid w:val="007B7227"/>
    <w:rsid w:val="007C0087"/>
    <w:rsid w:val="007C150A"/>
    <w:rsid w:val="007C3A5B"/>
    <w:rsid w:val="007C5809"/>
    <w:rsid w:val="007C6E03"/>
    <w:rsid w:val="007C70DF"/>
    <w:rsid w:val="007D00CD"/>
    <w:rsid w:val="007D0295"/>
    <w:rsid w:val="007D0412"/>
    <w:rsid w:val="007D09DC"/>
    <w:rsid w:val="007D1413"/>
    <w:rsid w:val="007D1920"/>
    <w:rsid w:val="007D1D45"/>
    <w:rsid w:val="007D23BC"/>
    <w:rsid w:val="007D2809"/>
    <w:rsid w:val="007D28EF"/>
    <w:rsid w:val="007D2DBC"/>
    <w:rsid w:val="007D403B"/>
    <w:rsid w:val="007D6ADE"/>
    <w:rsid w:val="007D72DF"/>
    <w:rsid w:val="007E076A"/>
    <w:rsid w:val="007E0A44"/>
    <w:rsid w:val="007E0B9B"/>
    <w:rsid w:val="007E0CAC"/>
    <w:rsid w:val="007E14FE"/>
    <w:rsid w:val="007E24A8"/>
    <w:rsid w:val="007E456E"/>
    <w:rsid w:val="007E564B"/>
    <w:rsid w:val="007E614D"/>
    <w:rsid w:val="007E6BF5"/>
    <w:rsid w:val="007E7188"/>
    <w:rsid w:val="007E7714"/>
    <w:rsid w:val="007F1ECB"/>
    <w:rsid w:val="007F37C8"/>
    <w:rsid w:val="007F3CAC"/>
    <w:rsid w:val="007F3FD7"/>
    <w:rsid w:val="007F4C7A"/>
    <w:rsid w:val="007F54E0"/>
    <w:rsid w:val="007F679B"/>
    <w:rsid w:val="00800240"/>
    <w:rsid w:val="0080097F"/>
    <w:rsid w:val="008014A6"/>
    <w:rsid w:val="00801902"/>
    <w:rsid w:val="008024E9"/>
    <w:rsid w:val="00802686"/>
    <w:rsid w:val="00802FD4"/>
    <w:rsid w:val="00804350"/>
    <w:rsid w:val="008056F4"/>
    <w:rsid w:val="008056F6"/>
    <w:rsid w:val="008066EA"/>
    <w:rsid w:val="008100A8"/>
    <w:rsid w:val="00812651"/>
    <w:rsid w:val="00813136"/>
    <w:rsid w:val="00813C70"/>
    <w:rsid w:val="00814A01"/>
    <w:rsid w:val="00814D59"/>
    <w:rsid w:val="0081619B"/>
    <w:rsid w:val="008162B0"/>
    <w:rsid w:val="00816C29"/>
    <w:rsid w:val="00816CDA"/>
    <w:rsid w:val="0082048B"/>
    <w:rsid w:val="00821F81"/>
    <w:rsid w:val="00822013"/>
    <w:rsid w:val="00822880"/>
    <w:rsid w:val="0082290E"/>
    <w:rsid w:val="008240CD"/>
    <w:rsid w:val="00825311"/>
    <w:rsid w:val="008261D9"/>
    <w:rsid w:val="008313BD"/>
    <w:rsid w:val="00831FDD"/>
    <w:rsid w:val="00832647"/>
    <w:rsid w:val="008334B3"/>
    <w:rsid w:val="008345C1"/>
    <w:rsid w:val="0083481B"/>
    <w:rsid w:val="0083610D"/>
    <w:rsid w:val="008411C1"/>
    <w:rsid w:val="00841CCF"/>
    <w:rsid w:val="00842EA3"/>
    <w:rsid w:val="0084365E"/>
    <w:rsid w:val="00844276"/>
    <w:rsid w:val="00844F3F"/>
    <w:rsid w:val="00846E06"/>
    <w:rsid w:val="0085008B"/>
    <w:rsid w:val="008511F7"/>
    <w:rsid w:val="00851401"/>
    <w:rsid w:val="00851661"/>
    <w:rsid w:val="0085216A"/>
    <w:rsid w:val="00852794"/>
    <w:rsid w:val="0085308F"/>
    <w:rsid w:val="00854A83"/>
    <w:rsid w:val="0085555B"/>
    <w:rsid w:val="00855A42"/>
    <w:rsid w:val="008570BA"/>
    <w:rsid w:val="008606F4"/>
    <w:rsid w:val="00860E03"/>
    <w:rsid w:val="00860F5B"/>
    <w:rsid w:val="008658B7"/>
    <w:rsid w:val="00865D5C"/>
    <w:rsid w:val="00865E39"/>
    <w:rsid w:val="008665BD"/>
    <w:rsid w:val="008704DC"/>
    <w:rsid w:val="00871655"/>
    <w:rsid w:val="00871F24"/>
    <w:rsid w:val="008736F3"/>
    <w:rsid w:val="0087379C"/>
    <w:rsid w:val="00875910"/>
    <w:rsid w:val="00875E97"/>
    <w:rsid w:val="008762D5"/>
    <w:rsid w:val="008766A9"/>
    <w:rsid w:val="00876A22"/>
    <w:rsid w:val="008772A6"/>
    <w:rsid w:val="008772F5"/>
    <w:rsid w:val="00880599"/>
    <w:rsid w:val="00881393"/>
    <w:rsid w:val="00882E45"/>
    <w:rsid w:val="008830BC"/>
    <w:rsid w:val="00890A56"/>
    <w:rsid w:val="008913DC"/>
    <w:rsid w:val="0089185E"/>
    <w:rsid w:val="008922CA"/>
    <w:rsid w:val="00892332"/>
    <w:rsid w:val="00892B49"/>
    <w:rsid w:val="008934F7"/>
    <w:rsid w:val="0089380D"/>
    <w:rsid w:val="00893B17"/>
    <w:rsid w:val="008947DC"/>
    <w:rsid w:val="0089595C"/>
    <w:rsid w:val="00897951"/>
    <w:rsid w:val="008A1BBB"/>
    <w:rsid w:val="008A366B"/>
    <w:rsid w:val="008A4F83"/>
    <w:rsid w:val="008A5F5A"/>
    <w:rsid w:val="008A6018"/>
    <w:rsid w:val="008B063A"/>
    <w:rsid w:val="008B104F"/>
    <w:rsid w:val="008B19E4"/>
    <w:rsid w:val="008B1D31"/>
    <w:rsid w:val="008B4B54"/>
    <w:rsid w:val="008C10C7"/>
    <w:rsid w:val="008C191A"/>
    <w:rsid w:val="008C1DDD"/>
    <w:rsid w:val="008C2512"/>
    <w:rsid w:val="008C36E7"/>
    <w:rsid w:val="008C3B79"/>
    <w:rsid w:val="008C520F"/>
    <w:rsid w:val="008C6123"/>
    <w:rsid w:val="008C64F9"/>
    <w:rsid w:val="008D0376"/>
    <w:rsid w:val="008D081B"/>
    <w:rsid w:val="008D09AE"/>
    <w:rsid w:val="008D0FEA"/>
    <w:rsid w:val="008D11B1"/>
    <w:rsid w:val="008D13D1"/>
    <w:rsid w:val="008D275E"/>
    <w:rsid w:val="008D3233"/>
    <w:rsid w:val="008D3742"/>
    <w:rsid w:val="008D37F6"/>
    <w:rsid w:val="008D4295"/>
    <w:rsid w:val="008D43E9"/>
    <w:rsid w:val="008D46CE"/>
    <w:rsid w:val="008D4CD2"/>
    <w:rsid w:val="008E22CA"/>
    <w:rsid w:val="008E4100"/>
    <w:rsid w:val="008E4739"/>
    <w:rsid w:val="008E4BFC"/>
    <w:rsid w:val="008E5304"/>
    <w:rsid w:val="008E69F3"/>
    <w:rsid w:val="008E7293"/>
    <w:rsid w:val="008F035F"/>
    <w:rsid w:val="008F0480"/>
    <w:rsid w:val="008F10B6"/>
    <w:rsid w:val="008F130D"/>
    <w:rsid w:val="008F284B"/>
    <w:rsid w:val="008F40C0"/>
    <w:rsid w:val="008F4ADB"/>
    <w:rsid w:val="008F5AD6"/>
    <w:rsid w:val="008F6EB1"/>
    <w:rsid w:val="008F7A6D"/>
    <w:rsid w:val="00900F4B"/>
    <w:rsid w:val="00901310"/>
    <w:rsid w:val="00901788"/>
    <w:rsid w:val="00901804"/>
    <w:rsid w:val="00901AFC"/>
    <w:rsid w:val="00901B63"/>
    <w:rsid w:val="00903833"/>
    <w:rsid w:val="00903C77"/>
    <w:rsid w:val="009057EC"/>
    <w:rsid w:val="00906F8A"/>
    <w:rsid w:val="009075A7"/>
    <w:rsid w:val="00910268"/>
    <w:rsid w:val="009111C5"/>
    <w:rsid w:val="00912D7A"/>
    <w:rsid w:val="0091414A"/>
    <w:rsid w:val="00915ABC"/>
    <w:rsid w:val="00920D5A"/>
    <w:rsid w:val="00921F90"/>
    <w:rsid w:val="0092284A"/>
    <w:rsid w:val="00922896"/>
    <w:rsid w:val="00924727"/>
    <w:rsid w:val="00924DBB"/>
    <w:rsid w:val="00924EF7"/>
    <w:rsid w:val="009256A6"/>
    <w:rsid w:val="0092611F"/>
    <w:rsid w:val="00926D34"/>
    <w:rsid w:val="00926F83"/>
    <w:rsid w:val="00930657"/>
    <w:rsid w:val="009308CB"/>
    <w:rsid w:val="009311E9"/>
    <w:rsid w:val="00931B87"/>
    <w:rsid w:val="0093256D"/>
    <w:rsid w:val="00932C2B"/>
    <w:rsid w:val="00935222"/>
    <w:rsid w:val="00935A9B"/>
    <w:rsid w:val="00935E7A"/>
    <w:rsid w:val="00936E3B"/>
    <w:rsid w:val="009407C5"/>
    <w:rsid w:val="009409BB"/>
    <w:rsid w:val="0094223D"/>
    <w:rsid w:val="00943C93"/>
    <w:rsid w:val="00946264"/>
    <w:rsid w:val="00946F3F"/>
    <w:rsid w:val="00947DBE"/>
    <w:rsid w:val="00950132"/>
    <w:rsid w:val="0095114E"/>
    <w:rsid w:val="00952735"/>
    <w:rsid w:val="00953B8E"/>
    <w:rsid w:val="00953FE0"/>
    <w:rsid w:val="00954B00"/>
    <w:rsid w:val="00955CB8"/>
    <w:rsid w:val="00960935"/>
    <w:rsid w:val="00960DD9"/>
    <w:rsid w:val="009623A6"/>
    <w:rsid w:val="00962557"/>
    <w:rsid w:val="00962715"/>
    <w:rsid w:val="0096295E"/>
    <w:rsid w:val="00963125"/>
    <w:rsid w:val="00963450"/>
    <w:rsid w:val="00963916"/>
    <w:rsid w:val="00964803"/>
    <w:rsid w:val="00965C42"/>
    <w:rsid w:val="00966DA3"/>
    <w:rsid w:val="009675B2"/>
    <w:rsid w:val="00967C88"/>
    <w:rsid w:val="00970AC3"/>
    <w:rsid w:val="009718B6"/>
    <w:rsid w:val="00972958"/>
    <w:rsid w:val="0097341D"/>
    <w:rsid w:val="0097353C"/>
    <w:rsid w:val="009738C6"/>
    <w:rsid w:val="00976576"/>
    <w:rsid w:val="00976D59"/>
    <w:rsid w:val="0097790E"/>
    <w:rsid w:val="00980FEF"/>
    <w:rsid w:val="00981C15"/>
    <w:rsid w:val="00981DD2"/>
    <w:rsid w:val="009822F5"/>
    <w:rsid w:val="00982416"/>
    <w:rsid w:val="00982A51"/>
    <w:rsid w:val="0098365D"/>
    <w:rsid w:val="00983D70"/>
    <w:rsid w:val="00984990"/>
    <w:rsid w:val="00984B00"/>
    <w:rsid w:val="00984B78"/>
    <w:rsid w:val="0098561E"/>
    <w:rsid w:val="00985D0D"/>
    <w:rsid w:val="00986D29"/>
    <w:rsid w:val="00986DC2"/>
    <w:rsid w:val="00986F73"/>
    <w:rsid w:val="00987E3B"/>
    <w:rsid w:val="00990234"/>
    <w:rsid w:val="00990FB7"/>
    <w:rsid w:val="0099147D"/>
    <w:rsid w:val="0099214B"/>
    <w:rsid w:val="009953E3"/>
    <w:rsid w:val="009965A1"/>
    <w:rsid w:val="00996B3D"/>
    <w:rsid w:val="009A05A2"/>
    <w:rsid w:val="009A2F81"/>
    <w:rsid w:val="009A3C3F"/>
    <w:rsid w:val="009A54F5"/>
    <w:rsid w:val="009A6B2A"/>
    <w:rsid w:val="009A70C9"/>
    <w:rsid w:val="009A7315"/>
    <w:rsid w:val="009A75A6"/>
    <w:rsid w:val="009B0A7C"/>
    <w:rsid w:val="009B11CE"/>
    <w:rsid w:val="009B3373"/>
    <w:rsid w:val="009B51BD"/>
    <w:rsid w:val="009B5AAE"/>
    <w:rsid w:val="009B5CCE"/>
    <w:rsid w:val="009B782E"/>
    <w:rsid w:val="009C2DA3"/>
    <w:rsid w:val="009C305F"/>
    <w:rsid w:val="009C3B43"/>
    <w:rsid w:val="009C51DD"/>
    <w:rsid w:val="009C53B4"/>
    <w:rsid w:val="009C6F62"/>
    <w:rsid w:val="009C70F5"/>
    <w:rsid w:val="009C79A3"/>
    <w:rsid w:val="009D1580"/>
    <w:rsid w:val="009D2392"/>
    <w:rsid w:val="009D767E"/>
    <w:rsid w:val="009E6726"/>
    <w:rsid w:val="009E7F71"/>
    <w:rsid w:val="009F3C16"/>
    <w:rsid w:val="009F405F"/>
    <w:rsid w:val="009F4771"/>
    <w:rsid w:val="009F47AC"/>
    <w:rsid w:val="009F4AA4"/>
    <w:rsid w:val="009F585D"/>
    <w:rsid w:val="009F58BD"/>
    <w:rsid w:val="009F60B0"/>
    <w:rsid w:val="009F615E"/>
    <w:rsid w:val="009F6ADE"/>
    <w:rsid w:val="009F708A"/>
    <w:rsid w:val="009F78FF"/>
    <w:rsid w:val="00A00957"/>
    <w:rsid w:val="00A01E53"/>
    <w:rsid w:val="00A029C1"/>
    <w:rsid w:val="00A03603"/>
    <w:rsid w:val="00A0391B"/>
    <w:rsid w:val="00A03CC4"/>
    <w:rsid w:val="00A05D05"/>
    <w:rsid w:val="00A061AA"/>
    <w:rsid w:val="00A06C93"/>
    <w:rsid w:val="00A073B3"/>
    <w:rsid w:val="00A118A0"/>
    <w:rsid w:val="00A11C26"/>
    <w:rsid w:val="00A12862"/>
    <w:rsid w:val="00A12A25"/>
    <w:rsid w:val="00A12CCC"/>
    <w:rsid w:val="00A13177"/>
    <w:rsid w:val="00A13559"/>
    <w:rsid w:val="00A14B9C"/>
    <w:rsid w:val="00A1505E"/>
    <w:rsid w:val="00A163EC"/>
    <w:rsid w:val="00A168AA"/>
    <w:rsid w:val="00A212A7"/>
    <w:rsid w:val="00A2205F"/>
    <w:rsid w:val="00A22680"/>
    <w:rsid w:val="00A22738"/>
    <w:rsid w:val="00A23080"/>
    <w:rsid w:val="00A2719A"/>
    <w:rsid w:val="00A3061F"/>
    <w:rsid w:val="00A30DD0"/>
    <w:rsid w:val="00A30E32"/>
    <w:rsid w:val="00A3105A"/>
    <w:rsid w:val="00A3130A"/>
    <w:rsid w:val="00A3143A"/>
    <w:rsid w:val="00A31CF7"/>
    <w:rsid w:val="00A3237E"/>
    <w:rsid w:val="00A33494"/>
    <w:rsid w:val="00A338E1"/>
    <w:rsid w:val="00A343F2"/>
    <w:rsid w:val="00A35CBD"/>
    <w:rsid w:val="00A36151"/>
    <w:rsid w:val="00A36DDB"/>
    <w:rsid w:val="00A3785F"/>
    <w:rsid w:val="00A40391"/>
    <w:rsid w:val="00A412F3"/>
    <w:rsid w:val="00A4142B"/>
    <w:rsid w:val="00A41770"/>
    <w:rsid w:val="00A439A7"/>
    <w:rsid w:val="00A44093"/>
    <w:rsid w:val="00A444EE"/>
    <w:rsid w:val="00A4540D"/>
    <w:rsid w:val="00A455F7"/>
    <w:rsid w:val="00A4580A"/>
    <w:rsid w:val="00A45BD2"/>
    <w:rsid w:val="00A46259"/>
    <w:rsid w:val="00A46C3D"/>
    <w:rsid w:val="00A508D6"/>
    <w:rsid w:val="00A50B1E"/>
    <w:rsid w:val="00A52746"/>
    <w:rsid w:val="00A5337C"/>
    <w:rsid w:val="00A538E0"/>
    <w:rsid w:val="00A5396C"/>
    <w:rsid w:val="00A544AB"/>
    <w:rsid w:val="00A54E3B"/>
    <w:rsid w:val="00A569B3"/>
    <w:rsid w:val="00A57E66"/>
    <w:rsid w:val="00A61482"/>
    <w:rsid w:val="00A62815"/>
    <w:rsid w:val="00A62E88"/>
    <w:rsid w:val="00A63776"/>
    <w:rsid w:val="00A65DFB"/>
    <w:rsid w:val="00A65FF9"/>
    <w:rsid w:val="00A6672C"/>
    <w:rsid w:val="00A6679E"/>
    <w:rsid w:val="00A66E96"/>
    <w:rsid w:val="00A671AC"/>
    <w:rsid w:val="00A67622"/>
    <w:rsid w:val="00A679F3"/>
    <w:rsid w:val="00A67E01"/>
    <w:rsid w:val="00A70700"/>
    <w:rsid w:val="00A71F71"/>
    <w:rsid w:val="00A736A8"/>
    <w:rsid w:val="00A7373E"/>
    <w:rsid w:val="00A80CDF"/>
    <w:rsid w:val="00A82145"/>
    <w:rsid w:val="00A82684"/>
    <w:rsid w:val="00A82C67"/>
    <w:rsid w:val="00A83AE4"/>
    <w:rsid w:val="00A84DE2"/>
    <w:rsid w:val="00A85DDE"/>
    <w:rsid w:val="00A8634A"/>
    <w:rsid w:val="00A86FE8"/>
    <w:rsid w:val="00A87241"/>
    <w:rsid w:val="00A903AC"/>
    <w:rsid w:val="00A91367"/>
    <w:rsid w:val="00A9162B"/>
    <w:rsid w:val="00A91FD3"/>
    <w:rsid w:val="00A92B8F"/>
    <w:rsid w:val="00A95398"/>
    <w:rsid w:val="00A95A2C"/>
    <w:rsid w:val="00A96F50"/>
    <w:rsid w:val="00A97AE2"/>
    <w:rsid w:val="00AA0857"/>
    <w:rsid w:val="00AA08F1"/>
    <w:rsid w:val="00AA16D1"/>
    <w:rsid w:val="00AA1C42"/>
    <w:rsid w:val="00AA2864"/>
    <w:rsid w:val="00AA2C41"/>
    <w:rsid w:val="00AA2ECF"/>
    <w:rsid w:val="00AA3716"/>
    <w:rsid w:val="00AA68F0"/>
    <w:rsid w:val="00AA6E36"/>
    <w:rsid w:val="00AB0419"/>
    <w:rsid w:val="00AB0B88"/>
    <w:rsid w:val="00AB11DD"/>
    <w:rsid w:val="00AB1413"/>
    <w:rsid w:val="00AB1A30"/>
    <w:rsid w:val="00AB202F"/>
    <w:rsid w:val="00AB22C3"/>
    <w:rsid w:val="00AB3761"/>
    <w:rsid w:val="00AB3951"/>
    <w:rsid w:val="00AB3A37"/>
    <w:rsid w:val="00AB3B89"/>
    <w:rsid w:val="00AB4D39"/>
    <w:rsid w:val="00AB4FED"/>
    <w:rsid w:val="00AB5198"/>
    <w:rsid w:val="00AB62BC"/>
    <w:rsid w:val="00AB6F38"/>
    <w:rsid w:val="00AB72E7"/>
    <w:rsid w:val="00AC1618"/>
    <w:rsid w:val="00AC2187"/>
    <w:rsid w:val="00AC2470"/>
    <w:rsid w:val="00AC30BE"/>
    <w:rsid w:val="00AC5B3B"/>
    <w:rsid w:val="00AC68E5"/>
    <w:rsid w:val="00AC7C6D"/>
    <w:rsid w:val="00AC7FF6"/>
    <w:rsid w:val="00AD3CEB"/>
    <w:rsid w:val="00AD752B"/>
    <w:rsid w:val="00AD7850"/>
    <w:rsid w:val="00AD7ED2"/>
    <w:rsid w:val="00AE12CD"/>
    <w:rsid w:val="00AE1367"/>
    <w:rsid w:val="00AE1B25"/>
    <w:rsid w:val="00AE4DC8"/>
    <w:rsid w:val="00AE51EF"/>
    <w:rsid w:val="00AE7BD8"/>
    <w:rsid w:val="00AF1737"/>
    <w:rsid w:val="00AF2EC2"/>
    <w:rsid w:val="00AF429D"/>
    <w:rsid w:val="00AF4F59"/>
    <w:rsid w:val="00AF545C"/>
    <w:rsid w:val="00AF5DDB"/>
    <w:rsid w:val="00AF76BE"/>
    <w:rsid w:val="00AF7EE6"/>
    <w:rsid w:val="00B000CF"/>
    <w:rsid w:val="00B00458"/>
    <w:rsid w:val="00B03365"/>
    <w:rsid w:val="00B044A1"/>
    <w:rsid w:val="00B04A83"/>
    <w:rsid w:val="00B05071"/>
    <w:rsid w:val="00B074D8"/>
    <w:rsid w:val="00B108A0"/>
    <w:rsid w:val="00B13A93"/>
    <w:rsid w:val="00B13B37"/>
    <w:rsid w:val="00B13F7E"/>
    <w:rsid w:val="00B17239"/>
    <w:rsid w:val="00B17DA4"/>
    <w:rsid w:val="00B204DB"/>
    <w:rsid w:val="00B230C3"/>
    <w:rsid w:val="00B25080"/>
    <w:rsid w:val="00B26B03"/>
    <w:rsid w:val="00B274EE"/>
    <w:rsid w:val="00B30C80"/>
    <w:rsid w:val="00B3585A"/>
    <w:rsid w:val="00B361D9"/>
    <w:rsid w:val="00B364DC"/>
    <w:rsid w:val="00B3691E"/>
    <w:rsid w:val="00B376CC"/>
    <w:rsid w:val="00B417BC"/>
    <w:rsid w:val="00B417CC"/>
    <w:rsid w:val="00B417DA"/>
    <w:rsid w:val="00B43D13"/>
    <w:rsid w:val="00B43DED"/>
    <w:rsid w:val="00B43E12"/>
    <w:rsid w:val="00B44503"/>
    <w:rsid w:val="00B44AE3"/>
    <w:rsid w:val="00B45F0C"/>
    <w:rsid w:val="00B46364"/>
    <w:rsid w:val="00B46B17"/>
    <w:rsid w:val="00B4757A"/>
    <w:rsid w:val="00B47862"/>
    <w:rsid w:val="00B50561"/>
    <w:rsid w:val="00B51167"/>
    <w:rsid w:val="00B52BEB"/>
    <w:rsid w:val="00B537ED"/>
    <w:rsid w:val="00B542D1"/>
    <w:rsid w:val="00B5439B"/>
    <w:rsid w:val="00B543E2"/>
    <w:rsid w:val="00B55567"/>
    <w:rsid w:val="00B56E3B"/>
    <w:rsid w:val="00B632D1"/>
    <w:rsid w:val="00B63F3F"/>
    <w:rsid w:val="00B641FF"/>
    <w:rsid w:val="00B64B41"/>
    <w:rsid w:val="00B65E08"/>
    <w:rsid w:val="00B66539"/>
    <w:rsid w:val="00B67112"/>
    <w:rsid w:val="00B677A3"/>
    <w:rsid w:val="00B709D4"/>
    <w:rsid w:val="00B70F94"/>
    <w:rsid w:val="00B726F9"/>
    <w:rsid w:val="00B73A54"/>
    <w:rsid w:val="00B73CAB"/>
    <w:rsid w:val="00B7506A"/>
    <w:rsid w:val="00B7631C"/>
    <w:rsid w:val="00B7715C"/>
    <w:rsid w:val="00B82E8E"/>
    <w:rsid w:val="00B8325D"/>
    <w:rsid w:val="00B8361C"/>
    <w:rsid w:val="00B846BF"/>
    <w:rsid w:val="00B84789"/>
    <w:rsid w:val="00B8762D"/>
    <w:rsid w:val="00B87BE4"/>
    <w:rsid w:val="00B90724"/>
    <w:rsid w:val="00B92472"/>
    <w:rsid w:val="00B92734"/>
    <w:rsid w:val="00B939E7"/>
    <w:rsid w:val="00B94723"/>
    <w:rsid w:val="00B94D01"/>
    <w:rsid w:val="00B95F22"/>
    <w:rsid w:val="00B961B2"/>
    <w:rsid w:val="00BA0CAE"/>
    <w:rsid w:val="00BA12BD"/>
    <w:rsid w:val="00BA1942"/>
    <w:rsid w:val="00BA5316"/>
    <w:rsid w:val="00BA5501"/>
    <w:rsid w:val="00BB04EE"/>
    <w:rsid w:val="00BB079E"/>
    <w:rsid w:val="00BB0E3F"/>
    <w:rsid w:val="00BB145E"/>
    <w:rsid w:val="00BB14D2"/>
    <w:rsid w:val="00BB1E18"/>
    <w:rsid w:val="00BB21EB"/>
    <w:rsid w:val="00BB2518"/>
    <w:rsid w:val="00BB32A4"/>
    <w:rsid w:val="00BB4832"/>
    <w:rsid w:val="00BB53AD"/>
    <w:rsid w:val="00BB675E"/>
    <w:rsid w:val="00BC0BF1"/>
    <w:rsid w:val="00BC1180"/>
    <w:rsid w:val="00BC30FE"/>
    <w:rsid w:val="00BC522A"/>
    <w:rsid w:val="00BC5BA4"/>
    <w:rsid w:val="00BC6365"/>
    <w:rsid w:val="00BC6B87"/>
    <w:rsid w:val="00BC6EBC"/>
    <w:rsid w:val="00BC75C3"/>
    <w:rsid w:val="00BC76C4"/>
    <w:rsid w:val="00BC7B94"/>
    <w:rsid w:val="00BC7D5E"/>
    <w:rsid w:val="00BD0A58"/>
    <w:rsid w:val="00BD0ACD"/>
    <w:rsid w:val="00BD125D"/>
    <w:rsid w:val="00BD1A9B"/>
    <w:rsid w:val="00BD2DB1"/>
    <w:rsid w:val="00BD3B70"/>
    <w:rsid w:val="00BD3CF6"/>
    <w:rsid w:val="00BD4215"/>
    <w:rsid w:val="00BD538A"/>
    <w:rsid w:val="00BD637B"/>
    <w:rsid w:val="00BD6961"/>
    <w:rsid w:val="00BD79C6"/>
    <w:rsid w:val="00BE0289"/>
    <w:rsid w:val="00BE03ED"/>
    <w:rsid w:val="00BE14EF"/>
    <w:rsid w:val="00BE1E99"/>
    <w:rsid w:val="00BE49FB"/>
    <w:rsid w:val="00BE4A18"/>
    <w:rsid w:val="00BE52A4"/>
    <w:rsid w:val="00BE5924"/>
    <w:rsid w:val="00BE74EC"/>
    <w:rsid w:val="00BE7596"/>
    <w:rsid w:val="00BE7B36"/>
    <w:rsid w:val="00BF062E"/>
    <w:rsid w:val="00BF0BC6"/>
    <w:rsid w:val="00BF117C"/>
    <w:rsid w:val="00BF189B"/>
    <w:rsid w:val="00BF26EC"/>
    <w:rsid w:val="00BF4E67"/>
    <w:rsid w:val="00BF6019"/>
    <w:rsid w:val="00BF65C3"/>
    <w:rsid w:val="00BF784A"/>
    <w:rsid w:val="00C01051"/>
    <w:rsid w:val="00C0300A"/>
    <w:rsid w:val="00C03CED"/>
    <w:rsid w:val="00C041AB"/>
    <w:rsid w:val="00C04D13"/>
    <w:rsid w:val="00C0534B"/>
    <w:rsid w:val="00C0638E"/>
    <w:rsid w:val="00C10FF5"/>
    <w:rsid w:val="00C111A5"/>
    <w:rsid w:val="00C1582C"/>
    <w:rsid w:val="00C164C9"/>
    <w:rsid w:val="00C168AE"/>
    <w:rsid w:val="00C2053E"/>
    <w:rsid w:val="00C21E58"/>
    <w:rsid w:val="00C24566"/>
    <w:rsid w:val="00C250E9"/>
    <w:rsid w:val="00C256A5"/>
    <w:rsid w:val="00C25A32"/>
    <w:rsid w:val="00C2647C"/>
    <w:rsid w:val="00C26D49"/>
    <w:rsid w:val="00C2762B"/>
    <w:rsid w:val="00C27C6F"/>
    <w:rsid w:val="00C326FD"/>
    <w:rsid w:val="00C32A9E"/>
    <w:rsid w:val="00C32D31"/>
    <w:rsid w:val="00C33CA0"/>
    <w:rsid w:val="00C3533E"/>
    <w:rsid w:val="00C419C0"/>
    <w:rsid w:val="00C42B49"/>
    <w:rsid w:val="00C440B8"/>
    <w:rsid w:val="00C44617"/>
    <w:rsid w:val="00C4485E"/>
    <w:rsid w:val="00C45DDD"/>
    <w:rsid w:val="00C463CC"/>
    <w:rsid w:val="00C47BF7"/>
    <w:rsid w:val="00C47DBE"/>
    <w:rsid w:val="00C525A5"/>
    <w:rsid w:val="00C548E8"/>
    <w:rsid w:val="00C54BFD"/>
    <w:rsid w:val="00C551AA"/>
    <w:rsid w:val="00C57DAD"/>
    <w:rsid w:val="00C62B9F"/>
    <w:rsid w:val="00C63F72"/>
    <w:rsid w:val="00C65C74"/>
    <w:rsid w:val="00C66AB8"/>
    <w:rsid w:val="00C6722E"/>
    <w:rsid w:val="00C67478"/>
    <w:rsid w:val="00C67E19"/>
    <w:rsid w:val="00C705C9"/>
    <w:rsid w:val="00C71AA7"/>
    <w:rsid w:val="00C72620"/>
    <w:rsid w:val="00C730F3"/>
    <w:rsid w:val="00C750A2"/>
    <w:rsid w:val="00C75643"/>
    <w:rsid w:val="00C758F0"/>
    <w:rsid w:val="00C76ABF"/>
    <w:rsid w:val="00C8000D"/>
    <w:rsid w:val="00C818EE"/>
    <w:rsid w:val="00C82501"/>
    <w:rsid w:val="00C82697"/>
    <w:rsid w:val="00C83350"/>
    <w:rsid w:val="00C83D7E"/>
    <w:rsid w:val="00C84C84"/>
    <w:rsid w:val="00C858A2"/>
    <w:rsid w:val="00C86D0A"/>
    <w:rsid w:val="00C86E9B"/>
    <w:rsid w:val="00C87CF0"/>
    <w:rsid w:val="00C913AE"/>
    <w:rsid w:val="00C91B45"/>
    <w:rsid w:val="00C91E64"/>
    <w:rsid w:val="00C923C6"/>
    <w:rsid w:val="00C9285B"/>
    <w:rsid w:val="00C92D6B"/>
    <w:rsid w:val="00C94446"/>
    <w:rsid w:val="00C94ECC"/>
    <w:rsid w:val="00C94EDC"/>
    <w:rsid w:val="00C95F59"/>
    <w:rsid w:val="00C96287"/>
    <w:rsid w:val="00C96449"/>
    <w:rsid w:val="00C96796"/>
    <w:rsid w:val="00CA158D"/>
    <w:rsid w:val="00CA4248"/>
    <w:rsid w:val="00CB05AF"/>
    <w:rsid w:val="00CB2F20"/>
    <w:rsid w:val="00CB3F79"/>
    <w:rsid w:val="00CB4654"/>
    <w:rsid w:val="00CB5957"/>
    <w:rsid w:val="00CB5CA6"/>
    <w:rsid w:val="00CB6248"/>
    <w:rsid w:val="00CB6CDC"/>
    <w:rsid w:val="00CB6E3F"/>
    <w:rsid w:val="00CB71E1"/>
    <w:rsid w:val="00CC01EA"/>
    <w:rsid w:val="00CC1DB8"/>
    <w:rsid w:val="00CC26FB"/>
    <w:rsid w:val="00CC32B6"/>
    <w:rsid w:val="00CC3BA3"/>
    <w:rsid w:val="00CC4A9B"/>
    <w:rsid w:val="00CC5A07"/>
    <w:rsid w:val="00CC5DA3"/>
    <w:rsid w:val="00CC6CFF"/>
    <w:rsid w:val="00CD131F"/>
    <w:rsid w:val="00CD159D"/>
    <w:rsid w:val="00CD1937"/>
    <w:rsid w:val="00CD1F55"/>
    <w:rsid w:val="00CD4037"/>
    <w:rsid w:val="00CD48D5"/>
    <w:rsid w:val="00CD5BB3"/>
    <w:rsid w:val="00CE2512"/>
    <w:rsid w:val="00CE25F2"/>
    <w:rsid w:val="00CE3AFB"/>
    <w:rsid w:val="00CE45CF"/>
    <w:rsid w:val="00CE5513"/>
    <w:rsid w:val="00CE5DB4"/>
    <w:rsid w:val="00CE6673"/>
    <w:rsid w:val="00CE7610"/>
    <w:rsid w:val="00CF08CD"/>
    <w:rsid w:val="00CF0B10"/>
    <w:rsid w:val="00CF37EE"/>
    <w:rsid w:val="00CF3A20"/>
    <w:rsid w:val="00CF3EA9"/>
    <w:rsid w:val="00CF40C7"/>
    <w:rsid w:val="00CF435C"/>
    <w:rsid w:val="00CF4968"/>
    <w:rsid w:val="00CF52F8"/>
    <w:rsid w:val="00CF5E10"/>
    <w:rsid w:val="00CF6085"/>
    <w:rsid w:val="00CF614B"/>
    <w:rsid w:val="00CF72E3"/>
    <w:rsid w:val="00CF75BC"/>
    <w:rsid w:val="00D00FDC"/>
    <w:rsid w:val="00D021B7"/>
    <w:rsid w:val="00D02A25"/>
    <w:rsid w:val="00D039FE"/>
    <w:rsid w:val="00D0446B"/>
    <w:rsid w:val="00D04F2B"/>
    <w:rsid w:val="00D061BA"/>
    <w:rsid w:val="00D0666A"/>
    <w:rsid w:val="00D10E77"/>
    <w:rsid w:val="00D11313"/>
    <w:rsid w:val="00D11612"/>
    <w:rsid w:val="00D13879"/>
    <w:rsid w:val="00D13915"/>
    <w:rsid w:val="00D13987"/>
    <w:rsid w:val="00D150D4"/>
    <w:rsid w:val="00D1522B"/>
    <w:rsid w:val="00D16651"/>
    <w:rsid w:val="00D16B4A"/>
    <w:rsid w:val="00D1708D"/>
    <w:rsid w:val="00D201B2"/>
    <w:rsid w:val="00D20801"/>
    <w:rsid w:val="00D21A40"/>
    <w:rsid w:val="00D23778"/>
    <w:rsid w:val="00D23DD7"/>
    <w:rsid w:val="00D23EC5"/>
    <w:rsid w:val="00D26278"/>
    <w:rsid w:val="00D27EC6"/>
    <w:rsid w:val="00D30455"/>
    <w:rsid w:val="00D30942"/>
    <w:rsid w:val="00D3276D"/>
    <w:rsid w:val="00D33F14"/>
    <w:rsid w:val="00D35F21"/>
    <w:rsid w:val="00D37A5E"/>
    <w:rsid w:val="00D37FCA"/>
    <w:rsid w:val="00D404DE"/>
    <w:rsid w:val="00D40F57"/>
    <w:rsid w:val="00D417A9"/>
    <w:rsid w:val="00D4405E"/>
    <w:rsid w:val="00D44492"/>
    <w:rsid w:val="00D444F2"/>
    <w:rsid w:val="00D468C2"/>
    <w:rsid w:val="00D50C20"/>
    <w:rsid w:val="00D5115C"/>
    <w:rsid w:val="00D51417"/>
    <w:rsid w:val="00D52BD3"/>
    <w:rsid w:val="00D55C2A"/>
    <w:rsid w:val="00D57F71"/>
    <w:rsid w:val="00D63DD4"/>
    <w:rsid w:val="00D64686"/>
    <w:rsid w:val="00D6559F"/>
    <w:rsid w:val="00D67A14"/>
    <w:rsid w:val="00D67E4D"/>
    <w:rsid w:val="00D717AE"/>
    <w:rsid w:val="00D71AD0"/>
    <w:rsid w:val="00D74FBA"/>
    <w:rsid w:val="00D753B2"/>
    <w:rsid w:val="00D765D5"/>
    <w:rsid w:val="00D766B3"/>
    <w:rsid w:val="00D76C48"/>
    <w:rsid w:val="00D77E16"/>
    <w:rsid w:val="00D816B8"/>
    <w:rsid w:val="00D82CD6"/>
    <w:rsid w:val="00D83139"/>
    <w:rsid w:val="00D83AB1"/>
    <w:rsid w:val="00D84F3C"/>
    <w:rsid w:val="00D85564"/>
    <w:rsid w:val="00D85EE6"/>
    <w:rsid w:val="00D87066"/>
    <w:rsid w:val="00D877C1"/>
    <w:rsid w:val="00D87FE0"/>
    <w:rsid w:val="00D90861"/>
    <w:rsid w:val="00D91B13"/>
    <w:rsid w:val="00D93944"/>
    <w:rsid w:val="00D9399D"/>
    <w:rsid w:val="00D940A5"/>
    <w:rsid w:val="00D94313"/>
    <w:rsid w:val="00D95FAE"/>
    <w:rsid w:val="00D97764"/>
    <w:rsid w:val="00DA0363"/>
    <w:rsid w:val="00DA064C"/>
    <w:rsid w:val="00DA137B"/>
    <w:rsid w:val="00DA5699"/>
    <w:rsid w:val="00DB02BE"/>
    <w:rsid w:val="00DB0D1C"/>
    <w:rsid w:val="00DB20DE"/>
    <w:rsid w:val="00DB469A"/>
    <w:rsid w:val="00DB4766"/>
    <w:rsid w:val="00DB47DE"/>
    <w:rsid w:val="00DB4D6D"/>
    <w:rsid w:val="00DC208B"/>
    <w:rsid w:val="00DC3B0D"/>
    <w:rsid w:val="00DC4B01"/>
    <w:rsid w:val="00DC4DE5"/>
    <w:rsid w:val="00DC6DF5"/>
    <w:rsid w:val="00DC7220"/>
    <w:rsid w:val="00DD059F"/>
    <w:rsid w:val="00DD0D71"/>
    <w:rsid w:val="00DD1491"/>
    <w:rsid w:val="00DD193F"/>
    <w:rsid w:val="00DD1EF3"/>
    <w:rsid w:val="00DD2157"/>
    <w:rsid w:val="00DD2527"/>
    <w:rsid w:val="00DD2774"/>
    <w:rsid w:val="00DD2B99"/>
    <w:rsid w:val="00DD394F"/>
    <w:rsid w:val="00DD462D"/>
    <w:rsid w:val="00DD49C9"/>
    <w:rsid w:val="00DD6894"/>
    <w:rsid w:val="00DE0C94"/>
    <w:rsid w:val="00DE0C9A"/>
    <w:rsid w:val="00DE2677"/>
    <w:rsid w:val="00DE312F"/>
    <w:rsid w:val="00DE3FE1"/>
    <w:rsid w:val="00DE62FB"/>
    <w:rsid w:val="00DE68CA"/>
    <w:rsid w:val="00DE7E5E"/>
    <w:rsid w:val="00DF1C00"/>
    <w:rsid w:val="00DF21F0"/>
    <w:rsid w:val="00DF3386"/>
    <w:rsid w:val="00DF3720"/>
    <w:rsid w:val="00DF4D12"/>
    <w:rsid w:val="00DF5782"/>
    <w:rsid w:val="00DF6D54"/>
    <w:rsid w:val="00DF7243"/>
    <w:rsid w:val="00E00485"/>
    <w:rsid w:val="00E00C07"/>
    <w:rsid w:val="00E0115B"/>
    <w:rsid w:val="00E02BCA"/>
    <w:rsid w:val="00E03BF2"/>
    <w:rsid w:val="00E03E68"/>
    <w:rsid w:val="00E03F6B"/>
    <w:rsid w:val="00E051D8"/>
    <w:rsid w:val="00E072BE"/>
    <w:rsid w:val="00E072E0"/>
    <w:rsid w:val="00E0742B"/>
    <w:rsid w:val="00E0752C"/>
    <w:rsid w:val="00E0755B"/>
    <w:rsid w:val="00E10E2D"/>
    <w:rsid w:val="00E1130A"/>
    <w:rsid w:val="00E11C26"/>
    <w:rsid w:val="00E145A3"/>
    <w:rsid w:val="00E15F83"/>
    <w:rsid w:val="00E165A3"/>
    <w:rsid w:val="00E16FCB"/>
    <w:rsid w:val="00E17DD1"/>
    <w:rsid w:val="00E17EBE"/>
    <w:rsid w:val="00E20470"/>
    <w:rsid w:val="00E21876"/>
    <w:rsid w:val="00E23B06"/>
    <w:rsid w:val="00E25199"/>
    <w:rsid w:val="00E2560E"/>
    <w:rsid w:val="00E25625"/>
    <w:rsid w:val="00E25EC4"/>
    <w:rsid w:val="00E25EFC"/>
    <w:rsid w:val="00E260CD"/>
    <w:rsid w:val="00E271BD"/>
    <w:rsid w:val="00E2799D"/>
    <w:rsid w:val="00E27DF8"/>
    <w:rsid w:val="00E31B66"/>
    <w:rsid w:val="00E31FC9"/>
    <w:rsid w:val="00E322A1"/>
    <w:rsid w:val="00E329A6"/>
    <w:rsid w:val="00E334D5"/>
    <w:rsid w:val="00E35769"/>
    <w:rsid w:val="00E35FC5"/>
    <w:rsid w:val="00E41405"/>
    <w:rsid w:val="00E425CC"/>
    <w:rsid w:val="00E459FC"/>
    <w:rsid w:val="00E46B02"/>
    <w:rsid w:val="00E5316A"/>
    <w:rsid w:val="00E53D35"/>
    <w:rsid w:val="00E53F16"/>
    <w:rsid w:val="00E53F97"/>
    <w:rsid w:val="00E54B8D"/>
    <w:rsid w:val="00E5553C"/>
    <w:rsid w:val="00E5590B"/>
    <w:rsid w:val="00E60587"/>
    <w:rsid w:val="00E6190A"/>
    <w:rsid w:val="00E62A01"/>
    <w:rsid w:val="00E64036"/>
    <w:rsid w:val="00E64FF4"/>
    <w:rsid w:val="00E65839"/>
    <w:rsid w:val="00E65986"/>
    <w:rsid w:val="00E65D46"/>
    <w:rsid w:val="00E66BB7"/>
    <w:rsid w:val="00E66CFD"/>
    <w:rsid w:val="00E673B6"/>
    <w:rsid w:val="00E703DE"/>
    <w:rsid w:val="00E72A37"/>
    <w:rsid w:val="00E730FA"/>
    <w:rsid w:val="00E75496"/>
    <w:rsid w:val="00E75820"/>
    <w:rsid w:val="00E76D08"/>
    <w:rsid w:val="00E778BF"/>
    <w:rsid w:val="00E816D1"/>
    <w:rsid w:val="00E84B08"/>
    <w:rsid w:val="00E8582B"/>
    <w:rsid w:val="00E85C38"/>
    <w:rsid w:val="00E86CB5"/>
    <w:rsid w:val="00E90C23"/>
    <w:rsid w:val="00E9136A"/>
    <w:rsid w:val="00E91445"/>
    <w:rsid w:val="00E92AE6"/>
    <w:rsid w:val="00E956CE"/>
    <w:rsid w:val="00E97381"/>
    <w:rsid w:val="00EA050D"/>
    <w:rsid w:val="00EA29BF"/>
    <w:rsid w:val="00EA3985"/>
    <w:rsid w:val="00EA4B66"/>
    <w:rsid w:val="00EA5879"/>
    <w:rsid w:val="00EA680D"/>
    <w:rsid w:val="00EA772F"/>
    <w:rsid w:val="00EB1A4F"/>
    <w:rsid w:val="00EB1A65"/>
    <w:rsid w:val="00EB1A7C"/>
    <w:rsid w:val="00EB1E7C"/>
    <w:rsid w:val="00EB22C9"/>
    <w:rsid w:val="00EB2ACA"/>
    <w:rsid w:val="00EB2C72"/>
    <w:rsid w:val="00EB3051"/>
    <w:rsid w:val="00EB346C"/>
    <w:rsid w:val="00EB5951"/>
    <w:rsid w:val="00EB75F1"/>
    <w:rsid w:val="00EC1F1F"/>
    <w:rsid w:val="00EC4EE2"/>
    <w:rsid w:val="00EC53B1"/>
    <w:rsid w:val="00EC6A7F"/>
    <w:rsid w:val="00ED0E3A"/>
    <w:rsid w:val="00ED20B7"/>
    <w:rsid w:val="00ED23B0"/>
    <w:rsid w:val="00ED30EC"/>
    <w:rsid w:val="00ED3182"/>
    <w:rsid w:val="00ED79A5"/>
    <w:rsid w:val="00EE269A"/>
    <w:rsid w:val="00EE3497"/>
    <w:rsid w:val="00EE3F1A"/>
    <w:rsid w:val="00EE4157"/>
    <w:rsid w:val="00EE6FF5"/>
    <w:rsid w:val="00EF1413"/>
    <w:rsid w:val="00EF1448"/>
    <w:rsid w:val="00EF21D2"/>
    <w:rsid w:val="00EF382A"/>
    <w:rsid w:val="00EF3C35"/>
    <w:rsid w:val="00EF54B9"/>
    <w:rsid w:val="00F00FB0"/>
    <w:rsid w:val="00F016CE"/>
    <w:rsid w:val="00F02AB3"/>
    <w:rsid w:val="00F04762"/>
    <w:rsid w:val="00F06DE0"/>
    <w:rsid w:val="00F0742C"/>
    <w:rsid w:val="00F11BED"/>
    <w:rsid w:val="00F11CD9"/>
    <w:rsid w:val="00F12641"/>
    <w:rsid w:val="00F12E11"/>
    <w:rsid w:val="00F140DF"/>
    <w:rsid w:val="00F15265"/>
    <w:rsid w:val="00F157D1"/>
    <w:rsid w:val="00F157E0"/>
    <w:rsid w:val="00F1632B"/>
    <w:rsid w:val="00F21C87"/>
    <w:rsid w:val="00F22D86"/>
    <w:rsid w:val="00F231E7"/>
    <w:rsid w:val="00F248E1"/>
    <w:rsid w:val="00F24D4C"/>
    <w:rsid w:val="00F2730C"/>
    <w:rsid w:val="00F27C96"/>
    <w:rsid w:val="00F3014C"/>
    <w:rsid w:val="00F30FE6"/>
    <w:rsid w:val="00F318BE"/>
    <w:rsid w:val="00F31F82"/>
    <w:rsid w:val="00F35759"/>
    <w:rsid w:val="00F35E89"/>
    <w:rsid w:val="00F36CBE"/>
    <w:rsid w:val="00F36D49"/>
    <w:rsid w:val="00F370F2"/>
    <w:rsid w:val="00F377F8"/>
    <w:rsid w:val="00F401C1"/>
    <w:rsid w:val="00F4033F"/>
    <w:rsid w:val="00F4144D"/>
    <w:rsid w:val="00F41882"/>
    <w:rsid w:val="00F421C0"/>
    <w:rsid w:val="00F42A21"/>
    <w:rsid w:val="00F4386B"/>
    <w:rsid w:val="00F43D62"/>
    <w:rsid w:val="00F443BA"/>
    <w:rsid w:val="00F448F1"/>
    <w:rsid w:val="00F44EDA"/>
    <w:rsid w:val="00F4520E"/>
    <w:rsid w:val="00F45FED"/>
    <w:rsid w:val="00F4666D"/>
    <w:rsid w:val="00F46EAD"/>
    <w:rsid w:val="00F47571"/>
    <w:rsid w:val="00F47767"/>
    <w:rsid w:val="00F47BB0"/>
    <w:rsid w:val="00F47E20"/>
    <w:rsid w:val="00F50555"/>
    <w:rsid w:val="00F50CB2"/>
    <w:rsid w:val="00F521A8"/>
    <w:rsid w:val="00F52958"/>
    <w:rsid w:val="00F52970"/>
    <w:rsid w:val="00F52D3F"/>
    <w:rsid w:val="00F533A6"/>
    <w:rsid w:val="00F53636"/>
    <w:rsid w:val="00F53869"/>
    <w:rsid w:val="00F5433A"/>
    <w:rsid w:val="00F546D3"/>
    <w:rsid w:val="00F54768"/>
    <w:rsid w:val="00F562D7"/>
    <w:rsid w:val="00F566CD"/>
    <w:rsid w:val="00F57D83"/>
    <w:rsid w:val="00F61CE2"/>
    <w:rsid w:val="00F6438B"/>
    <w:rsid w:val="00F6484A"/>
    <w:rsid w:val="00F64F36"/>
    <w:rsid w:val="00F65598"/>
    <w:rsid w:val="00F6627B"/>
    <w:rsid w:val="00F66B75"/>
    <w:rsid w:val="00F67580"/>
    <w:rsid w:val="00F70041"/>
    <w:rsid w:val="00F707FB"/>
    <w:rsid w:val="00F70EE3"/>
    <w:rsid w:val="00F70FB3"/>
    <w:rsid w:val="00F718E0"/>
    <w:rsid w:val="00F72B35"/>
    <w:rsid w:val="00F754ED"/>
    <w:rsid w:val="00F75729"/>
    <w:rsid w:val="00F77AD4"/>
    <w:rsid w:val="00F80C87"/>
    <w:rsid w:val="00F80D0D"/>
    <w:rsid w:val="00F80D74"/>
    <w:rsid w:val="00F841A0"/>
    <w:rsid w:val="00F84A8B"/>
    <w:rsid w:val="00F84DFE"/>
    <w:rsid w:val="00F85B06"/>
    <w:rsid w:val="00F8673F"/>
    <w:rsid w:val="00F87D3B"/>
    <w:rsid w:val="00F9224B"/>
    <w:rsid w:val="00F92A1D"/>
    <w:rsid w:val="00F92A60"/>
    <w:rsid w:val="00F94207"/>
    <w:rsid w:val="00F9483A"/>
    <w:rsid w:val="00F9546A"/>
    <w:rsid w:val="00F961F8"/>
    <w:rsid w:val="00F9644C"/>
    <w:rsid w:val="00F97BEE"/>
    <w:rsid w:val="00FA130C"/>
    <w:rsid w:val="00FA533D"/>
    <w:rsid w:val="00FA62D0"/>
    <w:rsid w:val="00FA66A8"/>
    <w:rsid w:val="00FB2178"/>
    <w:rsid w:val="00FB2EF9"/>
    <w:rsid w:val="00FB2FBD"/>
    <w:rsid w:val="00FB3022"/>
    <w:rsid w:val="00FB3FFA"/>
    <w:rsid w:val="00FB4276"/>
    <w:rsid w:val="00FB4345"/>
    <w:rsid w:val="00FB465F"/>
    <w:rsid w:val="00FB6117"/>
    <w:rsid w:val="00FB74E9"/>
    <w:rsid w:val="00FB7B4B"/>
    <w:rsid w:val="00FC095E"/>
    <w:rsid w:val="00FC4EEC"/>
    <w:rsid w:val="00FC5DC8"/>
    <w:rsid w:val="00FC5F5C"/>
    <w:rsid w:val="00FC65F8"/>
    <w:rsid w:val="00FC6752"/>
    <w:rsid w:val="00FC6C58"/>
    <w:rsid w:val="00FC6F40"/>
    <w:rsid w:val="00FC7E63"/>
    <w:rsid w:val="00FD108C"/>
    <w:rsid w:val="00FD1B8F"/>
    <w:rsid w:val="00FD24F6"/>
    <w:rsid w:val="00FD2501"/>
    <w:rsid w:val="00FD26FF"/>
    <w:rsid w:val="00FD4FCB"/>
    <w:rsid w:val="00FD623E"/>
    <w:rsid w:val="00FD6C65"/>
    <w:rsid w:val="00FD6E85"/>
    <w:rsid w:val="00FD7C7E"/>
    <w:rsid w:val="00FD7CCB"/>
    <w:rsid w:val="00FD7FFB"/>
    <w:rsid w:val="00FE0002"/>
    <w:rsid w:val="00FE0145"/>
    <w:rsid w:val="00FE037E"/>
    <w:rsid w:val="00FE0CB0"/>
    <w:rsid w:val="00FE3CE6"/>
    <w:rsid w:val="00FE4B5B"/>
    <w:rsid w:val="00FE5AFF"/>
    <w:rsid w:val="00FE5D1D"/>
    <w:rsid w:val="00FE66B4"/>
    <w:rsid w:val="00FF01BD"/>
    <w:rsid w:val="00FF0482"/>
    <w:rsid w:val="00FF0D24"/>
    <w:rsid w:val="00FF117A"/>
    <w:rsid w:val="00FF22B6"/>
    <w:rsid w:val="00FF38A0"/>
    <w:rsid w:val="00FF3BCA"/>
    <w:rsid w:val="00FF6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B9CEC24-8DA0-4FF6-B392-CBEEEB2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lang w:val="en-GB"/>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en-GB"/>
    </w:rPr>
  </w:style>
  <w:style w:type="character" w:customStyle="1" w:styleId="Heading1Char">
    <w:name w:val="Heading 1 Char"/>
    <w:aliases w:val="IPPC Headsection Char"/>
    <w:basedOn w:val="DefaultParagraphFont"/>
    <w:link w:val="Heading1"/>
    <w:rPr>
      <w:rFonts w:eastAsia="MS Mincho"/>
      <w:b/>
      <w:bCs/>
      <w:sz w:val="22"/>
      <w:szCs w:val="24"/>
      <w:lang w:val="en-GB"/>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NormalCloseSpace">
    <w:name w:val="IPP NormalCloseSpace"/>
    <w:basedOn w:val="Normal"/>
    <w:qFormat/>
    <w:pPr>
      <w:keepNext/>
      <w:spacing w:after="60"/>
    </w:pPr>
  </w:style>
  <w:style w:type="paragraph" w:customStyle="1" w:styleId="IPPQuote">
    <w:name w:val="IPP Quote"/>
    <w:basedOn w:val="IPPNormal"/>
    <w:qFormat/>
    <w:pPr>
      <w:ind w:left="851" w:right="851"/>
    </w:pPr>
    <w:rPr>
      <w:sz w:val="18"/>
    </w:rPr>
  </w:style>
  <w:style w:type="paragraph" w:customStyle="1" w:styleId="IPPReferences">
    <w:name w:val="IPP References"/>
    <w:basedOn w:val="IPPNormal"/>
    <w:qFormat/>
    <w:pPr>
      <w:spacing w:after="60"/>
      <w:ind w:left="567" w:hanging="567"/>
    </w:pPr>
  </w:style>
  <w:style w:type="paragraph" w:customStyle="1" w:styleId="IPPSubhead">
    <w:name w:val="IPP Subhead"/>
    <w:basedOn w:val="Normal"/>
    <w:qFormat/>
    <w:pPr>
      <w:keepNext/>
      <w:ind w:left="567" w:hanging="567"/>
      <w:jc w:val="left"/>
    </w:pPr>
    <w:rPr>
      <w:b/>
      <w:bCs/>
      <w:iCs/>
      <w:szCs w:val="22"/>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Normal">
    <w:name w:val="IPP Normal"/>
    <w:basedOn w:val="Normal"/>
    <w:link w:val="IPPNormalChar"/>
    <w:qFormat/>
    <w:pPr>
      <w:spacing w:after="180"/>
    </w:pPr>
    <w:rPr>
      <w:rFonts w:eastAsia="Time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Bullet1">
    <w:name w:val="IPP Bullet1"/>
    <w:basedOn w:val="IPPBullet1Last"/>
    <w:qFormat/>
    <w:pPr>
      <w:numPr>
        <w:numId w:val="8"/>
      </w:numPr>
      <w:spacing w:after="60"/>
      <w:ind w:left="567" w:hanging="567"/>
    </w:pPr>
    <w:rPr>
      <w:lang w:val="en-US"/>
    </w:rPr>
  </w:style>
  <w:style w:type="paragraph" w:customStyle="1" w:styleId="IPPBullet1Last">
    <w:name w:val="IPP Bullet1Last"/>
    <w:basedOn w:val="IPPNormal"/>
    <w:next w:val="IPPNormal"/>
    <w:autoRedefine/>
    <w:qFormat/>
    <w:pPr>
      <w:numPr>
        <w:numId w:val="10"/>
      </w:numPr>
    </w:p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w:numId w:val="7"/>
      </w:numPr>
    </w:p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numbering" w:customStyle="1" w:styleId="IPPList">
    <w:name w:val="IPP List"/>
  </w:style>
  <w:style w:type="paragraph" w:customStyle="1" w:styleId="IPPNumberedList">
    <w:name w:val="IPP NumberedList"/>
    <w:basedOn w:val="IPPBullet1"/>
    <w:qFormat/>
    <w:pPr>
      <w:numPr>
        <w:numId w:val="5"/>
      </w:numPr>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6ptIndent">
    <w:name w:val="IPP Title16pt Indent"/>
    <w:basedOn w:val="Normal"/>
    <w:qFormat/>
    <w:pPr>
      <w:spacing w:after="720"/>
      <w:ind w:left="1701" w:right="1701"/>
      <w:jc w:val="center"/>
    </w:pPr>
    <w:rPr>
      <w:rFonts w:ascii="Arial" w:eastAsia="Times New Roman"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en-GB"/>
    </w:rPr>
  </w:style>
  <w:style w:type="character" w:customStyle="1" w:styleId="Heading3Char">
    <w:name w:val="Heading 3 Char"/>
    <w:basedOn w:val="DefaultParagraphFont"/>
    <w:link w:val="Heading3"/>
    <w:rPr>
      <w:rFonts w:ascii="Calibri" w:eastAsia="MS Mincho" w:hAnsi="Calibri"/>
      <w:b/>
      <w:bCs/>
      <w:sz w:val="26"/>
      <w:szCs w:val="26"/>
      <w:lang w:val="en-GB"/>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n-GB"/>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rPr>
  </w:style>
  <w:style w:type="character" w:customStyle="1" w:styleId="IPPNormalunderlined">
    <w:name w:val="IPP Normal underlined"/>
    <w:basedOn w:val="DefaultParagraphFont"/>
    <w:rPr>
      <w:rFonts w:ascii="Times New Roman" w:hAnsi="Times New Roman"/>
      <w:sz w:val="22"/>
      <w:u w:val="single"/>
      <w:lang w:val="en-US"/>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pPr>
      <w:numPr>
        <w:numId w:val="4"/>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sz w:val="21"/>
      <w:szCs w:val="21"/>
      <w:lang w:val="en-AU"/>
    </w:r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uiPriority w:val="99"/>
    <w:qFormat/>
    <w:pPr>
      <w:tabs>
        <w:tab w:val="num" w:pos="360"/>
      </w:tabs>
    </w:pPr>
  </w:style>
  <w:style w:type="paragraph" w:customStyle="1" w:styleId="Default">
    <w:name w:val="Default"/>
    <w:uiPriority w:val="99"/>
    <w:pPr>
      <w:autoSpaceDE w:val="0"/>
      <w:autoSpaceDN w:val="0"/>
      <w:adjustRightInd w:val="0"/>
    </w:pPr>
    <w:rPr>
      <w:color w:val="000000"/>
      <w:sz w:val="24"/>
      <w:szCs w:val="24"/>
      <w:lang w:eastAsia="en-GB"/>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paragraph" w:styleId="Revision">
    <w:name w:val="Revision"/>
    <w:hidden/>
    <w:uiPriority w:val="99"/>
    <w:semiHidden/>
    <w:rPr>
      <w:rFonts w:eastAsia="MS Mincho"/>
      <w:sz w:val="22"/>
      <w:szCs w:val="24"/>
    </w:rPr>
  </w:style>
  <w:style w:type="character" w:styleId="Hyperlink">
    <w:name w:val="Hyperlink"/>
    <w:uiPriority w:val="99"/>
    <w:unhideWhenUsed/>
    <w:rPr>
      <w:color w:val="0000FF"/>
      <w:u w:val="single"/>
    </w:rPr>
  </w:style>
  <w:style w:type="character" w:customStyle="1" w:styleId="st">
    <w:name w:val="st"/>
  </w:style>
  <w:style w:type="paragraph" w:customStyle="1" w:styleId="NAPPOBodyList">
    <w:name w:val="NAPPO BodyList"/>
    <w:basedOn w:val="Normal"/>
    <w:link w:val="NAPPOBodyListChar"/>
    <w:qFormat/>
    <w:pPr>
      <w:numPr>
        <w:numId w:val="9"/>
      </w:numPr>
      <w:autoSpaceDE w:val="0"/>
      <w:autoSpaceDN w:val="0"/>
      <w:adjustRightInd w:val="0"/>
      <w:spacing w:before="120" w:after="120"/>
      <w:ind w:right="58" w:hanging="315"/>
      <w:contextualSpacing/>
    </w:pPr>
    <w:rPr>
      <w:rFonts w:ascii="Arial" w:eastAsia="Times New Roman" w:hAnsi="Arial"/>
      <w:sz w:val="24"/>
    </w:rPr>
  </w:style>
  <w:style w:type="character" w:customStyle="1" w:styleId="NAPPOBodyListChar">
    <w:name w:val="NAPPO BodyList Char"/>
    <w:link w:val="NAPPOBodyList"/>
    <w:rPr>
      <w:rFonts w:ascii="Arial" w:eastAsia="Times New Roman" w:hAnsi="Arial"/>
      <w:sz w:val="24"/>
      <w:szCs w:val="24"/>
    </w:rPr>
  </w:style>
  <w:style w:type="paragraph" w:customStyle="1" w:styleId="1">
    <w:name w:val="1"/>
    <w:basedOn w:val="Normal"/>
    <w:pPr>
      <w:spacing w:after="160" w:line="240" w:lineRule="exact"/>
      <w:jc w:val="left"/>
    </w:pPr>
    <w:rPr>
      <w:rFonts w:ascii="Tahoma" w:hAnsi="Tahoma"/>
      <w:sz w:val="20"/>
      <w:szCs w:val="20"/>
    </w:rPr>
  </w:style>
  <w:style w:type="paragraph" w:customStyle="1" w:styleId="IPPParagraphnumbering">
    <w:name w:val="IPP Paragraph numbering"/>
    <w:basedOn w:val="IPPNormal"/>
    <w:qFormat/>
    <w:pPr>
      <w:numPr>
        <w:numId w:val="11"/>
      </w:numPr>
    </w:pPr>
    <w:rPr>
      <w:lang w:val="en-US"/>
    </w:rPr>
  </w:style>
  <w:style w:type="paragraph" w:customStyle="1" w:styleId="IPPParagraphnumberingclose">
    <w:name w:val="IPP Paragraph numbering close"/>
    <w:basedOn w:val="IPPParagraphnumbering"/>
    <w:qFormat/>
    <w:pPr>
      <w:keepNext/>
      <w:spacing w:after="60"/>
    </w:pPr>
  </w:style>
  <w:style w:type="character" w:customStyle="1" w:styleId="hps">
    <w:name w:val="hps"/>
    <w:basedOn w:val="DefaultParagraphFont"/>
  </w:style>
  <w:style w:type="paragraph" w:customStyle="1" w:styleId="BodyText16">
    <w:name w:val="Body Text 16"/>
    <w:basedOn w:val="Default"/>
    <w:next w:val="Default"/>
    <w:pPr>
      <w:spacing w:before="60" w:after="60"/>
    </w:pPr>
    <w:rPr>
      <w:rFonts w:eastAsia="Times New Roman"/>
      <w:color w:val="auto"/>
      <w:lang w:eastAsia="en-US"/>
    </w:rPr>
  </w:style>
  <w:style w:type="paragraph" w:customStyle="1" w:styleId="CharChar">
    <w:name w:val="(文字) (文字) Char (文字) (文字) Char"/>
    <w:basedOn w:val="Normal"/>
    <w:pPr>
      <w:spacing w:after="160" w:line="240" w:lineRule="exact"/>
      <w:jc w:val="left"/>
    </w:pPr>
    <w:rPr>
      <w:rFonts w:ascii="Tahoma" w:hAnsi="Tahoma"/>
      <w:sz w:val="20"/>
      <w:szCs w:val="20"/>
    </w:rPr>
  </w:style>
  <w:style w:type="paragraph" w:customStyle="1" w:styleId="IPPNumberedListLast">
    <w:name w:val="IPP NumberedListLast"/>
    <w:basedOn w:val="IPPNumberedList"/>
    <w:qFormat/>
    <w:pPr>
      <w:spacing w:after="180"/>
    </w:pPr>
  </w:style>
  <w:style w:type="character" w:customStyle="1" w:styleId="IPPNormalChar">
    <w:name w:val="IPP Normal Char"/>
    <w:link w:val="IPPNormal"/>
    <w:rPr>
      <w:rFonts w:eastAsia="Times"/>
      <w:sz w:val="22"/>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7744">
      <w:bodyDiv w:val="1"/>
      <w:marLeft w:val="0"/>
      <w:marRight w:val="0"/>
      <w:marTop w:val="0"/>
      <w:marBottom w:val="0"/>
      <w:divBdr>
        <w:top w:val="none" w:sz="0" w:space="0" w:color="auto"/>
        <w:left w:val="none" w:sz="0" w:space="0" w:color="auto"/>
        <w:bottom w:val="none" w:sz="0" w:space="0" w:color="auto"/>
        <w:right w:val="none" w:sz="0" w:space="0" w:color="auto"/>
      </w:divBdr>
    </w:div>
    <w:div w:id="26371444">
      <w:bodyDiv w:val="1"/>
      <w:marLeft w:val="0"/>
      <w:marRight w:val="0"/>
      <w:marTop w:val="0"/>
      <w:marBottom w:val="0"/>
      <w:divBdr>
        <w:top w:val="none" w:sz="0" w:space="0" w:color="auto"/>
        <w:left w:val="none" w:sz="0" w:space="0" w:color="auto"/>
        <w:bottom w:val="none" w:sz="0" w:space="0" w:color="auto"/>
        <w:right w:val="none" w:sz="0" w:space="0" w:color="auto"/>
      </w:divBdr>
    </w:div>
    <w:div w:id="242956932">
      <w:bodyDiv w:val="1"/>
      <w:marLeft w:val="0"/>
      <w:marRight w:val="0"/>
      <w:marTop w:val="0"/>
      <w:marBottom w:val="0"/>
      <w:divBdr>
        <w:top w:val="none" w:sz="0" w:space="0" w:color="auto"/>
        <w:left w:val="none" w:sz="0" w:space="0" w:color="auto"/>
        <w:bottom w:val="none" w:sz="0" w:space="0" w:color="auto"/>
        <w:right w:val="none" w:sz="0" w:space="0" w:color="auto"/>
      </w:divBdr>
      <w:divsChild>
        <w:div w:id="1901091413">
          <w:marLeft w:val="0"/>
          <w:marRight w:val="0"/>
          <w:marTop w:val="0"/>
          <w:marBottom w:val="0"/>
          <w:divBdr>
            <w:top w:val="none" w:sz="0" w:space="0" w:color="auto"/>
            <w:left w:val="none" w:sz="0" w:space="0" w:color="auto"/>
            <w:bottom w:val="none" w:sz="0" w:space="0" w:color="auto"/>
            <w:right w:val="none" w:sz="0" w:space="0" w:color="auto"/>
          </w:divBdr>
          <w:divsChild>
            <w:div w:id="211498294">
              <w:marLeft w:val="0"/>
              <w:marRight w:val="0"/>
              <w:marTop w:val="0"/>
              <w:marBottom w:val="0"/>
              <w:divBdr>
                <w:top w:val="none" w:sz="0" w:space="0" w:color="auto"/>
                <w:left w:val="none" w:sz="0" w:space="0" w:color="auto"/>
                <w:bottom w:val="none" w:sz="0" w:space="0" w:color="auto"/>
                <w:right w:val="none" w:sz="0" w:space="0" w:color="auto"/>
              </w:divBdr>
              <w:divsChild>
                <w:div w:id="2098556389">
                  <w:marLeft w:val="0"/>
                  <w:marRight w:val="0"/>
                  <w:marTop w:val="0"/>
                  <w:marBottom w:val="0"/>
                  <w:divBdr>
                    <w:top w:val="none" w:sz="0" w:space="0" w:color="auto"/>
                    <w:left w:val="none" w:sz="0" w:space="0" w:color="auto"/>
                    <w:bottom w:val="none" w:sz="0" w:space="0" w:color="auto"/>
                    <w:right w:val="none" w:sz="0" w:space="0" w:color="auto"/>
                  </w:divBdr>
                  <w:divsChild>
                    <w:div w:id="11470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04886">
      <w:bodyDiv w:val="1"/>
      <w:marLeft w:val="0"/>
      <w:marRight w:val="0"/>
      <w:marTop w:val="0"/>
      <w:marBottom w:val="0"/>
      <w:divBdr>
        <w:top w:val="none" w:sz="0" w:space="0" w:color="auto"/>
        <w:left w:val="none" w:sz="0" w:space="0" w:color="auto"/>
        <w:bottom w:val="none" w:sz="0" w:space="0" w:color="auto"/>
        <w:right w:val="none" w:sz="0" w:space="0" w:color="auto"/>
      </w:divBdr>
      <w:divsChild>
        <w:div w:id="2009478682">
          <w:marLeft w:val="0"/>
          <w:marRight w:val="0"/>
          <w:marTop w:val="0"/>
          <w:marBottom w:val="0"/>
          <w:divBdr>
            <w:top w:val="none" w:sz="0" w:space="0" w:color="auto"/>
            <w:left w:val="none" w:sz="0" w:space="0" w:color="auto"/>
            <w:bottom w:val="none" w:sz="0" w:space="0" w:color="auto"/>
            <w:right w:val="none" w:sz="0" w:space="0" w:color="auto"/>
          </w:divBdr>
          <w:divsChild>
            <w:div w:id="3243233">
              <w:marLeft w:val="0"/>
              <w:marRight w:val="0"/>
              <w:marTop w:val="0"/>
              <w:marBottom w:val="0"/>
              <w:divBdr>
                <w:top w:val="none" w:sz="0" w:space="0" w:color="auto"/>
                <w:left w:val="none" w:sz="0" w:space="0" w:color="auto"/>
                <w:bottom w:val="none" w:sz="0" w:space="0" w:color="auto"/>
                <w:right w:val="none" w:sz="0" w:space="0" w:color="auto"/>
              </w:divBdr>
              <w:divsChild>
                <w:div w:id="1653631944">
                  <w:marLeft w:val="0"/>
                  <w:marRight w:val="0"/>
                  <w:marTop w:val="0"/>
                  <w:marBottom w:val="0"/>
                  <w:divBdr>
                    <w:top w:val="none" w:sz="0" w:space="0" w:color="auto"/>
                    <w:left w:val="none" w:sz="0" w:space="0" w:color="auto"/>
                    <w:bottom w:val="none" w:sz="0" w:space="0" w:color="auto"/>
                    <w:right w:val="none" w:sz="0" w:space="0" w:color="auto"/>
                  </w:divBdr>
                  <w:divsChild>
                    <w:div w:id="12279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9392">
      <w:bodyDiv w:val="1"/>
      <w:marLeft w:val="0"/>
      <w:marRight w:val="0"/>
      <w:marTop w:val="0"/>
      <w:marBottom w:val="0"/>
      <w:divBdr>
        <w:top w:val="none" w:sz="0" w:space="0" w:color="auto"/>
        <w:left w:val="none" w:sz="0" w:space="0" w:color="auto"/>
        <w:bottom w:val="none" w:sz="0" w:space="0" w:color="auto"/>
        <w:right w:val="none" w:sz="0" w:space="0" w:color="auto"/>
      </w:divBdr>
    </w:div>
    <w:div w:id="573010584">
      <w:bodyDiv w:val="1"/>
      <w:marLeft w:val="0"/>
      <w:marRight w:val="0"/>
      <w:marTop w:val="0"/>
      <w:marBottom w:val="0"/>
      <w:divBdr>
        <w:top w:val="none" w:sz="0" w:space="0" w:color="auto"/>
        <w:left w:val="none" w:sz="0" w:space="0" w:color="auto"/>
        <w:bottom w:val="none" w:sz="0" w:space="0" w:color="auto"/>
        <w:right w:val="none" w:sz="0" w:space="0" w:color="auto"/>
      </w:divBdr>
    </w:div>
    <w:div w:id="888343702">
      <w:bodyDiv w:val="1"/>
      <w:marLeft w:val="0"/>
      <w:marRight w:val="0"/>
      <w:marTop w:val="0"/>
      <w:marBottom w:val="0"/>
      <w:divBdr>
        <w:top w:val="none" w:sz="0" w:space="0" w:color="auto"/>
        <w:left w:val="none" w:sz="0" w:space="0" w:color="auto"/>
        <w:bottom w:val="none" w:sz="0" w:space="0" w:color="auto"/>
        <w:right w:val="none" w:sz="0" w:space="0" w:color="auto"/>
      </w:divBdr>
      <w:divsChild>
        <w:div w:id="2097746416">
          <w:marLeft w:val="0"/>
          <w:marRight w:val="0"/>
          <w:marTop w:val="0"/>
          <w:marBottom w:val="0"/>
          <w:divBdr>
            <w:top w:val="none" w:sz="0" w:space="0" w:color="auto"/>
            <w:left w:val="none" w:sz="0" w:space="0" w:color="auto"/>
            <w:bottom w:val="none" w:sz="0" w:space="0" w:color="auto"/>
            <w:right w:val="none" w:sz="0" w:space="0" w:color="auto"/>
          </w:divBdr>
          <w:divsChild>
            <w:div w:id="1617522218">
              <w:marLeft w:val="0"/>
              <w:marRight w:val="0"/>
              <w:marTop w:val="0"/>
              <w:marBottom w:val="0"/>
              <w:divBdr>
                <w:top w:val="none" w:sz="0" w:space="0" w:color="auto"/>
                <w:left w:val="none" w:sz="0" w:space="0" w:color="auto"/>
                <w:bottom w:val="none" w:sz="0" w:space="0" w:color="auto"/>
                <w:right w:val="none" w:sz="0" w:space="0" w:color="auto"/>
              </w:divBdr>
              <w:divsChild>
                <w:div w:id="798959621">
                  <w:marLeft w:val="0"/>
                  <w:marRight w:val="0"/>
                  <w:marTop w:val="0"/>
                  <w:marBottom w:val="0"/>
                  <w:divBdr>
                    <w:top w:val="none" w:sz="0" w:space="0" w:color="auto"/>
                    <w:left w:val="none" w:sz="0" w:space="0" w:color="auto"/>
                    <w:bottom w:val="none" w:sz="0" w:space="0" w:color="auto"/>
                    <w:right w:val="none" w:sz="0" w:space="0" w:color="auto"/>
                  </w:divBdr>
                  <w:divsChild>
                    <w:div w:id="1847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27361">
      <w:bodyDiv w:val="1"/>
      <w:marLeft w:val="0"/>
      <w:marRight w:val="0"/>
      <w:marTop w:val="0"/>
      <w:marBottom w:val="0"/>
      <w:divBdr>
        <w:top w:val="none" w:sz="0" w:space="0" w:color="auto"/>
        <w:left w:val="none" w:sz="0" w:space="0" w:color="auto"/>
        <w:bottom w:val="none" w:sz="0" w:space="0" w:color="auto"/>
        <w:right w:val="none" w:sz="0" w:space="0" w:color="auto"/>
      </w:divBdr>
      <w:divsChild>
        <w:div w:id="323750451">
          <w:marLeft w:val="0"/>
          <w:marRight w:val="0"/>
          <w:marTop w:val="0"/>
          <w:marBottom w:val="0"/>
          <w:divBdr>
            <w:top w:val="none" w:sz="0" w:space="0" w:color="auto"/>
            <w:left w:val="none" w:sz="0" w:space="0" w:color="auto"/>
            <w:bottom w:val="none" w:sz="0" w:space="0" w:color="auto"/>
            <w:right w:val="none" w:sz="0" w:space="0" w:color="auto"/>
          </w:divBdr>
          <w:divsChild>
            <w:div w:id="1352073713">
              <w:marLeft w:val="0"/>
              <w:marRight w:val="0"/>
              <w:marTop w:val="0"/>
              <w:marBottom w:val="0"/>
              <w:divBdr>
                <w:top w:val="none" w:sz="0" w:space="0" w:color="auto"/>
                <w:left w:val="none" w:sz="0" w:space="0" w:color="auto"/>
                <w:bottom w:val="none" w:sz="0" w:space="0" w:color="auto"/>
                <w:right w:val="none" w:sz="0" w:space="0" w:color="auto"/>
              </w:divBdr>
              <w:divsChild>
                <w:div w:id="1979645954">
                  <w:marLeft w:val="0"/>
                  <w:marRight w:val="0"/>
                  <w:marTop w:val="0"/>
                  <w:marBottom w:val="0"/>
                  <w:divBdr>
                    <w:top w:val="none" w:sz="0" w:space="0" w:color="auto"/>
                    <w:left w:val="none" w:sz="0" w:space="0" w:color="auto"/>
                    <w:bottom w:val="none" w:sz="0" w:space="0" w:color="auto"/>
                    <w:right w:val="none" w:sz="0" w:space="0" w:color="auto"/>
                  </w:divBdr>
                  <w:divsChild>
                    <w:div w:id="1277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6749">
      <w:bodyDiv w:val="1"/>
      <w:marLeft w:val="0"/>
      <w:marRight w:val="0"/>
      <w:marTop w:val="0"/>
      <w:marBottom w:val="0"/>
      <w:divBdr>
        <w:top w:val="none" w:sz="0" w:space="0" w:color="auto"/>
        <w:left w:val="none" w:sz="0" w:space="0" w:color="auto"/>
        <w:bottom w:val="none" w:sz="0" w:space="0" w:color="auto"/>
        <w:right w:val="none" w:sz="0" w:space="0" w:color="auto"/>
      </w:divBdr>
      <w:divsChild>
        <w:div w:id="1195581424">
          <w:marLeft w:val="0"/>
          <w:marRight w:val="0"/>
          <w:marTop w:val="0"/>
          <w:marBottom w:val="0"/>
          <w:divBdr>
            <w:top w:val="none" w:sz="0" w:space="0" w:color="auto"/>
            <w:left w:val="none" w:sz="0" w:space="0" w:color="auto"/>
            <w:bottom w:val="none" w:sz="0" w:space="0" w:color="auto"/>
            <w:right w:val="none" w:sz="0" w:space="0" w:color="auto"/>
          </w:divBdr>
          <w:divsChild>
            <w:div w:id="777025816">
              <w:marLeft w:val="0"/>
              <w:marRight w:val="0"/>
              <w:marTop w:val="0"/>
              <w:marBottom w:val="0"/>
              <w:divBdr>
                <w:top w:val="none" w:sz="0" w:space="0" w:color="auto"/>
                <w:left w:val="none" w:sz="0" w:space="0" w:color="auto"/>
                <w:bottom w:val="none" w:sz="0" w:space="0" w:color="auto"/>
                <w:right w:val="none" w:sz="0" w:space="0" w:color="auto"/>
              </w:divBdr>
              <w:divsChild>
                <w:div w:id="1127352732">
                  <w:marLeft w:val="0"/>
                  <w:marRight w:val="0"/>
                  <w:marTop w:val="0"/>
                  <w:marBottom w:val="0"/>
                  <w:divBdr>
                    <w:top w:val="none" w:sz="0" w:space="0" w:color="auto"/>
                    <w:left w:val="none" w:sz="0" w:space="0" w:color="auto"/>
                    <w:bottom w:val="none" w:sz="0" w:space="0" w:color="auto"/>
                    <w:right w:val="none" w:sz="0" w:space="0" w:color="auto"/>
                  </w:divBdr>
                  <w:divsChild>
                    <w:div w:id="1118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5556">
      <w:bodyDiv w:val="1"/>
      <w:marLeft w:val="0"/>
      <w:marRight w:val="0"/>
      <w:marTop w:val="0"/>
      <w:marBottom w:val="0"/>
      <w:divBdr>
        <w:top w:val="none" w:sz="0" w:space="0" w:color="auto"/>
        <w:left w:val="none" w:sz="0" w:space="0" w:color="auto"/>
        <w:bottom w:val="none" w:sz="0" w:space="0" w:color="auto"/>
        <w:right w:val="none" w:sz="0" w:space="0" w:color="auto"/>
      </w:divBdr>
    </w:div>
    <w:div w:id="1314020171">
      <w:bodyDiv w:val="1"/>
      <w:marLeft w:val="0"/>
      <w:marRight w:val="0"/>
      <w:marTop w:val="0"/>
      <w:marBottom w:val="0"/>
      <w:divBdr>
        <w:top w:val="none" w:sz="0" w:space="0" w:color="auto"/>
        <w:left w:val="none" w:sz="0" w:space="0" w:color="auto"/>
        <w:bottom w:val="none" w:sz="0" w:space="0" w:color="auto"/>
        <w:right w:val="none" w:sz="0" w:space="0" w:color="auto"/>
      </w:divBdr>
      <w:divsChild>
        <w:div w:id="517275923">
          <w:marLeft w:val="0"/>
          <w:marRight w:val="0"/>
          <w:marTop w:val="0"/>
          <w:marBottom w:val="0"/>
          <w:divBdr>
            <w:top w:val="none" w:sz="0" w:space="0" w:color="auto"/>
            <w:left w:val="none" w:sz="0" w:space="0" w:color="auto"/>
            <w:bottom w:val="none" w:sz="0" w:space="0" w:color="auto"/>
            <w:right w:val="none" w:sz="0" w:space="0" w:color="auto"/>
          </w:divBdr>
          <w:divsChild>
            <w:div w:id="408843696">
              <w:marLeft w:val="0"/>
              <w:marRight w:val="0"/>
              <w:marTop w:val="0"/>
              <w:marBottom w:val="0"/>
              <w:divBdr>
                <w:top w:val="none" w:sz="0" w:space="0" w:color="auto"/>
                <w:left w:val="none" w:sz="0" w:space="0" w:color="auto"/>
                <w:bottom w:val="none" w:sz="0" w:space="0" w:color="auto"/>
                <w:right w:val="none" w:sz="0" w:space="0" w:color="auto"/>
              </w:divBdr>
              <w:divsChild>
                <w:div w:id="1142040786">
                  <w:marLeft w:val="0"/>
                  <w:marRight w:val="0"/>
                  <w:marTop w:val="0"/>
                  <w:marBottom w:val="0"/>
                  <w:divBdr>
                    <w:top w:val="none" w:sz="0" w:space="0" w:color="auto"/>
                    <w:left w:val="none" w:sz="0" w:space="0" w:color="auto"/>
                    <w:bottom w:val="none" w:sz="0" w:space="0" w:color="auto"/>
                    <w:right w:val="none" w:sz="0" w:space="0" w:color="auto"/>
                  </w:divBdr>
                  <w:divsChild>
                    <w:div w:id="17388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14508">
      <w:bodyDiv w:val="1"/>
      <w:marLeft w:val="0"/>
      <w:marRight w:val="0"/>
      <w:marTop w:val="0"/>
      <w:marBottom w:val="0"/>
      <w:divBdr>
        <w:top w:val="none" w:sz="0" w:space="0" w:color="auto"/>
        <w:left w:val="none" w:sz="0" w:space="0" w:color="auto"/>
        <w:bottom w:val="none" w:sz="0" w:space="0" w:color="auto"/>
        <w:right w:val="none" w:sz="0" w:space="0" w:color="auto"/>
      </w:divBdr>
      <w:divsChild>
        <w:div w:id="355348388">
          <w:marLeft w:val="720"/>
          <w:marRight w:val="0"/>
          <w:marTop w:val="106"/>
          <w:marBottom w:val="0"/>
          <w:divBdr>
            <w:top w:val="none" w:sz="0" w:space="0" w:color="auto"/>
            <w:left w:val="none" w:sz="0" w:space="0" w:color="auto"/>
            <w:bottom w:val="none" w:sz="0" w:space="0" w:color="auto"/>
            <w:right w:val="none" w:sz="0" w:space="0" w:color="auto"/>
          </w:divBdr>
        </w:div>
        <w:div w:id="1066226726">
          <w:marLeft w:val="720"/>
          <w:marRight w:val="0"/>
          <w:marTop w:val="106"/>
          <w:marBottom w:val="0"/>
          <w:divBdr>
            <w:top w:val="none" w:sz="0" w:space="0" w:color="auto"/>
            <w:left w:val="none" w:sz="0" w:space="0" w:color="auto"/>
            <w:bottom w:val="none" w:sz="0" w:space="0" w:color="auto"/>
            <w:right w:val="none" w:sz="0" w:space="0" w:color="auto"/>
          </w:divBdr>
        </w:div>
        <w:div w:id="1220899862">
          <w:marLeft w:val="720"/>
          <w:marRight w:val="0"/>
          <w:marTop w:val="106"/>
          <w:marBottom w:val="0"/>
          <w:divBdr>
            <w:top w:val="none" w:sz="0" w:space="0" w:color="auto"/>
            <w:left w:val="none" w:sz="0" w:space="0" w:color="auto"/>
            <w:bottom w:val="none" w:sz="0" w:space="0" w:color="auto"/>
            <w:right w:val="none" w:sz="0" w:space="0" w:color="auto"/>
          </w:divBdr>
        </w:div>
        <w:div w:id="1491680235">
          <w:marLeft w:val="720"/>
          <w:marRight w:val="0"/>
          <w:marTop w:val="106"/>
          <w:marBottom w:val="0"/>
          <w:divBdr>
            <w:top w:val="none" w:sz="0" w:space="0" w:color="auto"/>
            <w:left w:val="none" w:sz="0" w:space="0" w:color="auto"/>
            <w:bottom w:val="none" w:sz="0" w:space="0" w:color="auto"/>
            <w:right w:val="none" w:sz="0" w:space="0" w:color="auto"/>
          </w:divBdr>
        </w:div>
        <w:div w:id="1498111579">
          <w:marLeft w:val="720"/>
          <w:marRight w:val="0"/>
          <w:marTop w:val="106"/>
          <w:marBottom w:val="0"/>
          <w:divBdr>
            <w:top w:val="none" w:sz="0" w:space="0" w:color="auto"/>
            <w:left w:val="none" w:sz="0" w:space="0" w:color="auto"/>
            <w:bottom w:val="none" w:sz="0" w:space="0" w:color="auto"/>
            <w:right w:val="none" w:sz="0" w:space="0" w:color="auto"/>
          </w:divBdr>
        </w:div>
        <w:div w:id="1657416721">
          <w:marLeft w:val="720"/>
          <w:marRight w:val="0"/>
          <w:marTop w:val="106"/>
          <w:marBottom w:val="0"/>
          <w:divBdr>
            <w:top w:val="none" w:sz="0" w:space="0" w:color="auto"/>
            <w:left w:val="none" w:sz="0" w:space="0" w:color="auto"/>
            <w:bottom w:val="none" w:sz="0" w:space="0" w:color="auto"/>
            <w:right w:val="none" w:sz="0" w:space="0" w:color="auto"/>
          </w:divBdr>
        </w:div>
        <w:div w:id="2021396629">
          <w:marLeft w:val="720"/>
          <w:marRight w:val="0"/>
          <w:marTop w:val="106"/>
          <w:marBottom w:val="0"/>
          <w:divBdr>
            <w:top w:val="none" w:sz="0" w:space="0" w:color="auto"/>
            <w:left w:val="none" w:sz="0" w:space="0" w:color="auto"/>
            <w:bottom w:val="none" w:sz="0" w:space="0" w:color="auto"/>
            <w:right w:val="none" w:sz="0" w:space="0" w:color="auto"/>
          </w:divBdr>
        </w:div>
        <w:div w:id="2042507695">
          <w:marLeft w:val="720"/>
          <w:marRight w:val="0"/>
          <w:marTop w:val="106"/>
          <w:marBottom w:val="0"/>
          <w:divBdr>
            <w:top w:val="none" w:sz="0" w:space="0" w:color="auto"/>
            <w:left w:val="none" w:sz="0" w:space="0" w:color="auto"/>
            <w:bottom w:val="none" w:sz="0" w:space="0" w:color="auto"/>
            <w:right w:val="none" w:sz="0" w:space="0" w:color="auto"/>
          </w:divBdr>
        </w:div>
      </w:divsChild>
    </w:div>
    <w:div w:id="20545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fr/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5F906F57-F7AC-4B6C-A65F-F65BE59D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11</Pages>
  <Words>4521</Words>
  <Characters>25770</Characters>
  <Application>Microsoft Office Word</Application>
  <DocSecurity>0</DocSecurity>
  <Lines>214</Lines>
  <Paragraphs>60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FAO of the UN</Company>
  <LinksUpToDate>false</LinksUpToDate>
  <CharactersWithSpaces>30231</CharactersWithSpaces>
  <SharedDoc>false</SharedDoc>
  <HLinks>
    <vt:vector size="12" baseType="variant">
      <vt:variant>
        <vt:i4>7995431</vt:i4>
      </vt:variant>
      <vt:variant>
        <vt:i4>3</vt:i4>
      </vt:variant>
      <vt:variant>
        <vt:i4>0</vt:i4>
      </vt:variant>
      <vt:variant>
        <vt:i4>5</vt:i4>
      </vt:variant>
      <vt:variant>
        <vt:lpwstr>http://en.wikipedia.org/wiki/Asteraceae</vt:lpwstr>
      </vt:variant>
      <vt:variant>
        <vt:lpwstr/>
      </vt:variant>
      <vt:variant>
        <vt:i4>3932174</vt:i4>
      </vt:variant>
      <vt:variant>
        <vt:i4>0</vt:i4>
      </vt:variant>
      <vt:variant>
        <vt:i4>0</vt:i4>
      </vt:variant>
      <vt:variant>
        <vt:i4>5</vt:i4>
      </vt:variant>
      <vt:variant>
        <vt:lpwstr>http://en.wikipedia.org/wiki/Family_(biology)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Cassin, Aoife (AGDI)</cp:lastModifiedBy>
  <cp:revision>3</cp:revision>
  <cp:lastPrinted>2016-10-05T14:38:00Z</cp:lastPrinted>
  <dcterms:created xsi:type="dcterms:W3CDTF">2017-06-29T13:17:00Z</dcterms:created>
  <dcterms:modified xsi:type="dcterms:W3CDTF">2017-06-30T09:15:00Z</dcterms:modified>
</cp:coreProperties>
</file>