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E9" w:rsidRPr="00894068" w:rsidRDefault="00273DE9" w:rsidP="00273DE9">
      <w:pPr>
        <w:jc w:val="center"/>
      </w:pPr>
      <w:r w:rsidRPr="00894068">
        <w:t>U</w:t>
      </w:r>
      <w:r>
        <w:t>PDATE ON EPHYTO</w:t>
      </w:r>
    </w:p>
    <w:p w:rsidR="00273DE9" w:rsidRPr="00894068" w:rsidRDefault="00273DE9" w:rsidP="00273DE9">
      <w:r w:rsidRPr="00894068">
        <w:t>The purpose of this paper is to provide a</w:t>
      </w:r>
      <w:r w:rsidR="000C0483">
        <w:t xml:space="preserve"> brief </w:t>
      </w:r>
      <w:r w:rsidRPr="00894068">
        <w:t xml:space="preserve">update on </w:t>
      </w:r>
      <w:r w:rsidR="00A75997">
        <w:t xml:space="preserve">developments related to </w:t>
      </w:r>
      <w:r w:rsidRPr="00894068">
        <w:t>e</w:t>
      </w:r>
      <w:r w:rsidR="00A75997">
        <w:t xml:space="preserve">lectronic phytosanitary certification (ePhyto).  </w:t>
      </w:r>
      <w:r w:rsidRPr="00894068">
        <w:t xml:space="preserve">  </w:t>
      </w:r>
    </w:p>
    <w:p w:rsidR="004C071D" w:rsidRDefault="00A75997" w:rsidP="00273DE9">
      <w:r>
        <w:t>Following the meeting of the Commission on Phytosanitary Measures (CPM-8 2013) a</w:t>
      </w:r>
      <w:r w:rsidR="00273DE9" w:rsidRPr="00894068">
        <w:t xml:space="preserve">n individual competent to perform the </w:t>
      </w:r>
      <w:r>
        <w:t xml:space="preserve">feasibility </w:t>
      </w:r>
      <w:r w:rsidR="00273DE9" w:rsidRPr="00894068">
        <w:t xml:space="preserve">study </w:t>
      </w:r>
      <w:r>
        <w:t xml:space="preserve">on an ePhyto hub/cloud has been identified, contracted and </w:t>
      </w:r>
      <w:r w:rsidR="000C0483">
        <w:t xml:space="preserve">currently </w:t>
      </w:r>
      <w:r>
        <w:t xml:space="preserve">engaged in </w:t>
      </w:r>
      <w:r w:rsidR="000C0483">
        <w:t>producing the study</w:t>
      </w:r>
      <w:r>
        <w:t xml:space="preserve">. </w:t>
      </w:r>
      <w:r w:rsidR="00273DE9" w:rsidRPr="00894068">
        <w:t xml:space="preserve"> </w:t>
      </w:r>
      <w:r w:rsidR="004C071D">
        <w:t xml:space="preserve">Among other things, the consultant will be conducting a series of interviews with ePhyto experts worldwide and information gathering activities in the initial stages of the work.    </w:t>
      </w:r>
      <w:r>
        <w:t xml:space="preserve">Despite some initial issues related to contracting the individual, the work has been initiated and a preliminary draft on the study is expected to be available for the upcoming meeting of the Strategic Planning Group in October, 2013.   </w:t>
      </w:r>
      <w:r w:rsidR="00273DE9" w:rsidRPr="00894068">
        <w:t xml:space="preserve">   </w:t>
      </w:r>
    </w:p>
    <w:p w:rsidR="00273DE9" w:rsidRPr="00894068" w:rsidRDefault="00A75997" w:rsidP="00A75997">
      <w:r>
        <w:t xml:space="preserve">Following a </w:t>
      </w:r>
      <w:r w:rsidR="00273DE9" w:rsidRPr="00894068">
        <w:t xml:space="preserve">phone call </w:t>
      </w:r>
      <w:r>
        <w:t>that took place on June 17, 2013</w:t>
      </w:r>
      <w:r w:rsidR="00273DE9" w:rsidRPr="00894068">
        <w:t xml:space="preserve"> with the members of the </w:t>
      </w:r>
      <w:r w:rsidR="000C0483">
        <w:t xml:space="preserve">newly constituted </w:t>
      </w:r>
      <w:r w:rsidR="00273DE9" w:rsidRPr="00894068">
        <w:t xml:space="preserve">ePhyto steering group, a face to face meeting </w:t>
      </w:r>
      <w:r>
        <w:t xml:space="preserve">will be taking place in Auckland, New Zealand </w:t>
      </w:r>
      <w:r w:rsidR="00273DE9" w:rsidRPr="00894068">
        <w:t xml:space="preserve">in September.    </w:t>
      </w:r>
    </w:p>
    <w:p w:rsidR="00495FFE" w:rsidRPr="00776ED5" w:rsidRDefault="00495FFE" w:rsidP="00776ED5"/>
    <w:sectPr w:rsidR="00495FFE" w:rsidRPr="00776ED5" w:rsidSect="0029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1A" w:rsidRDefault="000A0D1A" w:rsidP="008325E1">
      <w:pPr>
        <w:spacing w:after="0" w:line="240" w:lineRule="auto"/>
      </w:pPr>
      <w:r>
        <w:separator/>
      </w:r>
    </w:p>
  </w:endnote>
  <w:endnote w:type="continuationSeparator" w:id="0">
    <w:p w:rsidR="000A0D1A" w:rsidRDefault="000A0D1A" w:rsidP="0083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1A" w:rsidRDefault="000A0D1A" w:rsidP="008A699B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8A699B">
      <w:rPr>
        <w:rFonts w:ascii="Arial" w:hAnsi="Arial" w:cs="Arial"/>
        <w:sz w:val="18"/>
        <w:szCs w:val="18"/>
      </w:rPr>
      <w:fldChar w:fldCharType="end"/>
    </w:r>
  </w:p>
  <w:p w:rsidR="000A0D1A" w:rsidRDefault="000A0D1A" w:rsidP="008A699B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1A" w:rsidRDefault="000A0D1A">
    <w:pPr>
      <w:pStyle w:val="Footer"/>
      <w:jc w:val="right"/>
    </w:pPr>
    <w:r>
      <w:t xml:space="preserve">          </w:t>
    </w:r>
    <w:r w:rsidRPr="00D94AE5">
      <w:rPr>
        <w:rFonts w:ascii="Arial" w:hAnsi="Arial" w:cs="Arial"/>
        <w:sz w:val="18"/>
        <w:szCs w:val="18"/>
      </w:rPr>
      <w:t>Pag</w:t>
    </w:r>
    <w:r>
      <w:rPr>
        <w:rFonts w:ascii="Arial" w:hAnsi="Arial" w:cs="Arial"/>
        <w:sz w:val="18"/>
        <w:szCs w:val="18"/>
      </w:rPr>
      <w:t>e</w:t>
    </w:r>
    <w:r w:rsidRPr="00D94AE5">
      <w:rPr>
        <w:rFonts w:ascii="Arial" w:hAnsi="Arial" w:cs="Arial"/>
        <w:sz w:val="18"/>
        <w:szCs w:val="18"/>
      </w:rPr>
      <w:t xml:space="preserve"> </w:t>
    </w:r>
    <w:r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PAGE</w:instrText>
    </w:r>
    <w:r w:rsidRPr="00D94AE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</w:t>
    </w:r>
    <w:r w:rsidRPr="00D94AE5">
      <w:rPr>
        <w:rFonts w:ascii="Arial" w:hAnsi="Arial" w:cs="Arial"/>
        <w:sz w:val="18"/>
        <w:szCs w:val="18"/>
      </w:rPr>
      <w:t xml:space="preserve"> </w:t>
    </w:r>
    <w:r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NUMPAGES</w:instrText>
    </w:r>
    <w:r w:rsidRPr="00D94AE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</w:t>
    </w:r>
  </w:p>
  <w:p w:rsidR="000A0D1A" w:rsidRPr="009A4DB8" w:rsidRDefault="000A0D1A">
    <w:pPr>
      <w:pStyle w:val="Footer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1A" w:rsidRPr="008A699B" w:rsidRDefault="000A0D1A" w:rsidP="008A699B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DF3744">
      <w:rPr>
        <w:rFonts w:ascii="Arial" w:hAnsi="Arial" w:cs="Arial"/>
        <w:noProof/>
        <w:sz w:val="18"/>
        <w:szCs w:val="18"/>
      </w:rPr>
      <w:t>1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DF3744">
      <w:rPr>
        <w:rFonts w:ascii="Arial" w:hAnsi="Arial" w:cs="Arial"/>
        <w:noProof/>
        <w:sz w:val="18"/>
        <w:szCs w:val="18"/>
      </w:rPr>
      <w:t>1</w:t>
    </w:r>
    <w:r w:rsidRPr="008A699B">
      <w:rPr>
        <w:rFonts w:ascii="Arial" w:hAnsi="Arial" w:cs="Arial"/>
        <w:sz w:val="18"/>
        <w:szCs w:val="18"/>
      </w:rPr>
      <w:fldChar w:fldCharType="end"/>
    </w:r>
  </w:p>
  <w:p w:rsidR="000A0D1A" w:rsidRDefault="000A0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1A" w:rsidRDefault="000A0D1A" w:rsidP="008325E1">
      <w:pPr>
        <w:spacing w:after="0" w:line="240" w:lineRule="auto"/>
      </w:pPr>
      <w:r>
        <w:separator/>
      </w:r>
    </w:p>
  </w:footnote>
  <w:footnote w:type="continuationSeparator" w:id="0">
    <w:p w:rsidR="000A0D1A" w:rsidRDefault="000A0D1A" w:rsidP="0083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1A" w:rsidRPr="00D94AE5" w:rsidRDefault="000A0D1A" w:rsidP="00D94AE5">
    <w:pPr>
      <w:pStyle w:val="Header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 w:rsidRPr="001F350C">
      <w:rPr>
        <w:rFonts w:ascii="Arial" w:hAnsi="Arial" w:cs="Arial"/>
        <w:sz w:val="18"/>
        <w:szCs w:val="18"/>
      </w:rPr>
      <w:t>IPPCFC 2013/June_13</w:t>
    </w:r>
    <w:r>
      <w:rPr>
        <w:rFonts w:ascii="Arial" w:hAnsi="Arial" w:cs="Arial"/>
        <w:sz w:val="18"/>
        <w:szCs w:val="18"/>
      </w:rPr>
      <w:tab/>
    </w:r>
    <w:r w:rsidRPr="001F350C">
      <w:rPr>
        <w:rFonts w:ascii="Arial" w:hAnsi="Arial" w:cs="Arial"/>
        <w:i/>
        <w:sz w:val="18"/>
        <w:szCs w:val="18"/>
      </w:rPr>
      <w:t>Financial Implication of registration of ISPM 15 symbol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1A" w:rsidRPr="00D94AE5" w:rsidRDefault="000A0D1A" w:rsidP="00314913">
    <w:pPr>
      <w:pStyle w:val="Header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 w:rsidRPr="001F350C">
      <w:rPr>
        <w:rFonts w:ascii="Arial" w:hAnsi="Arial" w:cs="Arial"/>
        <w:i/>
        <w:sz w:val="18"/>
        <w:szCs w:val="18"/>
      </w:rPr>
      <w:t>Financial Implication of registration of ISPM 15 symbol</w:t>
    </w:r>
    <w:r>
      <w:rPr>
        <w:rFonts w:ascii="Arial" w:hAnsi="Arial" w:cs="Arial"/>
        <w:sz w:val="18"/>
        <w:szCs w:val="18"/>
      </w:rPr>
      <w:tab/>
    </w:r>
    <w:r w:rsidRPr="001F350C">
      <w:rPr>
        <w:rFonts w:ascii="Arial" w:hAnsi="Arial" w:cs="Arial"/>
        <w:sz w:val="18"/>
        <w:szCs w:val="18"/>
      </w:rPr>
      <w:t>IPPCFC 2013/June_13</w:t>
    </w:r>
  </w:p>
  <w:p w:rsidR="000A0D1A" w:rsidRPr="008325E1" w:rsidRDefault="000A0D1A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97" w:rsidRDefault="006D4456" w:rsidP="00D94AE5">
    <w:pPr>
      <w:pStyle w:val="IPPHeader"/>
      <w:ind w:right="-46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7169" type="#_x0000_t75" style="position:absolute;margin-left:1pt;margin-top:30.3pt;width:49.9pt;height:25.9pt;z-index:251657728;visibility:visible">
          <v:stroke joinstyle="round"/>
          <v:imagedata r:id="rId1" o:title=""/>
          <w10:wrap type="square"/>
        </v:shape>
      </w:pict>
    </w:r>
    <w:r>
      <w:rPr>
        <w:noProof/>
        <w:lang w:eastAsia="ja-JP"/>
      </w:rPr>
      <w:pict>
        <v:shape id="_x0000_i1092" type="#_x0000_t75" style="width:458.8pt;height:28.3pt;visibility:visible">
          <v:imagedata r:id="rId2" o:title=""/>
        </v:shape>
      </w:pict>
    </w:r>
  </w:p>
  <w:p w:rsidR="00A75997" w:rsidRPr="00DF3744" w:rsidRDefault="00A75997" w:rsidP="00DF3744">
    <w:pPr>
      <w:pStyle w:val="IPPHeader"/>
      <w:spacing w:before="120"/>
      <w:ind w:right="-46"/>
      <w:rPr>
        <w:rFonts w:cs="Arial"/>
        <w:i/>
        <w:iCs/>
        <w:szCs w:val="18"/>
      </w:rPr>
    </w:pPr>
    <w:r w:rsidRPr="00867F6F">
      <w:tab/>
    </w:r>
    <w:r w:rsidRPr="00DF3744">
      <w:rPr>
        <w:szCs w:val="18"/>
      </w:rPr>
      <w:t>International Plant Protection Convention</w:t>
    </w:r>
    <w:r w:rsidRPr="00DF3744">
      <w:rPr>
        <w:szCs w:val="18"/>
      </w:rPr>
      <w:tab/>
    </w:r>
    <w:r w:rsidR="00DF3744" w:rsidRPr="00DF3744">
      <w:rPr>
        <w:rFonts w:cs="Arial"/>
        <w:szCs w:val="18"/>
      </w:rPr>
      <w:t>TC-RPPOs_2013</w:t>
    </w:r>
    <w:r w:rsidRPr="00DF3744">
      <w:rPr>
        <w:szCs w:val="18"/>
      </w:rPr>
      <w:br/>
    </w:r>
    <w:r w:rsidRPr="00DF3744">
      <w:rPr>
        <w:szCs w:val="18"/>
      </w:rPr>
      <w:tab/>
    </w:r>
    <w:r w:rsidR="000A0D1A" w:rsidRPr="00DF3744">
      <w:rPr>
        <w:i/>
        <w:szCs w:val="18"/>
      </w:rPr>
      <w:t>Follow-up from CPM-8:</w:t>
    </w:r>
    <w:r w:rsidRPr="00DF3744">
      <w:rPr>
        <w:i/>
        <w:szCs w:val="18"/>
      </w:rPr>
      <w:t xml:space="preserve">Update on </w:t>
    </w:r>
    <w:proofErr w:type="spellStart"/>
    <w:r w:rsidRPr="00DF3744">
      <w:rPr>
        <w:i/>
        <w:szCs w:val="18"/>
      </w:rPr>
      <w:t>EPhyto</w:t>
    </w:r>
    <w:proofErr w:type="spellEnd"/>
    <w:r w:rsidRPr="00DF3744">
      <w:rPr>
        <w:szCs w:val="18"/>
      </w:rPr>
      <w:tab/>
    </w:r>
    <w:r w:rsidR="00DF3744" w:rsidRPr="00DF3744">
      <w:rPr>
        <w:rFonts w:cs="Arial"/>
        <w:i/>
        <w:iCs/>
        <w:szCs w:val="18"/>
      </w:rPr>
      <w:t>Agenda item 8</w:t>
    </w:r>
  </w:p>
  <w:p w:rsidR="00DF3744" w:rsidRPr="00D94AE5" w:rsidRDefault="00DF3744" w:rsidP="00DF3744">
    <w:pPr>
      <w:pStyle w:val="IPPHeader"/>
      <w:spacing w:before="120"/>
      <w:ind w:right="-4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01D"/>
    <w:multiLevelType w:val="hybridMultilevel"/>
    <w:tmpl w:val="EF38DB8C"/>
    <w:lvl w:ilvl="0" w:tplc="498AA0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81D"/>
    <w:multiLevelType w:val="hybridMultilevel"/>
    <w:tmpl w:val="4D72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DFD61DB"/>
    <w:multiLevelType w:val="hybridMultilevel"/>
    <w:tmpl w:val="D4C4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424C"/>
    <w:multiLevelType w:val="hybridMultilevel"/>
    <w:tmpl w:val="357C5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F5CF4"/>
    <w:multiLevelType w:val="hybridMultilevel"/>
    <w:tmpl w:val="ACB8B22C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D23016"/>
    <w:multiLevelType w:val="hybridMultilevel"/>
    <w:tmpl w:val="6CF8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26CF5"/>
    <w:multiLevelType w:val="hybridMultilevel"/>
    <w:tmpl w:val="E08628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2F5ECC"/>
    <w:multiLevelType w:val="hybridMultilevel"/>
    <w:tmpl w:val="060C6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0">
    <w:nsid w:val="4DFF7D09"/>
    <w:multiLevelType w:val="hybridMultilevel"/>
    <w:tmpl w:val="358A4B2C"/>
    <w:lvl w:ilvl="0" w:tplc="498AA0C4">
      <w:start w:val="7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D74E0"/>
    <w:multiLevelType w:val="hybridMultilevel"/>
    <w:tmpl w:val="7434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A6923"/>
    <w:multiLevelType w:val="hybridMultilevel"/>
    <w:tmpl w:val="D9368300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20"/>
    <w:rsid w:val="00027117"/>
    <w:rsid w:val="000651FA"/>
    <w:rsid w:val="00077602"/>
    <w:rsid w:val="0009490B"/>
    <w:rsid w:val="00097AFC"/>
    <w:rsid w:val="000A0ACB"/>
    <w:rsid w:val="000A0D1A"/>
    <w:rsid w:val="000A2570"/>
    <w:rsid w:val="000B134B"/>
    <w:rsid w:val="000B3555"/>
    <w:rsid w:val="000C0483"/>
    <w:rsid w:val="000C19C6"/>
    <w:rsid w:val="000F4B08"/>
    <w:rsid w:val="00104863"/>
    <w:rsid w:val="00124DEA"/>
    <w:rsid w:val="001708F8"/>
    <w:rsid w:val="001720C4"/>
    <w:rsid w:val="001735AC"/>
    <w:rsid w:val="00180C82"/>
    <w:rsid w:val="001953B1"/>
    <w:rsid w:val="001A5765"/>
    <w:rsid w:val="001C06A5"/>
    <w:rsid w:val="001C3ED5"/>
    <w:rsid w:val="001C72D4"/>
    <w:rsid w:val="001D0819"/>
    <w:rsid w:val="001E2072"/>
    <w:rsid w:val="001E53C9"/>
    <w:rsid w:val="001F350C"/>
    <w:rsid w:val="00213EF2"/>
    <w:rsid w:val="00213F98"/>
    <w:rsid w:val="00216057"/>
    <w:rsid w:val="00230E98"/>
    <w:rsid w:val="00235DB1"/>
    <w:rsid w:val="00243D28"/>
    <w:rsid w:val="00244DE8"/>
    <w:rsid w:val="0025791A"/>
    <w:rsid w:val="00265937"/>
    <w:rsid w:val="00270525"/>
    <w:rsid w:val="00273DE9"/>
    <w:rsid w:val="0027679B"/>
    <w:rsid w:val="00276C02"/>
    <w:rsid w:val="002855FD"/>
    <w:rsid w:val="00296153"/>
    <w:rsid w:val="002B5C20"/>
    <w:rsid w:val="002D7E3D"/>
    <w:rsid w:val="002F01E6"/>
    <w:rsid w:val="002F0A91"/>
    <w:rsid w:val="002F4399"/>
    <w:rsid w:val="00305FCA"/>
    <w:rsid w:val="003142CB"/>
    <w:rsid w:val="00314913"/>
    <w:rsid w:val="003313AB"/>
    <w:rsid w:val="003561CE"/>
    <w:rsid w:val="0037202B"/>
    <w:rsid w:val="0037343F"/>
    <w:rsid w:val="003A1E77"/>
    <w:rsid w:val="003B36FE"/>
    <w:rsid w:val="003E1EC6"/>
    <w:rsid w:val="003E5D03"/>
    <w:rsid w:val="003E7E4F"/>
    <w:rsid w:val="003F717C"/>
    <w:rsid w:val="00411677"/>
    <w:rsid w:val="00414445"/>
    <w:rsid w:val="00416344"/>
    <w:rsid w:val="0044313A"/>
    <w:rsid w:val="00450E41"/>
    <w:rsid w:val="004655BF"/>
    <w:rsid w:val="00493AB8"/>
    <w:rsid w:val="00493C75"/>
    <w:rsid w:val="00495FFE"/>
    <w:rsid w:val="004B741B"/>
    <w:rsid w:val="004C071D"/>
    <w:rsid w:val="004C6CB6"/>
    <w:rsid w:val="004D2B95"/>
    <w:rsid w:val="004D51E6"/>
    <w:rsid w:val="004D5A3A"/>
    <w:rsid w:val="004D690D"/>
    <w:rsid w:val="004E2424"/>
    <w:rsid w:val="00500686"/>
    <w:rsid w:val="0050520A"/>
    <w:rsid w:val="00520651"/>
    <w:rsid w:val="00542F7B"/>
    <w:rsid w:val="00547D44"/>
    <w:rsid w:val="00561F38"/>
    <w:rsid w:val="00581F20"/>
    <w:rsid w:val="00584372"/>
    <w:rsid w:val="00590B0A"/>
    <w:rsid w:val="00591AB7"/>
    <w:rsid w:val="005B2C8A"/>
    <w:rsid w:val="005B560E"/>
    <w:rsid w:val="00604CD2"/>
    <w:rsid w:val="006177DB"/>
    <w:rsid w:val="00622AD9"/>
    <w:rsid w:val="0064339D"/>
    <w:rsid w:val="006639E1"/>
    <w:rsid w:val="00670188"/>
    <w:rsid w:val="0067428A"/>
    <w:rsid w:val="00686075"/>
    <w:rsid w:val="006949F8"/>
    <w:rsid w:val="00696478"/>
    <w:rsid w:val="006B377D"/>
    <w:rsid w:val="006B4167"/>
    <w:rsid w:val="006C0850"/>
    <w:rsid w:val="006C0ED2"/>
    <w:rsid w:val="006C301A"/>
    <w:rsid w:val="006D4456"/>
    <w:rsid w:val="006F3B93"/>
    <w:rsid w:val="00725DD5"/>
    <w:rsid w:val="0073293B"/>
    <w:rsid w:val="00755442"/>
    <w:rsid w:val="0077556D"/>
    <w:rsid w:val="00776ED5"/>
    <w:rsid w:val="00796426"/>
    <w:rsid w:val="00797591"/>
    <w:rsid w:val="007A180C"/>
    <w:rsid w:val="007D3776"/>
    <w:rsid w:val="007F2BE5"/>
    <w:rsid w:val="00807647"/>
    <w:rsid w:val="008269E7"/>
    <w:rsid w:val="00831C2B"/>
    <w:rsid w:val="008325E1"/>
    <w:rsid w:val="00841C63"/>
    <w:rsid w:val="008814AB"/>
    <w:rsid w:val="00886DFB"/>
    <w:rsid w:val="008A619D"/>
    <w:rsid w:val="008A699B"/>
    <w:rsid w:val="008B5CB6"/>
    <w:rsid w:val="008C280C"/>
    <w:rsid w:val="008D365E"/>
    <w:rsid w:val="008E65CC"/>
    <w:rsid w:val="009037B4"/>
    <w:rsid w:val="009064F0"/>
    <w:rsid w:val="00906F8A"/>
    <w:rsid w:val="00907A1A"/>
    <w:rsid w:val="00914C03"/>
    <w:rsid w:val="00923353"/>
    <w:rsid w:val="00943536"/>
    <w:rsid w:val="00967AF8"/>
    <w:rsid w:val="009738C6"/>
    <w:rsid w:val="009773E9"/>
    <w:rsid w:val="00980E20"/>
    <w:rsid w:val="0098675A"/>
    <w:rsid w:val="00994846"/>
    <w:rsid w:val="009A4DB8"/>
    <w:rsid w:val="009A6EE7"/>
    <w:rsid w:val="009B6F01"/>
    <w:rsid w:val="009C4A2F"/>
    <w:rsid w:val="009F24BB"/>
    <w:rsid w:val="00A2001C"/>
    <w:rsid w:val="00A2358D"/>
    <w:rsid w:val="00A461CB"/>
    <w:rsid w:val="00A46AC1"/>
    <w:rsid w:val="00A55E9D"/>
    <w:rsid w:val="00A6056C"/>
    <w:rsid w:val="00A64739"/>
    <w:rsid w:val="00A66149"/>
    <w:rsid w:val="00A662D9"/>
    <w:rsid w:val="00A75997"/>
    <w:rsid w:val="00A94A90"/>
    <w:rsid w:val="00AB21F7"/>
    <w:rsid w:val="00AB2577"/>
    <w:rsid w:val="00AB2AD0"/>
    <w:rsid w:val="00AD53FA"/>
    <w:rsid w:val="00AF2F2C"/>
    <w:rsid w:val="00AF5F2C"/>
    <w:rsid w:val="00B12694"/>
    <w:rsid w:val="00B2147A"/>
    <w:rsid w:val="00B31248"/>
    <w:rsid w:val="00B3483E"/>
    <w:rsid w:val="00B41B9E"/>
    <w:rsid w:val="00B56AB2"/>
    <w:rsid w:val="00B64819"/>
    <w:rsid w:val="00B673B4"/>
    <w:rsid w:val="00B7039B"/>
    <w:rsid w:val="00B762ED"/>
    <w:rsid w:val="00B80042"/>
    <w:rsid w:val="00B94C95"/>
    <w:rsid w:val="00BA1074"/>
    <w:rsid w:val="00BA12BD"/>
    <w:rsid w:val="00BB2518"/>
    <w:rsid w:val="00BB64B0"/>
    <w:rsid w:val="00BC52D6"/>
    <w:rsid w:val="00BF0186"/>
    <w:rsid w:val="00BF1DC3"/>
    <w:rsid w:val="00BF4E67"/>
    <w:rsid w:val="00C00800"/>
    <w:rsid w:val="00C03CED"/>
    <w:rsid w:val="00C23CDB"/>
    <w:rsid w:val="00C3660D"/>
    <w:rsid w:val="00C6347E"/>
    <w:rsid w:val="00C67A27"/>
    <w:rsid w:val="00C803D7"/>
    <w:rsid w:val="00CB775A"/>
    <w:rsid w:val="00CC418D"/>
    <w:rsid w:val="00CD3CC3"/>
    <w:rsid w:val="00CF6FCD"/>
    <w:rsid w:val="00CF7981"/>
    <w:rsid w:val="00D11EE2"/>
    <w:rsid w:val="00D27B3E"/>
    <w:rsid w:val="00D30174"/>
    <w:rsid w:val="00D31B01"/>
    <w:rsid w:val="00D35AEA"/>
    <w:rsid w:val="00D505AC"/>
    <w:rsid w:val="00D94AE5"/>
    <w:rsid w:val="00DA6634"/>
    <w:rsid w:val="00DB5627"/>
    <w:rsid w:val="00DD1415"/>
    <w:rsid w:val="00DD7E45"/>
    <w:rsid w:val="00DE0CCC"/>
    <w:rsid w:val="00DF3744"/>
    <w:rsid w:val="00DF5168"/>
    <w:rsid w:val="00DF6D68"/>
    <w:rsid w:val="00E22259"/>
    <w:rsid w:val="00E6642E"/>
    <w:rsid w:val="00E8190D"/>
    <w:rsid w:val="00E95127"/>
    <w:rsid w:val="00EA48BC"/>
    <w:rsid w:val="00EB14DA"/>
    <w:rsid w:val="00F35759"/>
    <w:rsid w:val="00F4508A"/>
    <w:rsid w:val="00F57C20"/>
    <w:rsid w:val="00F76CAA"/>
    <w:rsid w:val="00F811C7"/>
    <w:rsid w:val="00F85AC4"/>
    <w:rsid w:val="00FA3C20"/>
    <w:rsid w:val="00FC3C91"/>
    <w:rsid w:val="00FD1FE6"/>
    <w:rsid w:val="00FD2FF1"/>
    <w:rsid w:val="00F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character" w:customStyle="1" w:styleId="NroPara">
    <w:name w:val="NroPara"/>
    <w:basedOn w:val="DefaultParagraphFont"/>
    <w:rsid w:val="00FA3C20"/>
  </w:style>
  <w:style w:type="paragraph" w:styleId="ListParagraph">
    <w:name w:val="List Paragraph"/>
    <w:basedOn w:val="Normal"/>
    <w:uiPriority w:val="34"/>
    <w:qFormat/>
    <w:rsid w:val="00FA3C20"/>
    <w:pPr>
      <w:spacing w:after="0" w:line="240" w:lineRule="auto"/>
      <w:ind w:left="720"/>
    </w:pPr>
    <w:rPr>
      <w:rFonts w:eastAsia="Times New Roman"/>
      <w:szCs w:val="24"/>
      <w:lang w:val="en-US" w:eastAsia="en-GB"/>
    </w:rPr>
  </w:style>
  <w:style w:type="paragraph" w:customStyle="1" w:styleId="IPPHeader">
    <w:name w:val="IPP Header"/>
    <w:basedOn w:val="Normal"/>
    <w:qFormat/>
    <w:rsid w:val="008325E1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Times New Roman" w:hAnsi="Arial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25"/>
    <w:rPr>
      <w:rFonts w:ascii="Tahoma" w:hAnsi="Tahoma" w:cs="Tahoma"/>
      <w:sz w:val="16"/>
      <w:szCs w:val="16"/>
      <w:lang w:val="en-GB" w:eastAsia="en-US"/>
    </w:rPr>
  </w:style>
  <w:style w:type="paragraph" w:customStyle="1" w:styleId="IPPHeadSection">
    <w:name w:val="IPP HeadSection"/>
    <w:basedOn w:val="Normal"/>
    <w:next w:val="Normal"/>
    <w:qFormat/>
    <w:rsid w:val="00CF6FCD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/>
      <w:b/>
      <w:bCs/>
      <w:caps/>
    </w:rPr>
  </w:style>
  <w:style w:type="table" w:styleId="TableGrid">
    <w:name w:val="Table Grid"/>
    <w:basedOn w:val="TableNormal"/>
    <w:uiPriority w:val="59"/>
    <w:rsid w:val="0021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60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59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59"/>
    <w:rPr>
      <w:b/>
      <w:bCs/>
    </w:rPr>
  </w:style>
  <w:style w:type="paragraph" w:styleId="Revision">
    <w:name w:val="Revision"/>
    <w:hidden/>
    <w:uiPriority w:val="99"/>
    <w:semiHidden/>
    <w:rsid w:val="00E22259"/>
    <w:rPr>
      <w:rFonts w:ascii="Times New Roman" w:hAnsi="Times New Roman"/>
      <w:sz w:val="24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C75"/>
    <w:rPr>
      <w:rFonts w:ascii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3C75"/>
    <w:rPr>
      <w:vertAlign w:val="superscript"/>
    </w:rPr>
  </w:style>
  <w:style w:type="numbering" w:customStyle="1" w:styleId="IPPParagraphnumberedlist">
    <w:name w:val="IPP Paragraph numbered list"/>
    <w:rsid w:val="00AB2AD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8921-0D9D-485D-9629-CF53B628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cp:lastModifiedBy>Johanna Gardesten (AGPM)</cp:lastModifiedBy>
  <cp:revision>4</cp:revision>
  <cp:lastPrinted>2013-06-09T10:20:00Z</cp:lastPrinted>
  <dcterms:created xsi:type="dcterms:W3CDTF">2013-08-06T15:42:00Z</dcterms:created>
  <dcterms:modified xsi:type="dcterms:W3CDTF">2013-08-07T12:35:00Z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