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E0" w:rsidRPr="006A1699" w:rsidRDefault="009646E0" w:rsidP="009646E0">
      <w:pPr>
        <w:jc w:val="center"/>
        <w:rPr>
          <w:b/>
          <w:u w:val="single"/>
        </w:rPr>
      </w:pPr>
      <w:r w:rsidRPr="006A1699">
        <w:rPr>
          <w:b/>
          <w:u w:val="single"/>
        </w:rPr>
        <w:t>NPPO, Nepal</w:t>
      </w:r>
    </w:p>
    <w:p w:rsidR="009646E0" w:rsidRDefault="009646E0" w:rsidP="009646E0">
      <w:pPr>
        <w:rPr>
          <w:b/>
        </w:rPr>
      </w:pPr>
    </w:p>
    <w:p w:rsidR="009646E0" w:rsidRPr="00EE3F1B" w:rsidRDefault="009646E0" w:rsidP="009646E0">
      <w:pPr>
        <w:rPr>
          <w:b/>
        </w:rPr>
      </w:pPr>
      <w:r w:rsidRPr="00EE3F1B">
        <w:rPr>
          <w:b/>
        </w:rPr>
        <w:t xml:space="preserve">Legislation </w:t>
      </w:r>
    </w:p>
    <w:p w:rsidR="00C561B2" w:rsidRDefault="009646E0" w:rsidP="009646E0">
      <w:pPr>
        <w:jc w:val="both"/>
      </w:pPr>
      <w:r w:rsidRPr="00EE3F1B">
        <w:t>Nepal has got membership of the IPPC formally since 8 May, 2006.</w:t>
      </w:r>
      <w:r>
        <w:t xml:space="preserve"> Immediately after getting the membership Nepal promulgated the </w:t>
      </w:r>
      <w:r w:rsidRPr="00EE3F1B">
        <w:t>New Plant Protection Act approved by the Government of Nepal (Cabinet level) and enforced from 2007</w:t>
      </w:r>
      <w:r>
        <w:t>. To support the implementation of this statute, n</w:t>
      </w:r>
      <w:r w:rsidRPr="00EE3F1B">
        <w:t>ew Plant Protection Regulations</w:t>
      </w:r>
      <w:r>
        <w:t xml:space="preserve"> was promulgated</w:t>
      </w:r>
      <w:r w:rsidRPr="00EE3F1B">
        <w:t xml:space="preserve"> by the Government of Nepal (Cabinet level) and enforced from March 2010.</w:t>
      </w:r>
      <w:r>
        <w:t xml:space="preserve"> To support the implementation of these legislative frameworks NPPO Nepal has prepared and published 33 different national </w:t>
      </w:r>
      <w:proofErr w:type="spellStart"/>
      <w:r>
        <w:t>phytosanitary</w:t>
      </w:r>
      <w:proofErr w:type="spellEnd"/>
      <w:r>
        <w:t xml:space="preserve"> standards. NPPO Nepal is now facing the challenges of implementation. The challenges are aggravated by the insufficiency in human resource and infrastructure. All the national </w:t>
      </w:r>
      <w:proofErr w:type="spellStart"/>
      <w:r>
        <w:t>phytosanitary</w:t>
      </w:r>
      <w:proofErr w:type="spellEnd"/>
      <w:r>
        <w:t xml:space="preserve"> standards and the act-regulations are available in </w:t>
      </w:r>
      <w:hyperlink r:id="rId4" w:history="1">
        <w:r w:rsidRPr="008F73E8">
          <w:rPr>
            <w:rStyle w:val="Hyperlink"/>
          </w:rPr>
          <w:t>www.npqpnepal.gov.np</w:t>
        </w:r>
      </w:hyperlink>
    </w:p>
    <w:sectPr w:rsidR="00C561B2" w:rsidSect="00BA12BD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46E0"/>
    <w:rsid w:val="000A2570"/>
    <w:rsid w:val="002004BC"/>
    <w:rsid w:val="00213F98"/>
    <w:rsid w:val="00906F8A"/>
    <w:rsid w:val="009646E0"/>
    <w:rsid w:val="009738C6"/>
    <w:rsid w:val="00BA12BD"/>
    <w:rsid w:val="00BB2518"/>
    <w:rsid w:val="00BF4E67"/>
    <w:rsid w:val="00C03CED"/>
    <w:rsid w:val="00F3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E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3F98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3F98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13F98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13F98"/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964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pqpnepal.gov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FAO of the UN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Shamilov</dc:creator>
  <cp:keywords/>
  <dc:description/>
  <cp:lastModifiedBy>Shamilov</cp:lastModifiedBy>
  <cp:revision>2</cp:revision>
  <dcterms:created xsi:type="dcterms:W3CDTF">2015-07-01T00:10:00Z</dcterms:created>
  <dcterms:modified xsi:type="dcterms:W3CDTF">2015-07-01T00:10:00Z</dcterms:modified>
</cp:coreProperties>
</file>